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0642" w14:textId="77777777" w:rsidR="00270F84" w:rsidRPr="00FC7D28" w:rsidRDefault="00014BE8" w:rsidP="007C6B1B">
      <w:pPr>
        <w:pStyle w:val="Title"/>
        <w:rPr>
          <w:rFonts w:ascii="Arial" w:hAnsi="Arial" w:cs="Arial"/>
          <w:b/>
          <w:color w:val="0070C0"/>
          <w:lang w:val="en-CA"/>
        </w:rPr>
      </w:pPr>
      <w:r w:rsidRPr="00FB59E4">
        <w:rPr>
          <w:rFonts w:ascii="Arial" w:hAnsi="Arial" w:cs="Arial"/>
          <w:lang w:val="en-CA"/>
        </w:rPr>
        <w:t>ITARs and ITERs</w:t>
      </w:r>
      <w:r w:rsidR="00CD7185">
        <w:rPr>
          <w:rFonts w:ascii="Arial" w:hAnsi="Arial" w:cs="Arial"/>
          <w:lang w:val="en-CA"/>
        </w:rPr>
        <w:t xml:space="preserve">: </w:t>
      </w:r>
      <w:r w:rsidR="00CD7185" w:rsidRPr="004841B4">
        <w:rPr>
          <w:rFonts w:ascii="Arial" w:hAnsi="Arial" w:cs="Arial"/>
          <w:b/>
          <w:color w:val="E36C0A" w:themeColor="accent6" w:themeShade="BF"/>
          <w:lang w:val="en-CA"/>
        </w:rPr>
        <w:t>Sample Ratings</w:t>
      </w:r>
    </w:p>
    <w:p w14:paraId="626EEB5D" w14:textId="77777777" w:rsidR="00E34706" w:rsidRDefault="00E34706" w:rsidP="007C6B1B">
      <w:pPr>
        <w:rPr>
          <w:lang w:val="en-CA"/>
        </w:rPr>
      </w:pPr>
    </w:p>
    <w:p w14:paraId="19A12829" w14:textId="77777777" w:rsidR="00F93A8D" w:rsidRDefault="00F93A8D" w:rsidP="007C6B1B">
      <w:pPr>
        <w:spacing w:line="360" w:lineRule="auto"/>
        <w:rPr>
          <w:rFonts w:cs="Arial"/>
          <w:b/>
          <w:color w:val="0070C0"/>
          <w:sz w:val="28"/>
          <w:szCs w:val="28"/>
        </w:rPr>
      </w:pPr>
    </w:p>
    <w:p w14:paraId="5448435F" w14:textId="7A3D382E" w:rsidR="00CD7185" w:rsidRPr="00F93A8D" w:rsidRDefault="00E34706" w:rsidP="007C6B1B">
      <w:pPr>
        <w:spacing w:line="360" w:lineRule="auto"/>
        <w:rPr>
          <w:rFonts w:cs="Arial"/>
          <w:b/>
          <w:color w:val="0070C0"/>
          <w:sz w:val="32"/>
          <w:szCs w:val="32"/>
        </w:rPr>
      </w:pPr>
      <w:r w:rsidRPr="00F93A8D">
        <w:rPr>
          <w:rFonts w:cs="Arial"/>
          <w:b/>
          <w:color w:val="0070C0"/>
          <w:sz w:val="32"/>
          <w:szCs w:val="32"/>
        </w:rPr>
        <w:t xml:space="preserve">How to use this </w:t>
      </w:r>
      <w:r w:rsidR="00FC7D28" w:rsidRPr="00F93A8D">
        <w:rPr>
          <w:rFonts w:cs="Arial"/>
          <w:b/>
          <w:color w:val="0070C0"/>
          <w:sz w:val="32"/>
          <w:szCs w:val="32"/>
        </w:rPr>
        <w:t>resource</w:t>
      </w:r>
      <w:r w:rsidRPr="00F93A8D">
        <w:rPr>
          <w:rFonts w:cs="Arial"/>
          <w:b/>
          <w:color w:val="0070C0"/>
          <w:sz w:val="32"/>
          <w:szCs w:val="32"/>
        </w:rPr>
        <w:t>:</w:t>
      </w:r>
    </w:p>
    <w:p w14:paraId="734D85A0" w14:textId="0ABF03D5" w:rsidR="00CD7185" w:rsidRDefault="00FC7D28" w:rsidP="00FC7D28">
      <w:pPr>
        <w:spacing w:after="120" w:line="360" w:lineRule="auto"/>
      </w:pPr>
      <w:r>
        <w:t>Use this resource when build</w:t>
      </w:r>
      <w:r w:rsidR="003A5D2D">
        <w:t>in</w:t>
      </w:r>
      <w:r w:rsidR="00635D3A">
        <w:t>g</w:t>
      </w:r>
      <w:r>
        <w:t xml:space="preserve"> In-training Assessment Reports (ITARs) or In-training Evaluation Reports (ITERs)</w:t>
      </w:r>
      <w:r w:rsidRPr="00CD7185">
        <w:rPr>
          <w:rStyle w:val="FootnoteReference"/>
          <w:rFonts w:cs="Arial"/>
          <w:sz w:val="32"/>
          <w:szCs w:val="32"/>
          <w:lang w:val="en-CA"/>
        </w:rPr>
        <w:t xml:space="preserve"> </w:t>
      </w:r>
      <w:r w:rsidRPr="00CD7185">
        <w:rPr>
          <w:rStyle w:val="FootnoteReference"/>
          <w:rFonts w:cs="Arial"/>
          <w:color w:val="000000" w:themeColor="text1"/>
          <w:sz w:val="22"/>
          <w:szCs w:val="22"/>
        </w:rPr>
        <w:footnoteReference w:id="1"/>
      </w:r>
      <w:r>
        <w:rPr>
          <w:rStyle w:val="FootnoteReference"/>
        </w:rPr>
        <w:t xml:space="preserve"> </w:t>
      </w:r>
      <w:r>
        <w:t xml:space="preserve">and when developing Rotation </w:t>
      </w:r>
      <w:r w:rsidR="00CD7185">
        <w:t>Plans</w:t>
      </w:r>
      <w:r w:rsidR="00CD7185">
        <w:rPr>
          <w:rStyle w:val="FootnoteReference"/>
          <w:rFonts w:cs="Arial"/>
          <w:color w:val="000000" w:themeColor="text1"/>
          <w:sz w:val="22"/>
          <w:szCs w:val="22"/>
        </w:rPr>
        <w:footnoteReference w:id="2"/>
      </w:r>
      <w:r>
        <w:t>.</w:t>
      </w:r>
      <w:r w:rsidR="00CD7185">
        <w:t xml:space="preserve"> </w:t>
      </w:r>
      <w:r w:rsidR="00F93A8D">
        <w:t xml:space="preserve">(See also </w:t>
      </w:r>
      <w:hyperlink r:id="rId8" w:history="1">
        <w:r w:rsidR="00F93A8D" w:rsidRPr="00CD7185">
          <w:rPr>
            <w:rStyle w:val="Hyperlink"/>
            <w:lang w:val="en-CA"/>
          </w:rPr>
          <w:t>ITAR template including sample</w:t>
        </w:r>
      </w:hyperlink>
      <w:r w:rsidR="00F93A8D">
        <w:rPr>
          <w:rStyle w:val="Hyperlink"/>
          <w:lang w:val="en-CA"/>
        </w:rPr>
        <w:t xml:space="preserve">) </w:t>
      </w:r>
    </w:p>
    <w:p w14:paraId="000C3D78" w14:textId="341B2C67" w:rsidR="00CD7185" w:rsidRPr="00FC7D28" w:rsidRDefault="00E34706" w:rsidP="006E3432">
      <w:pPr>
        <w:spacing w:after="120" w:line="360" w:lineRule="auto"/>
      </w:pPr>
      <w:r w:rsidRPr="00CD7185">
        <w:t xml:space="preserve">This file provides </w:t>
      </w:r>
      <w:r w:rsidRPr="004841B4">
        <w:rPr>
          <w:b/>
          <w:i/>
          <w:color w:val="E36C0A" w:themeColor="accent6" w:themeShade="BF"/>
        </w:rPr>
        <w:t>sample wording</w:t>
      </w:r>
      <w:r w:rsidRPr="004841B4">
        <w:rPr>
          <w:color w:val="E36C0A" w:themeColor="accent6" w:themeShade="BF"/>
        </w:rPr>
        <w:t xml:space="preserve"> </w:t>
      </w:r>
      <w:r w:rsidRPr="00CD7185">
        <w:t>for ratings in each CanMEDS Role</w:t>
      </w:r>
      <w:r w:rsidR="00CD7185">
        <w:t xml:space="preserve"> </w:t>
      </w:r>
      <w:r w:rsidR="00FC7D28">
        <w:t>gathered</w:t>
      </w:r>
      <w:r w:rsidR="00CD7185">
        <w:t xml:space="preserve"> from various resources, including the </w:t>
      </w:r>
      <w:r w:rsidR="00CD7185" w:rsidRPr="00CD7185">
        <w:rPr>
          <w:i/>
        </w:rPr>
        <w:t>CanMEDS Collaborator Toolkit</w:t>
      </w:r>
      <w:r w:rsidR="00CD7185">
        <w:rPr>
          <w:rStyle w:val="FootnoteReference"/>
          <w:rFonts w:cs="Arial"/>
          <w:i/>
          <w:color w:val="000000" w:themeColor="text1"/>
          <w:sz w:val="22"/>
          <w:szCs w:val="22"/>
        </w:rPr>
        <w:footnoteReference w:id="3"/>
      </w:r>
      <w:r w:rsidR="00CD7185">
        <w:rPr>
          <w:i/>
        </w:rPr>
        <w:t xml:space="preserve"> </w:t>
      </w:r>
      <w:r w:rsidR="00CD7185">
        <w:t xml:space="preserve">and </w:t>
      </w:r>
      <w:r w:rsidR="00FC7D28">
        <w:t xml:space="preserve">previous developed </w:t>
      </w:r>
      <w:r w:rsidR="00CD7185">
        <w:t xml:space="preserve">ITERs </w:t>
      </w:r>
      <w:r w:rsidR="00FC7D28">
        <w:t xml:space="preserve">and ITARs. </w:t>
      </w:r>
      <w:r w:rsidR="004841B4">
        <w:t>S</w:t>
      </w:r>
      <w:r w:rsidR="004841B4" w:rsidRPr="007C6B1B">
        <w:t>ome items are labeled</w:t>
      </w:r>
      <w:r w:rsidR="004841B4">
        <w:t xml:space="preserve">: </w:t>
      </w:r>
      <w:r w:rsidR="00C20B96">
        <w:t>‘</w:t>
      </w:r>
      <w:r w:rsidR="004841B4" w:rsidRPr="00701998">
        <w:rPr>
          <w:b/>
          <w:color w:val="00B050"/>
        </w:rPr>
        <w:t>Generic</w:t>
      </w:r>
      <w:r w:rsidR="00C20B96" w:rsidRPr="00C20B96">
        <w:rPr>
          <w:color w:val="000000" w:themeColor="text1"/>
        </w:rPr>
        <w:t>’</w:t>
      </w:r>
      <w:r w:rsidR="004841B4">
        <w:t xml:space="preserve"> </w:t>
      </w:r>
      <w:r w:rsidR="00C20B96">
        <w:t xml:space="preserve">ratings </w:t>
      </w:r>
      <w:r w:rsidR="003A5D2D">
        <w:t xml:space="preserve">and </w:t>
      </w:r>
      <w:r w:rsidR="004841B4">
        <w:t>likely appl</w:t>
      </w:r>
      <w:r w:rsidR="003A5D2D">
        <w:t>y</w:t>
      </w:r>
      <w:r w:rsidR="004841B4">
        <w:t xml:space="preserve"> across training years/stages; </w:t>
      </w:r>
      <w:r w:rsidR="00C20B96">
        <w:t>‘</w:t>
      </w:r>
      <w:r w:rsidR="004841B4">
        <w:rPr>
          <w:b/>
          <w:color w:val="7030A0"/>
        </w:rPr>
        <w:t>M</w:t>
      </w:r>
      <w:r w:rsidR="004841B4" w:rsidRPr="004841B4">
        <w:rPr>
          <w:b/>
          <w:color w:val="7030A0"/>
        </w:rPr>
        <w:t xml:space="preserve">ore </w:t>
      </w:r>
      <w:r w:rsidR="004841B4">
        <w:rPr>
          <w:b/>
          <w:color w:val="7030A0"/>
        </w:rPr>
        <w:t>Jr</w:t>
      </w:r>
      <w:r w:rsidR="00C20B96" w:rsidRPr="00C20B96">
        <w:rPr>
          <w:color w:val="000000" w:themeColor="text1"/>
        </w:rPr>
        <w:t>’</w:t>
      </w:r>
      <w:r w:rsidR="004841B4">
        <w:t xml:space="preserve"> </w:t>
      </w:r>
      <w:r w:rsidR="00C20B96">
        <w:t xml:space="preserve">ratings likely </w:t>
      </w:r>
      <w:r w:rsidR="003A5D2D">
        <w:t xml:space="preserve">apply </w:t>
      </w:r>
      <w:r w:rsidR="00C20B96">
        <w:t>to early training years/stages and ‘</w:t>
      </w:r>
      <w:r w:rsidR="00C20B96">
        <w:rPr>
          <w:b/>
          <w:color w:val="0070C0"/>
        </w:rPr>
        <w:t>Mo</w:t>
      </w:r>
      <w:r w:rsidR="004841B4" w:rsidRPr="004841B4">
        <w:rPr>
          <w:b/>
          <w:color w:val="0070C0"/>
        </w:rPr>
        <w:t xml:space="preserve">re </w:t>
      </w:r>
      <w:r w:rsidR="00C20B96">
        <w:rPr>
          <w:b/>
          <w:color w:val="0070C0"/>
        </w:rPr>
        <w:t>S</w:t>
      </w:r>
      <w:r w:rsidR="004841B4" w:rsidRPr="004841B4">
        <w:rPr>
          <w:b/>
          <w:color w:val="0070C0"/>
        </w:rPr>
        <w:t>r</w:t>
      </w:r>
      <w:r w:rsidR="00C20B96" w:rsidRPr="00C20B96">
        <w:rPr>
          <w:color w:val="000000" w:themeColor="text1"/>
        </w:rPr>
        <w:t>’</w:t>
      </w:r>
      <w:r w:rsidR="00C20B96">
        <w:rPr>
          <w:color w:val="000000" w:themeColor="text1"/>
        </w:rPr>
        <w:t xml:space="preserve"> </w:t>
      </w:r>
      <w:r w:rsidR="00C20B96">
        <w:t xml:space="preserve">ratings likely </w:t>
      </w:r>
      <w:r w:rsidR="003A5D2D">
        <w:t xml:space="preserve">apply </w:t>
      </w:r>
      <w:r w:rsidR="00C20B96">
        <w:t xml:space="preserve">to </w:t>
      </w:r>
      <w:r w:rsidR="003A5D2D">
        <w:t xml:space="preserve">later </w:t>
      </w:r>
      <w:r w:rsidR="00C20B96">
        <w:t xml:space="preserve">training years/stages. </w:t>
      </w:r>
      <w:r w:rsidR="00FC7D28">
        <w:rPr>
          <w:rFonts w:cs="Arial"/>
          <w:color w:val="000000" w:themeColor="text1"/>
          <w:highlight w:val="yellow"/>
        </w:rPr>
        <w:t>T</w:t>
      </w:r>
      <w:r w:rsidR="00CD7185" w:rsidRPr="00FC7D28">
        <w:rPr>
          <w:rFonts w:cs="Arial"/>
          <w:color w:val="000000" w:themeColor="text1"/>
          <w:highlight w:val="yellow"/>
        </w:rPr>
        <w:t xml:space="preserve">hese </w:t>
      </w:r>
      <w:r w:rsidR="00FC7D28">
        <w:rPr>
          <w:rFonts w:cs="Arial"/>
          <w:color w:val="000000" w:themeColor="text1"/>
          <w:highlight w:val="yellow"/>
        </w:rPr>
        <w:t xml:space="preserve">sample </w:t>
      </w:r>
      <w:r w:rsidR="00CD7185" w:rsidRPr="00FC7D28">
        <w:rPr>
          <w:rFonts w:cs="Arial"/>
          <w:color w:val="000000" w:themeColor="text1"/>
          <w:highlight w:val="yellow"/>
        </w:rPr>
        <w:t>ratings may be used as is or</w:t>
      </w:r>
      <w:r w:rsidR="00FC7D28">
        <w:rPr>
          <w:rFonts w:cs="Arial"/>
          <w:color w:val="000000" w:themeColor="text1"/>
          <w:highlight w:val="yellow"/>
        </w:rPr>
        <w:t xml:space="preserve"> refined if need</w:t>
      </w:r>
      <w:r w:rsidR="003A5D2D">
        <w:rPr>
          <w:rFonts w:cs="Arial"/>
          <w:color w:val="000000" w:themeColor="text1"/>
          <w:highlight w:val="yellow"/>
        </w:rPr>
        <w:t>ed</w:t>
      </w:r>
      <w:r w:rsidR="00FC7D28">
        <w:rPr>
          <w:rFonts w:cs="Arial"/>
          <w:color w:val="000000" w:themeColor="text1"/>
          <w:highlight w:val="yellow"/>
        </w:rPr>
        <w:t xml:space="preserve"> </w:t>
      </w:r>
      <w:r w:rsidR="00CD7185" w:rsidRPr="00FC7D28">
        <w:rPr>
          <w:rFonts w:cs="Arial"/>
          <w:color w:val="000000" w:themeColor="text1"/>
          <w:highlight w:val="yellow"/>
        </w:rPr>
        <w:t>to suit the specific specialty</w:t>
      </w:r>
      <w:r w:rsidR="00FC7D28">
        <w:rPr>
          <w:rFonts w:cs="Arial"/>
          <w:color w:val="000000" w:themeColor="text1"/>
          <w:highlight w:val="yellow"/>
        </w:rPr>
        <w:t xml:space="preserve"> or program.</w:t>
      </w:r>
    </w:p>
    <w:p w14:paraId="709EDF43" w14:textId="720EC5FE" w:rsidR="00CD7185" w:rsidRPr="007C6B1B" w:rsidRDefault="00CD7185" w:rsidP="007C6B1B">
      <w:pPr>
        <w:pStyle w:val="ListParagraph"/>
        <w:numPr>
          <w:ilvl w:val="0"/>
          <w:numId w:val="29"/>
        </w:numPr>
        <w:spacing w:line="360" w:lineRule="auto"/>
      </w:pPr>
      <w:r w:rsidRPr="006E3432">
        <w:rPr>
          <w:b/>
          <w:color w:val="E36C0A" w:themeColor="accent6" w:themeShade="BF"/>
        </w:rPr>
        <w:t>Medical Expert:</w:t>
      </w:r>
      <w:r w:rsidRPr="007C6B1B">
        <w:t xml:space="preserve"> </w:t>
      </w:r>
      <w:r>
        <w:t>Very few programs use the Medical Expert section</w:t>
      </w:r>
      <w:r w:rsidR="00FC7D28">
        <w:t xml:space="preserve"> of this tool given that </w:t>
      </w:r>
      <w:r w:rsidR="003A5D2D">
        <w:t xml:space="preserve">this section is usually well defined by </w:t>
      </w:r>
      <w:r w:rsidR="00FC7D28">
        <w:t xml:space="preserve">other </w:t>
      </w:r>
      <w:r w:rsidR="003A5D2D">
        <w:t xml:space="preserve">program expectations regarding </w:t>
      </w:r>
      <w:r w:rsidR="00FC7D28">
        <w:t xml:space="preserve">Medical Expert. </w:t>
      </w:r>
      <w:r w:rsidR="004841B4">
        <w:t>Occasionally</w:t>
      </w:r>
      <w:r w:rsidR="00FC7D28">
        <w:t xml:space="preserve">, programs </w:t>
      </w:r>
      <w:r w:rsidR="004841B4">
        <w:t xml:space="preserve">include Medical Expert when </w:t>
      </w:r>
      <w:r>
        <w:t xml:space="preserve">creating </w:t>
      </w:r>
      <w:r w:rsidR="004841B4">
        <w:t>a g</w:t>
      </w:r>
      <w:r>
        <w:t>eneric</w:t>
      </w:r>
      <w:r w:rsidR="004841B4">
        <w:t xml:space="preserve"> </w:t>
      </w:r>
      <w:r>
        <w:t>ITAR</w:t>
      </w:r>
      <w:r w:rsidR="004841B4">
        <w:t xml:space="preserve"> or </w:t>
      </w:r>
      <w:r>
        <w:t>ITER for electives.</w:t>
      </w:r>
    </w:p>
    <w:p w14:paraId="19E7EFCD" w14:textId="0727FE94" w:rsidR="004841B4" w:rsidRDefault="00CD7185" w:rsidP="004841B4">
      <w:pPr>
        <w:pStyle w:val="ListParagraph"/>
        <w:numPr>
          <w:ilvl w:val="0"/>
          <w:numId w:val="29"/>
        </w:numPr>
        <w:spacing w:line="360" w:lineRule="auto"/>
      </w:pPr>
      <w:r w:rsidRPr="004841B4">
        <w:rPr>
          <w:b/>
          <w:color w:val="E36C0A" w:themeColor="accent6" w:themeShade="BF"/>
        </w:rPr>
        <w:t>Communicator:</w:t>
      </w:r>
      <w:r w:rsidRPr="007C6B1B">
        <w:t xml:space="preserve"> There are </w:t>
      </w:r>
      <w:r w:rsidR="004841B4">
        <w:t xml:space="preserve">new and additional </w:t>
      </w:r>
      <w:r w:rsidRPr="007C6B1B">
        <w:t xml:space="preserve">aspects of the Communicator Role that are not well captured in many current ITERs. </w:t>
      </w:r>
      <w:r w:rsidR="004841B4">
        <w:t xml:space="preserve">It is also important to note that the CanMEDS framework considers talking to patients and written documentation to be the Communicator Role, while talking to colleagues is considered the Collaborator Role. </w:t>
      </w:r>
      <w:r w:rsidRPr="007C6B1B">
        <w:t xml:space="preserve">This section provides </w:t>
      </w:r>
      <w:r w:rsidR="004841B4">
        <w:t xml:space="preserve">the full range of CanMEDS </w:t>
      </w:r>
      <w:r w:rsidR="007C6B1B">
        <w:t xml:space="preserve">communication </w:t>
      </w:r>
      <w:r w:rsidR="004841B4">
        <w:t>competencies</w:t>
      </w:r>
      <w:r w:rsidR="007C6B1B">
        <w:t xml:space="preserve">, including breaking bad news, overcoming anger or communication challenges, </w:t>
      </w:r>
      <w:r w:rsidR="00A40800">
        <w:t>use of interpreters, and dealing with ethical conduct</w:t>
      </w:r>
      <w:r w:rsidRPr="007C6B1B">
        <w:t>.</w:t>
      </w:r>
      <w:r w:rsidR="00A40800">
        <w:t xml:space="preserve"> For documentation</w:t>
      </w:r>
      <w:r w:rsidR="004841B4">
        <w:t>, samples</w:t>
      </w:r>
      <w:r w:rsidR="00A40800">
        <w:t xml:space="preserve"> includes an item that addresses consult notes and being clear about the responsibilities between the specialist and the referring doctor. </w:t>
      </w:r>
      <w:r w:rsidR="004841B4" w:rsidRPr="007C6B1B">
        <w:t xml:space="preserve">Note that some items </w:t>
      </w:r>
      <w:r w:rsidR="004841B4" w:rsidRPr="007C6B1B">
        <w:lastRenderedPageBreak/>
        <w:t xml:space="preserve">are labeled </w:t>
      </w:r>
      <w:r w:rsidR="004841B4" w:rsidRPr="00701998">
        <w:t>(</w:t>
      </w:r>
      <w:r w:rsidR="004841B4" w:rsidRPr="00701998">
        <w:rPr>
          <w:b/>
          <w:color w:val="00B050"/>
        </w:rPr>
        <w:t>Generic</w:t>
      </w:r>
      <w:r w:rsidR="004841B4" w:rsidRPr="00701998">
        <w:t>)</w:t>
      </w:r>
      <w:r w:rsidR="004841B4" w:rsidRPr="007C6B1B">
        <w:t>, some as (</w:t>
      </w:r>
      <w:r w:rsidR="004841B4" w:rsidRPr="007C6B1B">
        <w:rPr>
          <w:color w:val="548DD4" w:themeColor="text2" w:themeTint="99"/>
        </w:rPr>
        <w:t>more jr</w:t>
      </w:r>
      <w:r w:rsidR="004841B4" w:rsidRPr="007C6B1B">
        <w:t>), and some as (</w:t>
      </w:r>
      <w:r w:rsidR="004841B4" w:rsidRPr="007C6B1B">
        <w:rPr>
          <w:color w:val="FF0000"/>
        </w:rPr>
        <w:t>more sr</w:t>
      </w:r>
      <w:r w:rsidR="004841B4" w:rsidRPr="007C6B1B">
        <w:t>). These might be considered for residents at different points on their training.</w:t>
      </w:r>
    </w:p>
    <w:p w14:paraId="71E7404B" w14:textId="6EFF4845" w:rsidR="007C6B1B" w:rsidRDefault="00C20B96" w:rsidP="00D57488">
      <w:pPr>
        <w:pStyle w:val="ListParagraph"/>
        <w:numPr>
          <w:ilvl w:val="0"/>
          <w:numId w:val="29"/>
        </w:numPr>
        <w:spacing w:line="360" w:lineRule="auto"/>
      </w:pPr>
      <w:r>
        <w:rPr>
          <w:b/>
          <w:color w:val="E36C0A" w:themeColor="accent6" w:themeShade="BF"/>
        </w:rPr>
        <w:t>C</w:t>
      </w:r>
      <w:r w:rsidR="007C6B1B" w:rsidRPr="007C05E8">
        <w:rPr>
          <w:b/>
          <w:color w:val="E36C0A" w:themeColor="accent6" w:themeShade="BF"/>
        </w:rPr>
        <w:t>ollaborator:</w:t>
      </w:r>
      <w:r w:rsidR="007C6B1B">
        <w:t xml:space="preserve"> </w:t>
      </w:r>
      <w:r w:rsidR="004841B4" w:rsidRPr="007C6B1B">
        <w:t xml:space="preserve">This section provides </w:t>
      </w:r>
      <w:r w:rsidR="004841B4">
        <w:t xml:space="preserve">the full range of CanMEDS collaborator competencies </w:t>
      </w:r>
      <w:r w:rsidR="007C6B1B">
        <w:t xml:space="preserve">and </w:t>
      </w:r>
      <w:r w:rsidR="004841B4">
        <w:t>include</w:t>
      </w:r>
      <w:r w:rsidR="003A5D2D">
        <w:t>s</w:t>
      </w:r>
      <w:r w:rsidR="007C6B1B">
        <w:t xml:space="preserve"> managing conflict, </w:t>
      </w:r>
      <w:r w:rsidR="00465091">
        <w:t>developing management plans with input from the team, appropriate consultations, contributing to team meetings, and Handover.</w:t>
      </w:r>
      <w:r w:rsidR="00D57488">
        <w:t xml:space="preserve"> </w:t>
      </w:r>
      <w:r w:rsidR="00D57488" w:rsidRPr="007C6B1B">
        <w:t xml:space="preserve">Note that some items are labeled </w:t>
      </w:r>
      <w:r w:rsidR="00701998" w:rsidRPr="00701998">
        <w:t>(</w:t>
      </w:r>
      <w:r w:rsidR="00701998" w:rsidRPr="00701998">
        <w:rPr>
          <w:b/>
          <w:color w:val="00B050"/>
        </w:rPr>
        <w:t>Generic</w:t>
      </w:r>
      <w:r w:rsidR="00701998" w:rsidRPr="00701998">
        <w:t>)</w:t>
      </w:r>
      <w:r w:rsidR="00D57488" w:rsidRPr="007C6B1B">
        <w:t>, some as (</w:t>
      </w:r>
      <w:r w:rsidR="00D57488" w:rsidRPr="007C6B1B">
        <w:rPr>
          <w:color w:val="548DD4" w:themeColor="text2" w:themeTint="99"/>
        </w:rPr>
        <w:t>more jr</w:t>
      </w:r>
      <w:r w:rsidR="00D57488" w:rsidRPr="007C6B1B">
        <w:t>), and some as (</w:t>
      </w:r>
      <w:r w:rsidR="00D57488" w:rsidRPr="007C6B1B">
        <w:rPr>
          <w:color w:val="FF0000"/>
        </w:rPr>
        <w:t>more sr</w:t>
      </w:r>
      <w:r w:rsidR="00D57488" w:rsidRPr="007C6B1B">
        <w:t>). These might be considered for residents at different points on their training.</w:t>
      </w:r>
    </w:p>
    <w:p w14:paraId="4F9A7F9F" w14:textId="77777777" w:rsidR="00465091" w:rsidRDefault="00465091" w:rsidP="007C6B1B">
      <w:pPr>
        <w:pStyle w:val="ListParagraph"/>
        <w:numPr>
          <w:ilvl w:val="0"/>
          <w:numId w:val="29"/>
        </w:numPr>
        <w:spacing w:line="360" w:lineRule="auto"/>
      </w:pPr>
      <w:r w:rsidRPr="007C05E8">
        <w:rPr>
          <w:b/>
          <w:color w:val="E36C0A" w:themeColor="accent6" w:themeShade="BF"/>
        </w:rPr>
        <w:t>Leader:</w:t>
      </w:r>
      <w:r w:rsidRPr="007C05E8">
        <w:rPr>
          <w:color w:val="E36C0A" w:themeColor="accent6" w:themeShade="BF"/>
        </w:rPr>
        <w:t xml:space="preserve"> </w:t>
      </w:r>
      <w:r>
        <w:t xml:space="preserve">The Leader section includes items related to use of resources, </w:t>
      </w:r>
      <w:r w:rsidR="0044382E">
        <w:t xml:space="preserve">triaging and prioritizing, time management, leading teams, organizing the team’s workload, </w:t>
      </w:r>
      <w:r>
        <w:t xml:space="preserve">and consensus-building. </w:t>
      </w:r>
    </w:p>
    <w:p w14:paraId="751ED2B2" w14:textId="77777777" w:rsidR="00465091" w:rsidRDefault="0044382E" w:rsidP="007C6B1B">
      <w:pPr>
        <w:pStyle w:val="ListParagraph"/>
        <w:numPr>
          <w:ilvl w:val="0"/>
          <w:numId w:val="29"/>
        </w:numPr>
        <w:spacing w:line="360" w:lineRule="auto"/>
      </w:pPr>
      <w:r w:rsidRPr="007C05E8">
        <w:rPr>
          <w:b/>
          <w:color w:val="E36C0A" w:themeColor="accent6" w:themeShade="BF"/>
        </w:rPr>
        <w:t>Health Advocate:</w:t>
      </w:r>
      <w:r w:rsidRPr="007C05E8">
        <w:rPr>
          <w:color w:val="E36C0A" w:themeColor="accent6" w:themeShade="BF"/>
        </w:rPr>
        <w:t xml:space="preserve"> </w:t>
      </w:r>
      <w:r>
        <w:t xml:space="preserve">This section includes items related to advocating for patients, utilizing appropriate resources, recognizing and addressing various determinants of health, </w:t>
      </w:r>
      <w:r w:rsidR="00BD7532">
        <w:t>an</w:t>
      </w:r>
      <w:r>
        <w:t>d</w:t>
      </w:r>
      <w:r w:rsidR="00BD7532">
        <w:t xml:space="preserve"> addressing</w:t>
      </w:r>
      <w:r>
        <w:t xml:space="preserve"> disease prevention</w:t>
      </w:r>
      <w:r w:rsidR="00BD7532">
        <w:t xml:space="preserve">. </w:t>
      </w:r>
    </w:p>
    <w:p w14:paraId="3A85F1FF" w14:textId="77777777" w:rsidR="00BD7532" w:rsidRDefault="006E3432" w:rsidP="007C6B1B">
      <w:pPr>
        <w:pStyle w:val="ListParagraph"/>
        <w:numPr>
          <w:ilvl w:val="0"/>
          <w:numId w:val="29"/>
        </w:numPr>
        <w:spacing w:line="360" w:lineRule="auto"/>
      </w:pPr>
      <w:r w:rsidRPr="007C05E8">
        <w:rPr>
          <w:b/>
          <w:color w:val="E36C0A" w:themeColor="accent6" w:themeShade="BF"/>
        </w:rPr>
        <w:t>Scholar:</w:t>
      </w:r>
      <w:r w:rsidRPr="007C05E8">
        <w:rPr>
          <w:color w:val="E36C0A" w:themeColor="accent6" w:themeShade="BF"/>
        </w:rPr>
        <w:t xml:space="preserve"> </w:t>
      </w:r>
      <w:r>
        <w:t>Research or a scholarly project should not be included in every Rotation Plan. A sample Rotation Plan and Scholarly Project ITAR or ITER is available for this activity. The Scholar role includes teaching activities, reading around cases, being knowledgeable about their own patients, critical appraisal, and using evidence-based medicine.</w:t>
      </w:r>
    </w:p>
    <w:p w14:paraId="3FA19CE0" w14:textId="77777777" w:rsidR="006E3432" w:rsidRPr="007C6B1B" w:rsidRDefault="006E3432" w:rsidP="007C6B1B">
      <w:pPr>
        <w:pStyle w:val="ListParagraph"/>
        <w:numPr>
          <w:ilvl w:val="0"/>
          <w:numId w:val="29"/>
        </w:numPr>
        <w:spacing w:line="360" w:lineRule="auto"/>
      </w:pPr>
      <w:r w:rsidRPr="007C05E8">
        <w:rPr>
          <w:b/>
          <w:color w:val="E36C0A" w:themeColor="accent6" w:themeShade="BF"/>
        </w:rPr>
        <w:t>Professional:</w:t>
      </w:r>
      <w:r w:rsidRPr="007C05E8">
        <w:rPr>
          <w:color w:val="E36C0A" w:themeColor="accent6" w:themeShade="BF"/>
        </w:rPr>
        <w:t xml:space="preserve"> </w:t>
      </w:r>
      <w:r>
        <w:t xml:space="preserve">Many of the items in this section are broad and cover ethical practice, adhering to legal or regulatory requirements, and exhibiting professional behaviour. There are also items related to demonstrating insight and being responsive to feedback. Other items relate to maintaining boundaries, composure under stress, and disclosing an adverse event or medical error. </w:t>
      </w:r>
    </w:p>
    <w:p w14:paraId="360C2407" w14:textId="77777777" w:rsidR="007C6B1B" w:rsidRDefault="007C6B1B">
      <w:pPr>
        <w:rPr>
          <w:rFonts w:cs="Arial"/>
          <w:szCs w:val="20"/>
        </w:rPr>
      </w:pPr>
    </w:p>
    <w:p w14:paraId="0ACEF48B" w14:textId="77777777" w:rsidR="007C6B1B" w:rsidRDefault="007C6B1B">
      <w:pPr>
        <w:rPr>
          <w:rFonts w:cs="Arial"/>
          <w:szCs w:val="20"/>
        </w:rPr>
        <w:sectPr w:rsidR="007C6B1B" w:rsidSect="007C6B1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630" w:footer="163" w:gutter="0"/>
          <w:cols w:space="720"/>
          <w:docGrid w:linePitch="360"/>
        </w:sectPr>
      </w:pPr>
    </w:p>
    <w:p w14:paraId="40881D5C" w14:textId="77777777" w:rsidR="00074937" w:rsidRPr="00B724CB" w:rsidRDefault="00074937" w:rsidP="0060190D">
      <w:pPr>
        <w:jc w:val="center"/>
        <w:rPr>
          <w:rFonts w:cs="Arial"/>
          <w:b/>
          <w:sz w:val="20"/>
          <w:szCs w:val="20"/>
          <w:lang w:val="en-CA"/>
        </w:rPr>
      </w:pPr>
    </w:p>
    <w:tbl>
      <w:tblPr>
        <w:tblW w:w="11478"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4"/>
        <w:gridCol w:w="537"/>
        <w:gridCol w:w="537"/>
        <w:gridCol w:w="537"/>
        <w:gridCol w:w="537"/>
        <w:gridCol w:w="516"/>
        <w:gridCol w:w="630"/>
      </w:tblGrid>
      <w:tr w:rsidR="00653911" w:rsidRPr="00B724CB" w14:paraId="4A967972" w14:textId="77777777" w:rsidTr="00ED741B">
        <w:trPr>
          <w:cantSplit/>
          <w:tblHeader/>
        </w:trPr>
        <w:tc>
          <w:tcPr>
            <w:tcW w:w="8184" w:type="dxa"/>
            <w:vAlign w:val="center"/>
          </w:tcPr>
          <w:p w14:paraId="40DB3A59" w14:textId="77777777" w:rsidR="00E34706" w:rsidRPr="007C05E8" w:rsidRDefault="00653911" w:rsidP="007C05E8">
            <w:pPr>
              <w:keepNext/>
              <w:rPr>
                <w:rFonts w:cs="Arial"/>
                <w:b/>
                <w:color w:val="E36C0A" w:themeColor="accent6" w:themeShade="BF"/>
                <w:lang w:val="en-CA"/>
              </w:rPr>
            </w:pPr>
            <w:r w:rsidRPr="007C05E8">
              <w:rPr>
                <w:rFonts w:cs="Arial"/>
                <w:b/>
                <w:color w:val="E36C0A" w:themeColor="accent6" w:themeShade="BF"/>
                <w:lang w:val="en-CA"/>
              </w:rPr>
              <w:t>MEDICAL EXPERT</w:t>
            </w:r>
            <w:r w:rsidR="006A6C76" w:rsidRPr="007C05E8">
              <w:rPr>
                <w:rFonts w:cs="Arial"/>
                <w:b/>
                <w:color w:val="E36C0A" w:themeColor="accent6" w:themeShade="BF"/>
                <w:lang w:val="en-CA"/>
              </w:rPr>
              <w:t xml:space="preserve"> </w:t>
            </w:r>
          </w:p>
        </w:tc>
        <w:tc>
          <w:tcPr>
            <w:tcW w:w="537" w:type="dxa"/>
            <w:vAlign w:val="center"/>
          </w:tcPr>
          <w:p w14:paraId="355A3FB3" w14:textId="77777777" w:rsidR="00653911" w:rsidRPr="00B724CB" w:rsidRDefault="00653911" w:rsidP="003F5C50">
            <w:pPr>
              <w:rPr>
                <w:rFonts w:cs="Arial"/>
                <w:b/>
                <w:lang w:val="en-CA"/>
              </w:rPr>
            </w:pPr>
            <w:r w:rsidRPr="00B724CB">
              <w:rPr>
                <w:rFonts w:cs="Arial"/>
                <w:b/>
                <w:lang w:val="en-CA"/>
              </w:rPr>
              <w:t>1</w:t>
            </w:r>
          </w:p>
        </w:tc>
        <w:tc>
          <w:tcPr>
            <w:tcW w:w="537" w:type="dxa"/>
            <w:vAlign w:val="center"/>
          </w:tcPr>
          <w:p w14:paraId="624A87EC" w14:textId="77777777" w:rsidR="00653911" w:rsidRPr="00B724CB" w:rsidRDefault="00653911" w:rsidP="003F5C50">
            <w:pPr>
              <w:rPr>
                <w:rFonts w:cs="Arial"/>
                <w:b/>
                <w:lang w:val="en-CA"/>
              </w:rPr>
            </w:pPr>
            <w:r w:rsidRPr="00B724CB">
              <w:rPr>
                <w:rFonts w:cs="Arial"/>
                <w:b/>
                <w:lang w:val="en-CA"/>
              </w:rPr>
              <w:t>2</w:t>
            </w:r>
          </w:p>
        </w:tc>
        <w:tc>
          <w:tcPr>
            <w:tcW w:w="537" w:type="dxa"/>
            <w:vAlign w:val="center"/>
          </w:tcPr>
          <w:p w14:paraId="604D5707" w14:textId="77777777" w:rsidR="00653911" w:rsidRPr="00B724CB" w:rsidRDefault="00653911" w:rsidP="003F5C50">
            <w:pPr>
              <w:rPr>
                <w:rFonts w:cs="Arial"/>
                <w:b/>
                <w:lang w:val="en-CA"/>
              </w:rPr>
            </w:pPr>
            <w:r w:rsidRPr="00B724CB">
              <w:rPr>
                <w:rFonts w:cs="Arial"/>
                <w:b/>
                <w:lang w:val="en-CA"/>
              </w:rPr>
              <w:t>3</w:t>
            </w:r>
          </w:p>
        </w:tc>
        <w:tc>
          <w:tcPr>
            <w:tcW w:w="537" w:type="dxa"/>
            <w:vAlign w:val="center"/>
          </w:tcPr>
          <w:p w14:paraId="12108FC5" w14:textId="77777777" w:rsidR="00653911" w:rsidRPr="00B724CB" w:rsidRDefault="00653911" w:rsidP="003F5C50">
            <w:pPr>
              <w:rPr>
                <w:rFonts w:cs="Arial"/>
                <w:b/>
                <w:lang w:val="en-CA"/>
              </w:rPr>
            </w:pPr>
            <w:r w:rsidRPr="00B724CB">
              <w:rPr>
                <w:rFonts w:cs="Arial"/>
                <w:b/>
                <w:lang w:val="en-CA"/>
              </w:rPr>
              <w:t>4</w:t>
            </w:r>
          </w:p>
        </w:tc>
        <w:tc>
          <w:tcPr>
            <w:tcW w:w="516" w:type="dxa"/>
            <w:vAlign w:val="center"/>
          </w:tcPr>
          <w:p w14:paraId="20684572" w14:textId="77777777" w:rsidR="00653911" w:rsidRPr="00B724CB" w:rsidRDefault="00653911" w:rsidP="003F5C50">
            <w:pPr>
              <w:rPr>
                <w:rFonts w:cs="Arial"/>
                <w:b/>
                <w:lang w:val="en-CA"/>
              </w:rPr>
            </w:pPr>
            <w:r w:rsidRPr="00B724CB">
              <w:rPr>
                <w:rFonts w:cs="Arial"/>
                <w:b/>
                <w:lang w:val="en-CA"/>
              </w:rPr>
              <w:t>5</w:t>
            </w:r>
          </w:p>
        </w:tc>
        <w:tc>
          <w:tcPr>
            <w:tcW w:w="630" w:type="dxa"/>
            <w:vAlign w:val="center"/>
          </w:tcPr>
          <w:p w14:paraId="5B3CE7D3" w14:textId="77777777" w:rsidR="00653911" w:rsidRPr="00B724CB" w:rsidRDefault="00653911" w:rsidP="003F5C50">
            <w:pPr>
              <w:rPr>
                <w:rFonts w:cs="Arial"/>
                <w:b/>
                <w:lang w:val="en-CA"/>
              </w:rPr>
            </w:pPr>
            <w:r w:rsidRPr="00B724CB">
              <w:rPr>
                <w:rFonts w:cs="Arial"/>
                <w:b/>
                <w:lang w:val="en-CA"/>
              </w:rPr>
              <w:t>N/A</w:t>
            </w:r>
          </w:p>
        </w:tc>
      </w:tr>
      <w:tr w:rsidR="00653911" w:rsidRPr="00B724CB" w14:paraId="75B2A96D" w14:textId="77777777" w:rsidTr="00ED741B">
        <w:trPr>
          <w:cantSplit/>
        </w:trPr>
        <w:tc>
          <w:tcPr>
            <w:tcW w:w="8184" w:type="dxa"/>
            <w:vAlign w:val="center"/>
          </w:tcPr>
          <w:p w14:paraId="09BDE48E" w14:textId="77777777" w:rsidR="00653911" w:rsidRPr="00B724CB" w:rsidRDefault="00AD334A" w:rsidP="00C20B96">
            <w:pPr>
              <w:pStyle w:val="ListParagraph"/>
              <w:numPr>
                <w:ilvl w:val="0"/>
                <w:numId w:val="1"/>
              </w:numPr>
              <w:spacing w:line="276" w:lineRule="auto"/>
              <w:ind w:left="504" w:hanging="425"/>
              <w:rPr>
                <w:rFonts w:cs="Arial"/>
                <w:lang w:val="en-CA"/>
              </w:rPr>
            </w:pPr>
            <w:r>
              <w:rPr>
                <w:rFonts w:cs="Arial"/>
                <w:bCs/>
                <w:lang w:val="en-CA"/>
              </w:rPr>
              <w:t>Demonstrates</w:t>
            </w:r>
            <w:r w:rsidRPr="00B724CB">
              <w:rPr>
                <w:rFonts w:cs="Arial"/>
                <w:bCs/>
                <w:lang w:val="en-CA"/>
              </w:rPr>
              <w:t xml:space="preserve"> </w:t>
            </w:r>
            <w:r w:rsidR="00910E7A" w:rsidRPr="00B724CB">
              <w:rPr>
                <w:rFonts w:cs="Arial"/>
                <w:bCs/>
                <w:lang w:val="en-CA"/>
              </w:rPr>
              <w:t xml:space="preserve">the basic scientific and clinical knowledge relevant to &lt;&lt;INSERT SPECIALTY&gt;&gt; </w:t>
            </w:r>
            <w:r w:rsidR="00910E7A" w:rsidRPr="00B724CB">
              <w:rPr>
                <w:rFonts w:cs="Arial"/>
                <w:lang w:val="en-CA"/>
              </w:rPr>
              <w:t>and is generally able to relate it appropriately to patient care</w:t>
            </w:r>
          </w:p>
        </w:tc>
        <w:tc>
          <w:tcPr>
            <w:tcW w:w="537" w:type="dxa"/>
            <w:vAlign w:val="center"/>
          </w:tcPr>
          <w:p w14:paraId="54F5E2C4" w14:textId="77777777" w:rsidR="00653911" w:rsidRPr="00B724CB" w:rsidRDefault="00653911" w:rsidP="003F5C50">
            <w:pPr>
              <w:rPr>
                <w:rFonts w:cs="Arial"/>
                <w:lang w:val="en-CA"/>
              </w:rPr>
            </w:pPr>
            <w:r w:rsidRPr="00B724CB">
              <w:rPr>
                <w:rFonts w:cs="Arial"/>
                <w:lang w:val="en-CA"/>
              </w:rPr>
              <w:t>○</w:t>
            </w:r>
          </w:p>
        </w:tc>
        <w:tc>
          <w:tcPr>
            <w:tcW w:w="537" w:type="dxa"/>
            <w:vAlign w:val="center"/>
          </w:tcPr>
          <w:p w14:paraId="78096878" w14:textId="77777777" w:rsidR="00653911" w:rsidRPr="00B724CB" w:rsidRDefault="00653911" w:rsidP="003F5C50">
            <w:pPr>
              <w:rPr>
                <w:rFonts w:cs="Arial"/>
                <w:lang w:val="en-CA"/>
              </w:rPr>
            </w:pPr>
            <w:r w:rsidRPr="00B724CB">
              <w:rPr>
                <w:rFonts w:cs="Arial"/>
                <w:lang w:val="en-CA"/>
              </w:rPr>
              <w:t>○</w:t>
            </w:r>
          </w:p>
        </w:tc>
        <w:tc>
          <w:tcPr>
            <w:tcW w:w="537" w:type="dxa"/>
            <w:vAlign w:val="center"/>
          </w:tcPr>
          <w:p w14:paraId="1BF9B9AF" w14:textId="77777777" w:rsidR="00653911" w:rsidRPr="00B724CB" w:rsidRDefault="00653911" w:rsidP="003F5C50">
            <w:pPr>
              <w:rPr>
                <w:rFonts w:cs="Arial"/>
                <w:lang w:val="en-CA"/>
              </w:rPr>
            </w:pPr>
            <w:r w:rsidRPr="00B724CB">
              <w:rPr>
                <w:rFonts w:cs="Arial"/>
                <w:lang w:val="en-CA"/>
              </w:rPr>
              <w:t>○</w:t>
            </w:r>
          </w:p>
        </w:tc>
        <w:tc>
          <w:tcPr>
            <w:tcW w:w="537" w:type="dxa"/>
            <w:vAlign w:val="center"/>
          </w:tcPr>
          <w:p w14:paraId="56552C3D" w14:textId="77777777" w:rsidR="00653911" w:rsidRPr="00B724CB" w:rsidRDefault="00653911" w:rsidP="003F5C50">
            <w:pPr>
              <w:rPr>
                <w:rFonts w:cs="Arial"/>
                <w:lang w:val="en-CA"/>
              </w:rPr>
            </w:pPr>
            <w:r w:rsidRPr="00B724CB">
              <w:rPr>
                <w:rFonts w:cs="Arial"/>
                <w:lang w:val="en-CA"/>
              </w:rPr>
              <w:t>○</w:t>
            </w:r>
          </w:p>
        </w:tc>
        <w:tc>
          <w:tcPr>
            <w:tcW w:w="516" w:type="dxa"/>
            <w:vAlign w:val="center"/>
          </w:tcPr>
          <w:p w14:paraId="1C8F0CCF" w14:textId="77777777" w:rsidR="00653911" w:rsidRPr="00B724CB" w:rsidRDefault="00653911" w:rsidP="003F5C50">
            <w:pPr>
              <w:rPr>
                <w:rFonts w:cs="Arial"/>
                <w:lang w:val="en-CA"/>
              </w:rPr>
            </w:pPr>
            <w:r w:rsidRPr="00B724CB">
              <w:rPr>
                <w:rFonts w:cs="Arial"/>
                <w:lang w:val="en-CA"/>
              </w:rPr>
              <w:t>○</w:t>
            </w:r>
          </w:p>
        </w:tc>
        <w:tc>
          <w:tcPr>
            <w:tcW w:w="630" w:type="dxa"/>
            <w:vAlign w:val="center"/>
          </w:tcPr>
          <w:p w14:paraId="36EB2336" w14:textId="77777777" w:rsidR="00653911" w:rsidRPr="00B724CB" w:rsidRDefault="00653911" w:rsidP="003F5C50">
            <w:pPr>
              <w:rPr>
                <w:rFonts w:cs="Arial"/>
                <w:lang w:val="en-CA"/>
              </w:rPr>
            </w:pPr>
          </w:p>
        </w:tc>
      </w:tr>
      <w:tr w:rsidR="006E6330" w:rsidRPr="00B724CB" w14:paraId="2505B968" w14:textId="77777777" w:rsidTr="00ED741B">
        <w:trPr>
          <w:cantSplit/>
        </w:trPr>
        <w:tc>
          <w:tcPr>
            <w:tcW w:w="8184" w:type="dxa"/>
          </w:tcPr>
          <w:p w14:paraId="621AC07E" w14:textId="77777777" w:rsidR="006E6330" w:rsidRPr="006E6330" w:rsidRDefault="006E6330" w:rsidP="00C20B96">
            <w:pPr>
              <w:pStyle w:val="ListParagraph"/>
              <w:numPr>
                <w:ilvl w:val="0"/>
                <w:numId w:val="1"/>
              </w:numPr>
              <w:ind w:left="504" w:hanging="425"/>
              <w:rPr>
                <w:rFonts w:cs="Arial"/>
                <w:bCs/>
                <w:lang w:val="en-CA"/>
              </w:rPr>
            </w:pPr>
            <w:r w:rsidRPr="006E6330">
              <w:rPr>
                <w:rFonts w:cs="Arial"/>
                <w:bCs/>
                <w:lang w:val="en-CA"/>
              </w:rPr>
              <w:t>Demonstrates knowledge, skills and attitudes for provision of safe, high-quality patient care. Aware of their limitations and seeks help when appropriate.</w:t>
            </w:r>
          </w:p>
        </w:tc>
        <w:tc>
          <w:tcPr>
            <w:tcW w:w="537" w:type="dxa"/>
            <w:vAlign w:val="center"/>
          </w:tcPr>
          <w:p w14:paraId="37579264" w14:textId="77777777" w:rsidR="006E6330" w:rsidRPr="00B724CB" w:rsidRDefault="006E6330" w:rsidP="006E6330">
            <w:pPr>
              <w:rPr>
                <w:rFonts w:cs="Arial"/>
                <w:lang w:val="en-CA"/>
              </w:rPr>
            </w:pPr>
          </w:p>
        </w:tc>
        <w:tc>
          <w:tcPr>
            <w:tcW w:w="537" w:type="dxa"/>
            <w:vAlign w:val="center"/>
          </w:tcPr>
          <w:p w14:paraId="3597E065" w14:textId="77777777" w:rsidR="006E6330" w:rsidRPr="00B724CB" w:rsidRDefault="006E6330" w:rsidP="006E6330">
            <w:pPr>
              <w:rPr>
                <w:rFonts w:cs="Arial"/>
                <w:lang w:val="en-CA"/>
              </w:rPr>
            </w:pPr>
          </w:p>
        </w:tc>
        <w:tc>
          <w:tcPr>
            <w:tcW w:w="537" w:type="dxa"/>
            <w:vAlign w:val="center"/>
          </w:tcPr>
          <w:p w14:paraId="1E8842E8" w14:textId="77777777" w:rsidR="006E6330" w:rsidRPr="00B724CB" w:rsidRDefault="006E6330" w:rsidP="006E6330">
            <w:pPr>
              <w:rPr>
                <w:rFonts w:cs="Arial"/>
                <w:lang w:val="en-CA"/>
              </w:rPr>
            </w:pPr>
          </w:p>
        </w:tc>
        <w:tc>
          <w:tcPr>
            <w:tcW w:w="537" w:type="dxa"/>
            <w:vAlign w:val="center"/>
          </w:tcPr>
          <w:p w14:paraId="6C7B8B4E" w14:textId="77777777" w:rsidR="006E6330" w:rsidRPr="00B724CB" w:rsidRDefault="006E6330" w:rsidP="006E6330">
            <w:pPr>
              <w:rPr>
                <w:rFonts w:cs="Arial"/>
                <w:lang w:val="en-CA"/>
              </w:rPr>
            </w:pPr>
          </w:p>
        </w:tc>
        <w:tc>
          <w:tcPr>
            <w:tcW w:w="516" w:type="dxa"/>
            <w:vAlign w:val="center"/>
          </w:tcPr>
          <w:p w14:paraId="5A9C250C" w14:textId="77777777" w:rsidR="006E6330" w:rsidRPr="00B724CB" w:rsidRDefault="006E6330" w:rsidP="006E6330">
            <w:pPr>
              <w:rPr>
                <w:rFonts w:cs="Arial"/>
                <w:lang w:val="en-CA"/>
              </w:rPr>
            </w:pPr>
          </w:p>
        </w:tc>
        <w:tc>
          <w:tcPr>
            <w:tcW w:w="630" w:type="dxa"/>
            <w:vAlign w:val="center"/>
          </w:tcPr>
          <w:p w14:paraId="334624FC" w14:textId="77777777" w:rsidR="006E6330" w:rsidRPr="00B724CB" w:rsidRDefault="006E6330" w:rsidP="006E6330">
            <w:pPr>
              <w:rPr>
                <w:rFonts w:cs="Arial"/>
                <w:lang w:val="en-CA"/>
              </w:rPr>
            </w:pPr>
          </w:p>
        </w:tc>
      </w:tr>
      <w:tr w:rsidR="006E6330" w:rsidRPr="00B724CB" w14:paraId="622ABF6C" w14:textId="77777777" w:rsidTr="00ED741B">
        <w:trPr>
          <w:cantSplit/>
        </w:trPr>
        <w:tc>
          <w:tcPr>
            <w:tcW w:w="8184" w:type="dxa"/>
          </w:tcPr>
          <w:p w14:paraId="67A686CC" w14:textId="77777777" w:rsidR="006E6330" w:rsidRPr="006E6330" w:rsidRDefault="006E6330" w:rsidP="00C20B96">
            <w:pPr>
              <w:pStyle w:val="ListParagraph"/>
              <w:numPr>
                <w:ilvl w:val="0"/>
                <w:numId w:val="1"/>
              </w:numPr>
              <w:ind w:left="504" w:hanging="425"/>
              <w:rPr>
                <w:rFonts w:cs="Arial"/>
                <w:bCs/>
                <w:lang w:val="en-CA"/>
              </w:rPr>
            </w:pPr>
            <w:r w:rsidRPr="006E6330">
              <w:rPr>
                <w:rFonts w:cs="Arial"/>
                <w:bCs/>
                <w:lang w:val="en-CA"/>
              </w:rPr>
              <w:t>Demonstrates basic &lt;&lt;???&gt;&gt;&gt; skills for routine case</w:t>
            </w:r>
          </w:p>
        </w:tc>
        <w:tc>
          <w:tcPr>
            <w:tcW w:w="537" w:type="dxa"/>
            <w:vAlign w:val="center"/>
          </w:tcPr>
          <w:p w14:paraId="7A8E2CE7" w14:textId="77777777" w:rsidR="006E6330" w:rsidRPr="00B724CB" w:rsidRDefault="006E6330" w:rsidP="006E6330">
            <w:pPr>
              <w:rPr>
                <w:rFonts w:cs="Arial"/>
                <w:lang w:val="en-CA"/>
              </w:rPr>
            </w:pPr>
          </w:p>
        </w:tc>
        <w:tc>
          <w:tcPr>
            <w:tcW w:w="537" w:type="dxa"/>
            <w:vAlign w:val="center"/>
          </w:tcPr>
          <w:p w14:paraId="3B5D903B" w14:textId="77777777" w:rsidR="006E6330" w:rsidRPr="00B724CB" w:rsidRDefault="006E6330" w:rsidP="006E6330">
            <w:pPr>
              <w:rPr>
                <w:rFonts w:cs="Arial"/>
                <w:lang w:val="en-CA"/>
              </w:rPr>
            </w:pPr>
          </w:p>
        </w:tc>
        <w:tc>
          <w:tcPr>
            <w:tcW w:w="537" w:type="dxa"/>
            <w:vAlign w:val="center"/>
          </w:tcPr>
          <w:p w14:paraId="0F72FA15" w14:textId="77777777" w:rsidR="006E6330" w:rsidRPr="00B724CB" w:rsidRDefault="006E6330" w:rsidP="006E6330">
            <w:pPr>
              <w:rPr>
                <w:rFonts w:cs="Arial"/>
                <w:lang w:val="en-CA"/>
              </w:rPr>
            </w:pPr>
          </w:p>
        </w:tc>
        <w:tc>
          <w:tcPr>
            <w:tcW w:w="537" w:type="dxa"/>
            <w:vAlign w:val="center"/>
          </w:tcPr>
          <w:p w14:paraId="48F0B884" w14:textId="77777777" w:rsidR="006E6330" w:rsidRPr="00B724CB" w:rsidRDefault="006E6330" w:rsidP="006E6330">
            <w:pPr>
              <w:rPr>
                <w:rFonts w:cs="Arial"/>
                <w:lang w:val="en-CA"/>
              </w:rPr>
            </w:pPr>
          </w:p>
        </w:tc>
        <w:tc>
          <w:tcPr>
            <w:tcW w:w="516" w:type="dxa"/>
            <w:vAlign w:val="center"/>
          </w:tcPr>
          <w:p w14:paraId="55E38555" w14:textId="77777777" w:rsidR="006E6330" w:rsidRPr="00B724CB" w:rsidRDefault="006E6330" w:rsidP="006E6330">
            <w:pPr>
              <w:rPr>
                <w:rFonts w:cs="Arial"/>
                <w:lang w:val="en-CA"/>
              </w:rPr>
            </w:pPr>
          </w:p>
        </w:tc>
        <w:tc>
          <w:tcPr>
            <w:tcW w:w="630" w:type="dxa"/>
            <w:vAlign w:val="center"/>
          </w:tcPr>
          <w:p w14:paraId="147EDE81" w14:textId="77777777" w:rsidR="006E6330" w:rsidRPr="00B724CB" w:rsidRDefault="006E6330" w:rsidP="006E6330">
            <w:pPr>
              <w:rPr>
                <w:rFonts w:cs="Arial"/>
                <w:lang w:val="en-CA"/>
              </w:rPr>
            </w:pPr>
          </w:p>
        </w:tc>
      </w:tr>
      <w:tr w:rsidR="006E6330" w:rsidRPr="00B724CB" w14:paraId="62844EF9" w14:textId="77777777" w:rsidTr="00ED741B">
        <w:trPr>
          <w:cantSplit/>
        </w:trPr>
        <w:tc>
          <w:tcPr>
            <w:tcW w:w="8184" w:type="dxa"/>
          </w:tcPr>
          <w:p w14:paraId="1CFE73CB" w14:textId="0B2CE1C0" w:rsidR="006E6330" w:rsidRPr="006E6330" w:rsidRDefault="006E6330" w:rsidP="0042757C">
            <w:pPr>
              <w:pStyle w:val="ListParagraph"/>
              <w:numPr>
                <w:ilvl w:val="0"/>
                <w:numId w:val="1"/>
              </w:numPr>
              <w:ind w:left="504" w:hanging="425"/>
              <w:rPr>
                <w:rFonts w:cs="Arial"/>
                <w:bCs/>
                <w:lang w:val="en-CA"/>
              </w:rPr>
            </w:pPr>
            <w:r w:rsidRPr="006E6330">
              <w:rPr>
                <w:rFonts w:cs="Arial"/>
                <w:bCs/>
                <w:lang w:val="en-CA"/>
              </w:rPr>
              <w:t>Applies knowledge of medicine, basic medical sciences and clinical science into clinical decision making</w:t>
            </w:r>
          </w:p>
        </w:tc>
        <w:tc>
          <w:tcPr>
            <w:tcW w:w="537" w:type="dxa"/>
            <w:vAlign w:val="center"/>
          </w:tcPr>
          <w:p w14:paraId="68ACF940" w14:textId="77777777" w:rsidR="006E6330" w:rsidRPr="00B724CB" w:rsidRDefault="006E6330" w:rsidP="006E6330">
            <w:pPr>
              <w:rPr>
                <w:rFonts w:cs="Arial"/>
                <w:lang w:val="en-CA"/>
              </w:rPr>
            </w:pPr>
          </w:p>
        </w:tc>
        <w:tc>
          <w:tcPr>
            <w:tcW w:w="537" w:type="dxa"/>
            <w:vAlign w:val="center"/>
          </w:tcPr>
          <w:p w14:paraId="4EE30988" w14:textId="77777777" w:rsidR="006E6330" w:rsidRPr="00B724CB" w:rsidRDefault="006E6330" w:rsidP="006E6330">
            <w:pPr>
              <w:rPr>
                <w:rFonts w:cs="Arial"/>
                <w:lang w:val="en-CA"/>
              </w:rPr>
            </w:pPr>
          </w:p>
        </w:tc>
        <w:tc>
          <w:tcPr>
            <w:tcW w:w="537" w:type="dxa"/>
            <w:vAlign w:val="center"/>
          </w:tcPr>
          <w:p w14:paraId="76F174DA" w14:textId="77777777" w:rsidR="006E6330" w:rsidRPr="00B724CB" w:rsidRDefault="006E6330" w:rsidP="006E6330">
            <w:pPr>
              <w:rPr>
                <w:rFonts w:cs="Arial"/>
                <w:lang w:val="en-CA"/>
              </w:rPr>
            </w:pPr>
          </w:p>
        </w:tc>
        <w:tc>
          <w:tcPr>
            <w:tcW w:w="537" w:type="dxa"/>
            <w:vAlign w:val="center"/>
          </w:tcPr>
          <w:p w14:paraId="281CD638" w14:textId="77777777" w:rsidR="006E6330" w:rsidRPr="00B724CB" w:rsidRDefault="006E6330" w:rsidP="006E6330">
            <w:pPr>
              <w:rPr>
                <w:rFonts w:cs="Arial"/>
                <w:lang w:val="en-CA"/>
              </w:rPr>
            </w:pPr>
          </w:p>
        </w:tc>
        <w:tc>
          <w:tcPr>
            <w:tcW w:w="516" w:type="dxa"/>
            <w:vAlign w:val="center"/>
          </w:tcPr>
          <w:p w14:paraId="7552E21B" w14:textId="77777777" w:rsidR="006E6330" w:rsidRPr="00B724CB" w:rsidRDefault="006E6330" w:rsidP="006E6330">
            <w:pPr>
              <w:rPr>
                <w:rFonts w:cs="Arial"/>
                <w:lang w:val="en-CA"/>
              </w:rPr>
            </w:pPr>
          </w:p>
        </w:tc>
        <w:tc>
          <w:tcPr>
            <w:tcW w:w="630" w:type="dxa"/>
            <w:vAlign w:val="center"/>
          </w:tcPr>
          <w:p w14:paraId="07B915C1" w14:textId="77777777" w:rsidR="006E6330" w:rsidRPr="00B724CB" w:rsidRDefault="006E6330" w:rsidP="006E6330">
            <w:pPr>
              <w:rPr>
                <w:rFonts w:cs="Arial"/>
                <w:lang w:val="en-CA"/>
              </w:rPr>
            </w:pPr>
          </w:p>
        </w:tc>
      </w:tr>
      <w:tr w:rsidR="006E6330" w:rsidRPr="00B724CB" w14:paraId="7CE22492" w14:textId="77777777" w:rsidTr="00ED741B">
        <w:trPr>
          <w:cantSplit/>
        </w:trPr>
        <w:tc>
          <w:tcPr>
            <w:tcW w:w="8184" w:type="dxa"/>
          </w:tcPr>
          <w:p w14:paraId="08D699B3" w14:textId="77777777" w:rsidR="006E6330" w:rsidRPr="006E6330" w:rsidRDefault="006E6330" w:rsidP="00C20B96">
            <w:pPr>
              <w:pStyle w:val="ListParagraph"/>
              <w:numPr>
                <w:ilvl w:val="0"/>
                <w:numId w:val="1"/>
              </w:numPr>
              <w:ind w:left="504" w:hanging="425"/>
              <w:rPr>
                <w:rFonts w:cs="Arial"/>
                <w:bCs/>
                <w:lang w:val="en-CA"/>
              </w:rPr>
            </w:pPr>
            <w:r w:rsidRPr="006E6330">
              <w:rPr>
                <w:rFonts w:cs="Arial"/>
                <w:bCs/>
                <w:lang w:val="en-CA"/>
              </w:rPr>
              <w:t>Performs routine and complex &lt;&lt;???&gt;&gt; with minimal supervision.</w:t>
            </w:r>
          </w:p>
        </w:tc>
        <w:tc>
          <w:tcPr>
            <w:tcW w:w="537" w:type="dxa"/>
            <w:vAlign w:val="center"/>
          </w:tcPr>
          <w:p w14:paraId="2BD32971" w14:textId="77777777" w:rsidR="006E6330" w:rsidRPr="00B724CB" w:rsidRDefault="006E6330" w:rsidP="006E6330">
            <w:pPr>
              <w:rPr>
                <w:rFonts w:cs="Arial"/>
                <w:lang w:val="en-CA"/>
              </w:rPr>
            </w:pPr>
          </w:p>
        </w:tc>
        <w:tc>
          <w:tcPr>
            <w:tcW w:w="537" w:type="dxa"/>
            <w:vAlign w:val="center"/>
          </w:tcPr>
          <w:p w14:paraId="5EE99D7B" w14:textId="77777777" w:rsidR="006E6330" w:rsidRPr="00B724CB" w:rsidRDefault="006E6330" w:rsidP="006E6330">
            <w:pPr>
              <w:rPr>
                <w:rFonts w:cs="Arial"/>
                <w:lang w:val="en-CA"/>
              </w:rPr>
            </w:pPr>
          </w:p>
        </w:tc>
        <w:tc>
          <w:tcPr>
            <w:tcW w:w="537" w:type="dxa"/>
            <w:vAlign w:val="center"/>
          </w:tcPr>
          <w:p w14:paraId="434B51D3" w14:textId="77777777" w:rsidR="006E6330" w:rsidRPr="00B724CB" w:rsidRDefault="006E6330" w:rsidP="006E6330">
            <w:pPr>
              <w:rPr>
                <w:rFonts w:cs="Arial"/>
                <w:lang w:val="en-CA"/>
              </w:rPr>
            </w:pPr>
          </w:p>
        </w:tc>
        <w:tc>
          <w:tcPr>
            <w:tcW w:w="537" w:type="dxa"/>
            <w:vAlign w:val="center"/>
          </w:tcPr>
          <w:p w14:paraId="3B8ED2D6" w14:textId="77777777" w:rsidR="006E6330" w:rsidRPr="00B724CB" w:rsidRDefault="006E6330" w:rsidP="006E6330">
            <w:pPr>
              <w:rPr>
                <w:rFonts w:cs="Arial"/>
                <w:lang w:val="en-CA"/>
              </w:rPr>
            </w:pPr>
          </w:p>
        </w:tc>
        <w:tc>
          <w:tcPr>
            <w:tcW w:w="516" w:type="dxa"/>
            <w:vAlign w:val="center"/>
          </w:tcPr>
          <w:p w14:paraId="713B24A5" w14:textId="77777777" w:rsidR="006E6330" w:rsidRPr="00B724CB" w:rsidRDefault="006E6330" w:rsidP="006E6330">
            <w:pPr>
              <w:rPr>
                <w:rFonts w:cs="Arial"/>
                <w:lang w:val="en-CA"/>
              </w:rPr>
            </w:pPr>
          </w:p>
        </w:tc>
        <w:tc>
          <w:tcPr>
            <w:tcW w:w="630" w:type="dxa"/>
            <w:vAlign w:val="center"/>
          </w:tcPr>
          <w:p w14:paraId="04F9C408" w14:textId="77777777" w:rsidR="006E6330" w:rsidRPr="00B724CB" w:rsidRDefault="006E6330" w:rsidP="006E6330">
            <w:pPr>
              <w:rPr>
                <w:rFonts w:cs="Arial"/>
                <w:lang w:val="en-CA"/>
              </w:rPr>
            </w:pPr>
          </w:p>
        </w:tc>
      </w:tr>
      <w:tr w:rsidR="00910E7A" w:rsidRPr="00B724CB" w14:paraId="7BC84C0A" w14:textId="77777777" w:rsidTr="00ED741B">
        <w:trPr>
          <w:cantSplit/>
        </w:trPr>
        <w:tc>
          <w:tcPr>
            <w:tcW w:w="8184" w:type="dxa"/>
            <w:vAlign w:val="center"/>
          </w:tcPr>
          <w:p w14:paraId="0AA1E1B0" w14:textId="0AB612D7" w:rsidR="00910E7A" w:rsidRPr="00B724CB" w:rsidRDefault="0042757C" w:rsidP="00C20B96">
            <w:pPr>
              <w:numPr>
                <w:ilvl w:val="0"/>
                <w:numId w:val="1"/>
              </w:numPr>
              <w:ind w:left="504" w:hanging="425"/>
              <w:rPr>
                <w:rFonts w:cs="Arial"/>
                <w:bCs/>
                <w:lang w:val="en-CA"/>
              </w:rPr>
            </w:pPr>
            <w:r>
              <w:rPr>
                <w:rFonts w:cs="Arial"/>
                <w:bCs/>
                <w:lang w:val="en-CA"/>
              </w:rPr>
              <w:t>Completes accurate and well-</w:t>
            </w:r>
            <w:r w:rsidR="00910E7A" w:rsidRPr="00B724CB">
              <w:rPr>
                <w:rFonts w:cs="Arial"/>
                <w:bCs/>
                <w:lang w:val="en-CA"/>
              </w:rPr>
              <w:t xml:space="preserve">organized history and physical examinations </w:t>
            </w:r>
            <w:r w:rsidR="00910E7A" w:rsidRPr="006E6330">
              <w:rPr>
                <w:rFonts w:cs="Arial"/>
                <w:bCs/>
                <w:lang w:val="en-CA"/>
              </w:rPr>
              <w:t>and recognizes all major significant findings.</w:t>
            </w:r>
          </w:p>
        </w:tc>
        <w:tc>
          <w:tcPr>
            <w:tcW w:w="537" w:type="dxa"/>
            <w:vAlign w:val="center"/>
          </w:tcPr>
          <w:p w14:paraId="7F5BDF18" w14:textId="77777777" w:rsidR="00910E7A" w:rsidRPr="00B724CB" w:rsidRDefault="00910E7A" w:rsidP="003F5C50">
            <w:pPr>
              <w:rPr>
                <w:rFonts w:cs="Arial"/>
                <w:lang w:val="en-CA"/>
              </w:rPr>
            </w:pPr>
          </w:p>
        </w:tc>
        <w:tc>
          <w:tcPr>
            <w:tcW w:w="537" w:type="dxa"/>
            <w:vAlign w:val="center"/>
          </w:tcPr>
          <w:p w14:paraId="028AAAD6" w14:textId="77777777" w:rsidR="00910E7A" w:rsidRPr="00B724CB" w:rsidRDefault="00910E7A" w:rsidP="003F5C50">
            <w:pPr>
              <w:rPr>
                <w:rFonts w:cs="Arial"/>
                <w:lang w:val="en-CA"/>
              </w:rPr>
            </w:pPr>
          </w:p>
        </w:tc>
        <w:tc>
          <w:tcPr>
            <w:tcW w:w="537" w:type="dxa"/>
            <w:vAlign w:val="center"/>
          </w:tcPr>
          <w:p w14:paraId="1CC884D3" w14:textId="77777777" w:rsidR="00910E7A" w:rsidRPr="00B724CB" w:rsidRDefault="00910E7A" w:rsidP="003F5C50">
            <w:pPr>
              <w:rPr>
                <w:rFonts w:cs="Arial"/>
                <w:lang w:val="en-CA"/>
              </w:rPr>
            </w:pPr>
          </w:p>
        </w:tc>
        <w:tc>
          <w:tcPr>
            <w:tcW w:w="537" w:type="dxa"/>
            <w:vAlign w:val="center"/>
          </w:tcPr>
          <w:p w14:paraId="539C4528" w14:textId="77777777" w:rsidR="00910E7A" w:rsidRPr="00B724CB" w:rsidRDefault="00910E7A" w:rsidP="003F5C50">
            <w:pPr>
              <w:rPr>
                <w:rFonts w:cs="Arial"/>
                <w:lang w:val="en-CA"/>
              </w:rPr>
            </w:pPr>
          </w:p>
        </w:tc>
        <w:tc>
          <w:tcPr>
            <w:tcW w:w="516" w:type="dxa"/>
            <w:vAlign w:val="center"/>
          </w:tcPr>
          <w:p w14:paraId="2D15EA59" w14:textId="77777777" w:rsidR="00910E7A" w:rsidRPr="00B724CB" w:rsidRDefault="00910E7A" w:rsidP="003F5C50">
            <w:pPr>
              <w:rPr>
                <w:rFonts w:cs="Arial"/>
                <w:lang w:val="en-CA"/>
              </w:rPr>
            </w:pPr>
          </w:p>
        </w:tc>
        <w:tc>
          <w:tcPr>
            <w:tcW w:w="630" w:type="dxa"/>
            <w:vAlign w:val="center"/>
          </w:tcPr>
          <w:p w14:paraId="3CCC1181" w14:textId="77777777" w:rsidR="00910E7A" w:rsidRPr="00B724CB" w:rsidRDefault="00910E7A" w:rsidP="003F5C50">
            <w:pPr>
              <w:rPr>
                <w:rFonts w:cs="Arial"/>
                <w:lang w:val="en-CA"/>
              </w:rPr>
            </w:pPr>
          </w:p>
        </w:tc>
      </w:tr>
      <w:tr w:rsidR="00653911" w:rsidRPr="00B724CB" w14:paraId="1AF6B130" w14:textId="77777777" w:rsidTr="00ED741B">
        <w:trPr>
          <w:cantSplit/>
        </w:trPr>
        <w:tc>
          <w:tcPr>
            <w:tcW w:w="8184" w:type="dxa"/>
            <w:vAlign w:val="center"/>
          </w:tcPr>
          <w:p w14:paraId="4E1A1517" w14:textId="77777777" w:rsidR="00653911" w:rsidRPr="00B724CB" w:rsidRDefault="00910E7A" w:rsidP="00C20B96">
            <w:pPr>
              <w:pStyle w:val="ListParagraph"/>
              <w:numPr>
                <w:ilvl w:val="0"/>
                <w:numId w:val="1"/>
              </w:numPr>
              <w:spacing w:line="276" w:lineRule="auto"/>
              <w:ind w:left="504" w:hanging="425"/>
              <w:rPr>
                <w:rFonts w:cs="Arial"/>
                <w:lang w:val="en-CA"/>
              </w:rPr>
            </w:pPr>
            <w:r w:rsidRPr="00B724CB">
              <w:rPr>
                <w:rFonts w:cs="Arial"/>
                <w:bCs/>
                <w:lang w:val="en-CA"/>
              </w:rPr>
              <w:t xml:space="preserve">Recognizes and manages patients appropriately with complex problems and multi-system disease. </w:t>
            </w:r>
          </w:p>
        </w:tc>
        <w:tc>
          <w:tcPr>
            <w:tcW w:w="537" w:type="dxa"/>
            <w:vAlign w:val="center"/>
          </w:tcPr>
          <w:p w14:paraId="59A7FE21" w14:textId="77777777" w:rsidR="00653911" w:rsidRPr="00B724CB" w:rsidRDefault="00653911" w:rsidP="003F5C50">
            <w:pPr>
              <w:rPr>
                <w:rFonts w:cs="Arial"/>
                <w:lang w:val="en-CA"/>
              </w:rPr>
            </w:pPr>
            <w:r w:rsidRPr="00B724CB">
              <w:rPr>
                <w:rFonts w:cs="Arial"/>
                <w:lang w:val="en-CA"/>
              </w:rPr>
              <w:t>○</w:t>
            </w:r>
          </w:p>
        </w:tc>
        <w:tc>
          <w:tcPr>
            <w:tcW w:w="537" w:type="dxa"/>
            <w:vAlign w:val="center"/>
          </w:tcPr>
          <w:p w14:paraId="1CCD0B9C" w14:textId="77777777" w:rsidR="00653911" w:rsidRPr="00B724CB" w:rsidRDefault="00653911" w:rsidP="003F5C50">
            <w:pPr>
              <w:rPr>
                <w:rFonts w:cs="Arial"/>
                <w:lang w:val="en-CA"/>
              </w:rPr>
            </w:pPr>
            <w:r w:rsidRPr="00B724CB">
              <w:rPr>
                <w:rFonts w:cs="Arial"/>
                <w:lang w:val="en-CA"/>
              </w:rPr>
              <w:t>○</w:t>
            </w:r>
          </w:p>
        </w:tc>
        <w:tc>
          <w:tcPr>
            <w:tcW w:w="537" w:type="dxa"/>
            <w:vAlign w:val="center"/>
          </w:tcPr>
          <w:p w14:paraId="01432E6D" w14:textId="77777777" w:rsidR="00653911" w:rsidRPr="00B724CB" w:rsidRDefault="00653911" w:rsidP="003F5C50">
            <w:pPr>
              <w:rPr>
                <w:rFonts w:cs="Arial"/>
                <w:lang w:val="en-CA"/>
              </w:rPr>
            </w:pPr>
            <w:r w:rsidRPr="00B724CB">
              <w:rPr>
                <w:rFonts w:cs="Arial"/>
                <w:lang w:val="en-CA"/>
              </w:rPr>
              <w:t>○</w:t>
            </w:r>
          </w:p>
        </w:tc>
        <w:tc>
          <w:tcPr>
            <w:tcW w:w="537" w:type="dxa"/>
            <w:vAlign w:val="center"/>
          </w:tcPr>
          <w:p w14:paraId="0958BB68" w14:textId="77777777" w:rsidR="00653911" w:rsidRPr="00B724CB" w:rsidRDefault="00653911" w:rsidP="003F5C50">
            <w:pPr>
              <w:rPr>
                <w:rFonts w:cs="Arial"/>
                <w:lang w:val="en-CA"/>
              </w:rPr>
            </w:pPr>
            <w:r w:rsidRPr="00B724CB">
              <w:rPr>
                <w:rFonts w:cs="Arial"/>
                <w:lang w:val="en-CA"/>
              </w:rPr>
              <w:t>○</w:t>
            </w:r>
          </w:p>
        </w:tc>
        <w:tc>
          <w:tcPr>
            <w:tcW w:w="516" w:type="dxa"/>
            <w:vAlign w:val="center"/>
          </w:tcPr>
          <w:p w14:paraId="2C1A33EA" w14:textId="77777777" w:rsidR="00653911" w:rsidRPr="00B724CB" w:rsidRDefault="00653911" w:rsidP="003F5C50">
            <w:pPr>
              <w:rPr>
                <w:rFonts w:cs="Arial"/>
                <w:lang w:val="en-CA"/>
              </w:rPr>
            </w:pPr>
            <w:r w:rsidRPr="00B724CB">
              <w:rPr>
                <w:rFonts w:cs="Arial"/>
                <w:lang w:val="en-CA"/>
              </w:rPr>
              <w:t>○</w:t>
            </w:r>
          </w:p>
        </w:tc>
        <w:tc>
          <w:tcPr>
            <w:tcW w:w="630" w:type="dxa"/>
            <w:vAlign w:val="center"/>
          </w:tcPr>
          <w:p w14:paraId="044660A8" w14:textId="77777777" w:rsidR="00653911" w:rsidRPr="00B724CB" w:rsidRDefault="00653911" w:rsidP="003F5C50">
            <w:pPr>
              <w:rPr>
                <w:rFonts w:cs="Arial"/>
                <w:lang w:val="en-CA"/>
              </w:rPr>
            </w:pPr>
          </w:p>
        </w:tc>
      </w:tr>
      <w:tr w:rsidR="00653911" w:rsidRPr="00B724CB" w14:paraId="475388D7" w14:textId="77777777" w:rsidTr="00ED741B">
        <w:trPr>
          <w:cantSplit/>
        </w:trPr>
        <w:tc>
          <w:tcPr>
            <w:tcW w:w="8184" w:type="dxa"/>
            <w:vAlign w:val="center"/>
          </w:tcPr>
          <w:p w14:paraId="04F83759" w14:textId="77777777" w:rsidR="00653911" w:rsidRPr="00B724CB" w:rsidRDefault="00910E7A" w:rsidP="00C20B96">
            <w:pPr>
              <w:pStyle w:val="ListParagraph"/>
              <w:numPr>
                <w:ilvl w:val="0"/>
                <w:numId w:val="1"/>
              </w:numPr>
              <w:spacing w:line="276" w:lineRule="auto"/>
              <w:ind w:left="504" w:hanging="425"/>
              <w:rPr>
                <w:rFonts w:cs="Arial"/>
                <w:lang w:val="en-CA"/>
              </w:rPr>
            </w:pPr>
            <w:r w:rsidRPr="00B724CB">
              <w:rPr>
                <w:rFonts w:cs="Arial"/>
                <w:bCs/>
                <w:lang w:val="en-CA"/>
              </w:rPr>
              <w:t>Uses all of the pertinent information to arrive at complete and accurate clinical decisions; orders the appropriate investigations and develops an appropriate therapeutic plan that reflects current standards of practice.</w:t>
            </w:r>
            <w:r w:rsidRPr="00B724CB">
              <w:rPr>
                <w:rFonts w:cs="Arial"/>
                <w:lang w:val="en-CA"/>
              </w:rPr>
              <w:t xml:space="preserve"> </w:t>
            </w:r>
          </w:p>
        </w:tc>
        <w:tc>
          <w:tcPr>
            <w:tcW w:w="537" w:type="dxa"/>
            <w:vAlign w:val="center"/>
          </w:tcPr>
          <w:p w14:paraId="4170164E" w14:textId="77777777" w:rsidR="00653911" w:rsidRPr="00B724CB" w:rsidRDefault="00653911" w:rsidP="003F5C50">
            <w:pPr>
              <w:rPr>
                <w:rFonts w:cs="Arial"/>
                <w:lang w:val="en-CA"/>
              </w:rPr>
            </w:pPr>
            <w:r w:rsidRPr="00B724CB">
              <w:rPr>
                <w:rFonts w:cs="Arial"/>
                <w:lang w:val="en-CA"/>
              </w:rPr>
              <w:t>○</w:t>
            </w:r>
          </w:p>
        </w:tc>
        <w:tc>
          <w:tcPr>
            <w:tcW w:w="537" w:type="dxa"/>
            <w:vAlign w:val="center"/>
          </w:tcPr>
          <w:p w14:paraId="04147CAD" w14:textId="77777777" w:rsidR="00653911" w:rsidRPr="00B724CB" w:rsidRDefault="00653911" w:rsidP="003F5C50">
            <w:pPr>
              <w:rPr>
                <w:rFonts w:cs="Arial"/>
                <w:lang w:val="en-CA"/>
              </w:rPr>
            </w:pPr>
            <w:r w:rsidRPr="00B724CB">
              <w:rPr>
                <w:rFonts w:cs="Arial"/>
                <w:lang w:val="en-CA"/>
              </w:rPr>
              <w:t>○</w:t>
            </w:r>
          </w:p>
        </w:tc>
        <w:tc>
          <w:tcPr>
            <w:tcW w:w="537" w:type="dxa"/>
            <w:vAlign w:val="center"/>
          </w:tcPr>
          <w:p w14:paraId="20FFBBD6" w14:textId="77777777" w:rsidR="00653911" w:rsidRPr="00B724CB" w:rsidRDefault="00653911" w:rsidP="003F5C50">
            <w:pPr>
              <w:rPr>
                <w:rFonts w:cs="Arial"/>
                <w:lang w:val="en-CA"/>
              </w:rPr>
            </w:pPr>
            <w:r w:rsidRPr="00B724CB">
              <w:rPr>
                <w:rFonts w:cs="Arial"/>
                <w:lang w:val="en-CA"/>
              </w:rPr>
              <w:t>○</w:t>
            </w:r>
          </w:p>
        </w:tc>
        <w:tc>
          <w:tcPr>
            <w:tcW w:w="537" w:type="dxa"/>
            <w:vAlign w:val="center"/>
          </w:tcPr>
          <w:p w14:paraId="0DD5C30F" w14:textId="77777777" w:rsidR="00653911" w:rsidRPr="00B724CB" w:rsidRDefault="00653911" w:rsidP="003F5C50">
            <w:pPr>
              <w:rPr>
                <w:rFonts w:cs="Arial"/>
                <w:lang w:val="en-CA"/>
              </w:rPr>
            </w:pPr>
            <w:r w:rsidRPr="00B724CB">
              <w:rPr>
                <w:rFonts w:cs="Arial"/>
                <w:lang w:val="en-CA"/>
              </w:rPr>
              <w:t>○</w:t>
            </w:r>
          </w:p>
        </w:tc>
        <w:tc>
          <w:tcPr>
            <w:tcW w:w="516" w:type="dxa"/>
            <w:vAlign w:val="center"/>
          </w:tcPr>
          <w:p w14:paraId="5CA8C068" w14:textId="77777777" w:rsidR="00653911" w:rsidRPr="00B724CB" w:rsidRDefault="00653911" w:rsidP="003F5C50">
            <w:pPr>
              <w:rPr>
                <w:rFonts w:cs="Arial"/>
                <w:lang w:val="en-CA"/>
              </w:rPr>
            </w:pPr>
            <w:r w:rsidRPr="00B724CB">
              <w:rPr>
                <w:rFonts w:cs="Arial"/>
                <w:lang w:val="en-CA"/>
              </w:rPr>
              <w:t>○</w:t>
            </w:r>
          </w:p>
        </w:tc>
        <w:tc>
          <w:tcPr>
            <w:tcW w:w="630" w:type="dxa"/>
            <w:vAlign w:val="center"/>
          </w:tcPr>
          <w:p w14:paraId="50EA4B31" w14:textId="77777777" w:rsidR="00653911" w:rsidRPr="00B724CB" w:rsidRDefault="00653911" w:rsidP="003F5C50">
            <w:pPr>
              <w:rPr>
                <w:rFonts w:cs="Arial"/>
                <w:lang w:val="en-CA"/>
              </w:rPr>
            </w:pPr>
          </w:p>
        </w:tc>
      </w:tr>
      <w:tr w:rsidR="00653911" w:rsidRPr="00B724CB" w14:paraId="72C8EC56" w14:textId="77777777" w:rsidTr="00ED741B">
        <w:trPr>
          <w:cantSplit/>
        </w:trPr>
        <w:tc>
          <w:tcPr>
            <w:tcW w:w="8184" w:type="dxa"/>
            <w:vAlign w:val="center"/>
          </w:tcPr>
          <w:p w14:paraId="6AB58B7A" w14:textId="77777777" w:rsidR="00653911" w:rsidRPr="00B724CB" w:rsidRDefault="00910E7A" w:rsidP="00C20B96">
            <w:pPr>
              <w:numPr>
                <w:ilvl w:val="0"/>
                <w:numId w:val="1"/>
              </w:numPr>
              <w:ind w:left="504" w:hanging="425"/>
              <w:rPr>
                <w:rFonts w:cs="Arial"/>
                <w:lang w:val="en-CA"/>
              </w:rPr>
            </w:pPr>
            <w:r w:rsidRPr="00B724CB">
              <w:rPr>
                <w:rFonts w:cs="Arial"/>
                <w:bCs/>
                <w:lang w:val="en-CA"/>
              </w:rPr>
              <w:t>Recognizes and manages emergency conditions (extremely ill patient) resulting in prompt and appropriate treatment; diagnostic tests and therapeutic interventions are appropriate and consultative services are usually appropriately consulted. Remains calm, acts in a timely manner and prioritizes correctly</w:t>
            </w:r>
          </w:p>
        </w:tc>
        <w:tc>
          <w:tcPr>
            <w:tcW w:w="537" w:type="dxa"/>
            <w:vAlign w:val="center"/>
          </w:tcPr>
          <w:p w14:paraId="51B4AC53" w14:textId="77777777" w:rsidR="00653911" w:rsidRPr="00B724CB" w:rsidRDefault="00653911" w:rsidP="003F5C50">
            <w:pPr>
              <w:rPr>
                <w:rFonts w:cs="Arial"/>
                <w:lang w:val="en-CA"/>
              </w:rPr>
            </w:pPr>
            <w:r w:rsidRPr="00B724CB">
              <w:rPr>
                <w:rFonts w:cs="Arial"/>
                <w:lang w:val="en-CA"/>
              </w:rPr>
              <w:t>○</w:t>
            </w:r>
          </w:p>
        </w:tc>
        <w:tc>
          <w:tcPr>
            <w:tcW w:w="537" w:type="dxa"/>
            <w:vAlign w:val="center"/>
          </w:tcPr>
          <w:p w14:paraId="1B43C04D" w14:textId="77777777" w:rsidR="00653911" w:rsidRPr="00B724CB" w:rsidRDefault="00653911" w:rsidP="003F5C50">
            <w:pPr>
              <w:rPr>
                <w:rFonts w:cs="Arial"/>
                <w:lang w:val="en-CA"/>
              </w:rPr>
            </w:pPr>
            <w:r w:rsidRPr="00B724CB">
              <w:rPr>
                <w:rFonts w:cs="Arial"/>
                <w:lang w:val="en-CA"/>
              </w:rPr>
              <w:t>○</w:t>
            </w:r>
          </w:p>
        </w:tc>
        <w:tc>
          <w:tcPr>
            <w:tcW w:w="537" w:type="dxa"/>
            <w:vAlign w:val="center"/>
          </w:tcPr>
          <w:p w14:paraId="1134FCC7" w14:textId="77777777" w:rsidR="00653911" w:rsidRPr="00B724CB" w:rsidRDefault="00653911" w:rsidP="003F5C50">
            <w:pPr>
              <w:rPr>
                <w:rFonts w:cs="Arial"/>
                <w:lang w:val="en-CA"/>
              </w:rPr>
            </w:pPr>
            <w:r w:rsidRPr="00B724CB">
              <w:rPr>
                <w:rFonts w:cs="Arial"/>
                <w:lang w:val="en-CA"/>
              </w:rPr>
              <w:t>○</w:t>
            </w:r>
          </w:p>
        </w:tc>
        <w:tc>
          <w:tcPr>
            <w:tcW w:w="537" w:type="dxa"/>
            <w:vAlign w:val="center"/>
          </w:tcPr>
          <w:p w14:paraId="38D2179D" w14:textId="77777777" w:rsidR="00653911" w:rsidRPr="00B724CB" w:rsidRDefault="00653911" w:rsidP="003F5C50">
            <w:pPr>
              <w:rPr>
                <w:rFonts w:cs="Arial"/>
                <w:lang w:val="en-CA"/>
              </w:rPr>
            </w:pPr>
            <w:r w:rsidRPr="00B724CB">
              <w:rPr>
                <w:rFonts w:cs="Arial"/>
                <w:lang w:val="en-CA"/>
              </w:rPr>
              <w:t>○</w:t>
            </w:r>
          </w:p>
        </w:tc>
        <w:tc>
          <w:tcPr>
            <w:tcW w:w="516" w:type="dxa"/>
            <w:vAlign w:val="center"/>
          </w:tcPr>
          <w:p w14:paraId="6EE0BA26" w14:textId="77777777" w:rsidR="00653911" w:rsidRPr="00B724CB" w:rsidRDefault="00653911" w:rsidP="003F5C50">
            <w:pPr>
              <w:rPr>
                <w:rFonts w:cs="Arial"/>
                <w:lang w:val="en-CA"/>
              </w:rPr>
            </w:pPr>
            <w:r w:rsidRPr="00B724CB">
              <w:rPr>
                <w:rFonts w:cs="Arial"/>
                <w:lang w:val="en-CA"/>
              </w:rPr>
              <w:t>○</w:t>
            </w:r>
          </w:p>
        </w:tc>
        <w:tc>
          <w:tcPr>
            <w:tcW w:w="630" w:type="dxa"/>
            <w:vAlign w:val="center"/>
          </w:tcPr>
          <w:p w14:paraId="3E523506" w14:textId="77777777" w:rsidR="00653911" w:rsidRPr="00B724CB" w:rsidRDefault="00653911" w:rsidP="003F5C50">
            <w:pPr>
              <w:rPr>
                <w:rFonts w:cs="Arial"/>
                <w:lang w:val="en-CA"/>
              </w:rPr>
            </w:pPr>
          </w:p>
        </w:tc>
      </w:tr>
      <w:tr w:rsidR="00910E7A" w:rsidRPr="00B724CB" w14:paraId="5F0F60AD" w14:textId="77777777" w:rsidTr="00ED741B">
        <w:trPr>
          <w:cantSplit/>
        </w:trPr>
        <w:tc>
          <w:tcPr>
            <w:tcW w:w="8184" w:type="dxa"/>
            <w:vAlign w:val="center"/>
          </w:tcPr>
          <w:p w14:paraId="211F922F" w14:textId="77777777" w:rsidR="00910E7A" w:rsidRPr="00B724CB" w:rsidRDefault="00910E7A" w:rsidP="00C20B96">
            <w:pPr>
              <w:pStyle w:val="ListParagraph"/>
              <w:numPr>
                <w:ilvl w:val="0"/>
                <w:numId w:val="1"/>
              </w:numPr>
              <w:spacing w:line="276" w:lineRule="auto"/>
              <w:ind w:left="504" w:hanging="425"/>
              <w:rPr>
                <w:rFonts w:cs="Arial"/>
                <w:lang w:val="en-CA"/>
              </w:rPr>
            </w:pPr>
            <w:r w:rsidRPr="00B724CB">
              <w:rPr>
                <w:rFonts w:cs="Arial"/>
                <w:bCs/>
                <w:lang w:val="en-CA"/>
              </w:rPr>
              <w:t>Is proficient in pre-operative and post-operative patient management.</w:t>
            </w:r>
            <w:r w:rsidRPr="00B724CB">
              <w:rPr>
                <w:rFonts w:cs="Arial"/>
                <w:lang w:val="en-CA"/>
              </w:rPr>
              <w:t xml:space="preserve"> Indications for surgical intervention are sound. C</w:t>
            </w:r>
            <w:r w:rsidR="00407689">
              <w:rPr>
                <w:rFonts w:cs="Arial"/>
                <w:lang w:val="en-CA"/>
              </w:rPr>
              <w:t>ompetent in post-</w:t>
            </w:r>
            <w:r w:rsidRPr="00B724CB">
              <w:rPr>
                <w:rFonts w:cs="Arial"/>
                <w:lang w:val="en-CA"/>
              </w:rPr>
              <w:t>operative patient care and is able to gene</w:t>
            </w:r>
            <w:r w:rsidR="00407689">
              <w:rPr>
                <w:rFonts w:cs="Arial"/>
                <w:lang w:val="en-CA"/>
              </w:rPr>
              <w:t>rally recognize and manage post-</w:t>
            </w:r>
            <w:r w:rsidRPr="00B724CB">
              <w:rPr>
                <w:rFonts w:cs="Arial"/>
                <w:lang w:val="en-CA"/>
              </w:rPr>
              <w:t xml:space="preserve">operative complications. </w:t>
            </w:r>
          </w:p>
        </w:tc>
        <w:tc>
          <w:tcPr>
            <w:tcW w:w="537" w:type="dxa"/>
            <w:vAlign w:val="center"/>
          </w:tcPr>
          <w:p w14:paraId="5337E120" w14:textId="77777777" w:rsidR="00910E7A" w:rsidRPr="00B724CB" w:rsidRDefault="00910E7A" w:rsidP="003F5C50">
            <w:pPr>
              <w:rPr>
                <w:rFonts w:cs="Arial"/>
                <w:lang w:val="en-CA"/>
              </w:rPr>
            </w:pPr>
          </w:p>
        </w:tc>
        <w:tc>
          <w:tcPr>
            <w:tcW w:w="537" w:type="dxa"/>
            <w:vAlign w:val="center"/>
          </w:tcPr>
          <w:p w14:paraId="21C4707A" w14:textId="77777777" w:rsidR="00910E7A" w:rsidRPr="00B724CB" w:rsidRDefault="00910E7A" w:rsidP="003F5C50">
            <w:pPr>
              <w:rPr>
                <w:rFonts w:cs="Arial"/>
                <w:lang w:val="en-CA"/>
              </w:rPr>
            </w:pPr>
          </w:p>
        </w:tc>
        <w:tc>
          <w:tcPr>
            <w:tcW w:w="537" w:type="dxa"/>
            <w:vAlign w:val="center"/>
          </w:tcPr>
          <w:p w14:paraId="081BC8B9" w14:textId="77777777" w:rsidR="00910E7A" w:rsidRPr="00B724CB" w:rsidRDefault="00910E7A" w:rsidP="003F5C50">
            <w:pPr>
              <w:rPr>
                <w:rFonts w:cs="Arial"/>
                <w:lang w:val="en-CA"/>
              </w:rPr>
            </w:pPr>
          </w:p>
        </w:tc>
        <w:tc>
          <w:tcPr>
            <w:tcW w:w="537" w:type="dxa"/>
            <w:vAlign w:val="center"/>
          </w:tcPr>
          <w:p w14:paraId="2CF010DD" w14:textId="77777777" w:rsidR="00910E7A" w:rsidRPr="00B724CB" w:rsidRDefault="00910E7A" w:rsidP="003F5C50">
            <w:pPr>
              <w:rPr>
                <w:rFonts w:cs="Arial"/>
                <w:lang w:val="en-CA"/>
              </w:rPr>
            </w:pPr>
          </w:p>
        </w:tc>
        <w:tc>
          <w:tcPr>
            <w:tcW w:w="516" w:type="dxa"/>
            <w:vAlign w:val="center"/>
          </w:tcPr>
          <w:p w14:paraId="10C3B5D8" w14:textId="77777777" w:rsidR="00910E7A" w:rsidRPr="00B724CB" w:rsidRDefault="00910E7A" w:rsidP="003F5C50">
            <w:pPr>
              <w:rPr>
                <w:rFonts w:cs="Arial"/>
                <w:lang w:val="en-CA"/>
              </w:rPr>
            </w:pPr>
          </w:p>
        </w:tc>
        <w:tc>
          <w:tcPr>
            <w:tcW w:w="630" w:type="dxa"/>
            <w:vAlign w:val="center"/>
          </w:tcPr>
          <w:p w14:paraId="3F23E4DA" w14:textId="77777777" w:rsidR="00910E7A" w:rsidRPr="00B724CB" w:rsidRDefault="00910E7A" w:rsidP="003F5C50">
            <w:pPr>
              <w:rPr>
                <w:rFonts w:cs="Arial"/>
                <w:lang w:val="en-CA"/>
              </w:rPr>
            </w:pPr>
          </w:p>
        </w:tc>
      </w:tr>
      <w:tr w:rsidR="00910E7A" w:rsidRPr="00B724CB" w14:paraId="325C2D5F" w14:textId="77777777" w:rsidTr="00ED741B">
        <w:trPr>
          <w:cantSplit/>
        </w:trPr>
        <w:tc>
          <w:tcPr>
            <w:tcW w:w="8184" w:type="dxa"/>
            <w:vAlign w:val="center"/>
          </w:tcPr>
          <w:p w14:paraId="6BFCB2BF" w14:textId="77777777" w:rsidR="00910E7A" w:rsidRPr="00B724CB" w:rsidRDefault="00910E7A" w:rsidP="00C20B96">
            <w:pPr>
              <w:pStyle w:val="ListParagraph"/>
              <w:numPr>
                <w:ilvl w:val="0"/>
                <w:numId w:val="1"/>
              </w:numPr>
              <w:spacing w:line="276" w:lineRule="auto"/>
              <w:ind w:left="504" w:hanging="425"/>
              <w:rPr>
                <w:rFonts w:cs="Arial"/>
                <w:bCs/>
                <w:lang w:val="en-CA"/>
              </w:rPr>
            </w:pPr>
            <w:r w:rsidRPr="00B724CB">
              <w:rPr>
                <w:rFonts w:cs="Arial"/>
                <w:bCs/>
                <w:lang w:val="en-CA"/>
              </w:rPr>
              <w:t>Overall is proficient and efficient in technical and procedural skills. Minimizes risks and discomforts to the patient.</w:t>
            </w:r>
            <w:r w:rsidRPr="00B724CB">
              <w:rPr>
                <w:rFonts w:cs="Arial"/>
                <w:lang w:val="en-CA"/>
              </w:rPr>
              <w:t xml:space="preserve"> Handles instruments appropriately and carefully. Handles the tissues carefully and minimizes tissue trauma. Understands the operation and performs the operation proficiently and efficiently with supervision.</w:t>
            </w:r>
          </w:p>
        </w:tc>
        <w:tc>
          <w:tcPr>
            <w:tcW w:w="537" w:type="dxa"/>
            <w:vAlign w:val="center"/>
          </w:tcPr>
          <w:p w14:paraId="58624AC9" w14:textId="77777777" w:rsidR="00910E7A" w:rsidRPr="00B724CB" w:rsidRDefault="00910E7A" w:rsidP="003F5C50">
            <w:pPr>
              <w:rPr>
                <w:rFonts w:cs="Arial"/>
                <w:lang w:val="en-CA"/>
              </w:rPr>
            </w:pPr>
          </w:p>
        </w:tc>
        <w:tc>
          <w:tcPr>
            <w:tcW w:w="537" w:type="dxa"/>
            <w:vAlign w:val="center"/>
          </w:tcPr>
          <w:p w14:paraId="4DDBF588" w14:textId="77777777" w:rsidR="00910E7A" w:rsidRPr="00B724CB" w:rsidRDefault="00910E7A" w:rsidP="003F5C50">
            <w:pPr>
              <w:rPr>
                <w:rFonts w:cs="Arial"/>
                <w:lang w:val="en-CA"/>
              </w:rPr>
            </w:pPr>
          </w:p>
        </w:tc>
        <w:tc>
          <w:tcPr>
            <w:tcW w:w="537" w:type="dxa"/>
            <w:vAlign w:val="center"/>
          </w:tcPr>
          <w:p w14:paraId="0A674D8F" w14:textId="77777777" w:rsidR="00910E7A" w:rsidRPr="00B724CB" w:rsidRDefault="00910E7A" w:rsidP="003F5C50">
            <w:pPr>
              <w:rPr>
                <w:rFonts w:cs="Arial"/>
                <w:lang w:val="en-CA"/>
              </w:rPr>
            </w:pPr>
          </w:p>
        </w:tc>
        <w:tc>
          <w:tcPr>
            <w:tcW w:w="537" w:type="dxa"/>
            <w:vAlign w:val="center"/>
          </w:tcPr>
          <w:p w14:paraId="381710AF" w14:textId="77777777" w:rsidR="00910E7A" w:rsidRPr="00B724CB" w:rsidRDefault="00910E7A" w:rsidP="003F5C50">
            <w:pPr>
              <w:rPr>
                <w:rFonts w:cs="Arial"/>
                <w:lang w:val="en-CA"/>
              </w:rPr>
            </w:pPr>
          </w:p>
        </w:tc>
        <w:tc>
          <w:tcPr>
            <w:tcW w:w="516" w:type="dxa"/>
            <w:vAlign w:val="center"/>
          </w:tcPr>
          <w:p w14:paraId="67E7EA14" w14:textId="77777777" w:rsidR="00910E7A" w:rsidRPr="00B724CB" w:rsidRDefault="00910E7A" w:rsidP="003F5C50">
            <w:pPr>
              <w:rPr>
                <w:rFonts w:cs="Arial"/>
                <w:lang w:val="en-CA"/>
              </w:rPr>
            </w:pPr>
          </w:p>
        </w:tc>
        <w:tc>
          <w:tcPr>
            <w:tcW w:w="630" w:type="dxa"/>
            <w:vAlign w:val="center"/>
          </w:tcPr>
          <w:p w14:paraId="470BFFAB" w14:textId="77777777" w:rsidR="00910E7A" w:rsidRPr="00B724CB" w:rsidRDefault="00910E7A" w:rsidP="003F5C50">
            <w:pPr>
              <w:rPr>
                <w:rFonts w:cs="Arial"/>
                <w:lang w:val="en-CA"/>
              </w:rPr>
            </w:pPr>
          </w:p>
        </w:tc>
      </w:tr>
      <w:tr w:rsidR="008A0204" w:rsidRPr="00B724CB" w14:paraId="249E2F25" w14:textId="77777777" w:rsidTr="00ED741B">
        <w:trPr>
          <w:cantSplit/>
        </w:trPr>
        <w:tc>
          <w:tcPr>
            <w:tcW w:w="8184" w:type="dxa"/>
            <w:vAlign w:val="center"/>
          </w:tcPr>
          <w:p w14:paraId="15455EB8" w14:textId="77777777" w:rsidR="008A0204" w:rsidRPr="00B724CB" w:rsidRDefault="008A0204" w:rsidP="00C20B96">
            <w:pPr>
              <w:pStyle w:val="ListParagraph"/>
              <w:numPr>
                <w:ilvl w:val="0"/>
                <w:numId w:val="1"/>
              </w:numPr>
              <w:spacing w:line="276" w:lineRule="auto"/>
              <w:ind w:left="504" w:hanging="425"/>
              <w:rPr>
                <w:rFonts w:cs="Arial"/>
                <w:bCs/>
                <w:lang w:val="en-CA"/>
              </w:rPr>
            </w:pPr>
            <w:r w:rsidRPr="00E17749">
              <w:rPr>
                <w:rFonts w:cs="Arial"/>
                <w:bCs/>
                <w:lang w:val="en-CA"/>
              </w:rPr>
              <w:t>Review</w:t>
            </w:r>
            <w:r w:rsidR="00C62783">
              <w:rPr>
                <w:rFonts w:cs="Arial"/>
                <w:bCs/>
                <w:lang w:val="en-CA"/>
              </w:rPr>
              <w:t>s</w:t>
            </w:r>
            <w:r w:rsidRPr="00E17749">
              <w:rPr>
                <w:rFonts w:cs="Arial"/>
                <w:bCs/>
                <w:lang w:val="en-CA"/>
              </w:rPr>
              <w:t xml:space="preserve"> and analyze</w:t>
            </w:r>
            <w:r w:rsidR="00C62783">
              <w:rPr>
                <w:rFonts w:cs="Arial"/>
                <w:bCs/>
                <w:lang w:val="en-CA"/>
              </w:rPr>
              <w:t>s</w:t>
            </w:r>
            <w:r w:rsidRPr="00E17749">
              <w:rPr>
                <w:rFonts w:cs="Arial"/>
                <w:bCs/>
                <w:lang w:val="en-CA"/>
              </w:rPr>
              <w:t xml:space="preserve"> information from a junior trainee to develop a thorough understanding of a patient’s history and physical examination, and verify this information appropriately as necessary.</w:t>
            </w:r>
          </w:p>
        </w:tc>
        <w:tc>
          <w:tcPr>
            <w:tcW w:w="537" w:type="dxa"/>
            <w:vAlign w:val="center"/>
          </w:tcPr>
          <w:p w14:paraId="214F7E14" w14:textId="77777777" w:rsidR="008A0204" w:rsidRPr="00B724CB" w:rsidRDefault="008A0204" w:rsidP="003F5C50">
            <w:pPr>
              <w:rPr>
                <w:rFonts w:cs="Arial"/>
                <w:lang w:val="en-CA"/>
              </w:rPr>
            </w:pPr>
          </w:p>
        </w:tc>
        <w:tc>
          <w:tcPr>
            <w:tcW w:w="537" w:type="dxa"/>
            <w:vAlign w:val="center"/>
          </w:tcPr>
          <w:p w14:paraId="01A498D1" w14:textId="77777777" w:rsidR="008A0204" w:rsidRPr="00B724CB" w:rsidRDefault="008A0204" w:rsidP="003F5C50">
            <w:pPr>
              <w:rPr>
                <w:rFonts w:cs="Arial"/>
                <w:lang w:val="en-CA"/>
              </w:rPr>
            </w:pPr>
          </w:p>
        </w:tc>
        <w:tc>
          <w:tcPr>
            <w:tcW w:w="537" w:type="dxa"/>
            <w:vAlign w:val="center"/>
          </w:tcPr>
          <w:p w14:paraId="22872B59" w14:textId="77777777" w:rsidR="008A0204" w:rsidRPr="00B724CB" w:rsidRDefault="008A0204" w:rsidP="003F5C50">
            <w:pPr>
              <w:rPr>
                <w:rFonts w:cs="Arial"/>
                <w:lang w:val="en-CA"/>
              </w:rPr>
            </w:pPr>
          </w:p>
        </w:tc>
        <w:tc>
          <w:tcPr>
            <w:tcW w:w="537" w:type="dxa"/>
            <w:vAlign w:val="center"/>
          </w:tcPr>
          <w:p w14:paraId="3696A942" w14:textId="77777777" w:rsidR="008A0204" w:rsidRPr="00B724CB" w:rsidRDefault="008A0204" w:rsidP="003F5C50">
            <w:pPr>
              <w:rPr>
                <w:rFonts w:cs="Arial"/>
                <w:lang w:val="en-CA"/>
              </w:rPr>
            </w:pPr>
          </w:p>
        </w:tc>
        <w:tc>
          <w:tcPr>
            <w:tcW w:w="516" w:type="dxa"/>
            <w:vAlign w:val="center"/>
          </w:tcPr>
          <w:p w14:paraId="4CE82999" w14:textId="77777777" w:rsidR="008A0204" w:rsidRPr="00B724CB" w:rsidRDefault="008A0204" w:rsidP="003F5C50">
            <w:pPr>
              <w:rPr>
                <w:rFonts w:cs="Arial"/>
                <w:lang w:val="en-CA"/>
              </w:rPr>
            </w:pPr>
          </w:p>
        </w:tc>
        <w:tc>
          <w:tcPr>
            <w:tcW w:w="630" w:type="dxa"/>
            <w:vAlign w:val="center"/>
          </w:tcPr>
          <w:p w14:paraId="0190A1DC" w14:textId="77777777" w:rsidR="008A0204" w:rsidRPr="00B724CB" w:rsidRDefault="008A0204" w:rsidP="003F5C50">
            <w:pPr>
              <w:rPr>
                <w:rFonts w:cs="Arial"/>
                <w:lang w:val="en-CA"/>
              </w:rPr>
            </w:pPr>
          </w:p>
        </w:tc>
      </w:tr>
      <w:tr w:rsidR="00E17749" w:rsidRPr="00B724CB" w14:paraId="4EDB5F8A" w14:textId="77777777" w:rsidTr="00ED741B">
        <w:trPr>
          <w:cantSplit/>
        </w:trPr>
        <w:tc>
          <w:tcPr>
            <w:tcW w:w="8184" w:type="dxa"/>
            <w:vAlign w:val="center"/>
          </w:tcPr>
          <w:p w14:paraId="63835716" w14:textId="77777777" w:rsidR="00E17749" w:rsidRPr="00E17749" w:rsidRDefault="00E17749" w:rsidP="00C20B96">
            <w:pPr>
              <w:widowControl w:val="0"/>
              <w:numPr>
                <w:ilvl w:val="0"/>
                <w:numId w:val="1"/>
              </w:numPr>
              <w:autoSpaceDE w:val="0"/>
              <w:autoSpaceDN w:val="0"/>
              <w:adjustRightInd w:val="0"/>
              <w:ind w:left="504" w:hanging="425"/>
              <w:contextualSpacing/>
              <w:rPr>
                <w:rFonts w:cs="Arial"/>
                <w:bCs/>
                <w:lang w:val="en-CA"/>
              </w:rPr>
            </w:pPr>
            <w:r w:rsidRPr="00E17749">
              <w:rPr>
                <w:rFonts w:cs="Arial"/>
                <w:bCs/>
                <w:lang w:val="en-CA"/>
              </w:rPr>
              <w:t>Determine</w:t>
            </w:r>
            <w:r w:rsidR="00C62783">
              <w:rPr>
                <w:rFonts w:cs="Arial"/>
                <w:bCs/>
                <w:lang w:val="en-CA"/>
              </w:rPr>
              <w:t>s</w:t>
            </w:r>
            <w:r w:rsidRPr="00E17749">
              <w:rPr>
                <w:rFonts w:cs="Arial"/>
                <w:bCs/>
                <w:lang w:val="en-CA"/>
              </w:rPr>
              <w:t xml:space="preserve"> which patients can be safely observed and which patients required urgent attention </w:t>
            </w:r>
          </w:p>
        </w:tc>
        <w:tc>
          <w:tcPr>
            <w:tcW w:w="537" w:type="dxa"/>
            <w:vAlign w:val="center"/>
          </w:tcPr>
          <w:p w14:paraId="40B0D89F" w14:textId="77777777" w:rsidR="00E17749" w:rsidRPr="00B724CB" w:rsidRDefault="00E17749" w:rsidP="003F5C50">
            <w:pPr>
              <w:rPr>
                <w:rFonts w:cs="Arial"/>
                <w:lang w:val="en-CA"/>
              </w:rPr>
            </w:pPr>
          </w:p>
        </w:tc>
        <w:tc>
          <w:tcPr>
            <w:tcW w:w="537" w:type="dxa"/>
            <w:vAlign w:val="center"/>
          </w:tcPr>
          <w:p w14:paraId="5B732407" w14:textId="77777777" w:rsidR="00E17749" w:rsidRPr="00B724CB" w:rsidRDefault="00E17749" w:rsidP="003F5C50">
            <w:pPr>
              <w:rPr>
                <w:rFonts w:cs="Arial"/>
                <w:lang w:val="en-CA"/>
              </w:rPr>
            </w:pPr>
          </w:p>
        </w:tc>
        <w:tc>
          <w:tcPr>
            <w:tcW w:w="537" w:type="dxa"/>
            <w:vAlign w:val="center"/>
          </w:tcPr>
          <w:p w14:paraId="6B39F955" w14:textId="77777777" w:rsidR="00E17749" w:rsidRPr="00B724CB" w:rsidRDefault="00E17749" w:rsidP="003F5C50">
            <w:pPr>
              <w:rPr>
                <w:rFonts w:cs="Arial"/>
                <w:lang w:val="en-CA"/>
              </w:rPr>
            </w:pPr>
          </w:p>
        </w:tc>
        <w:tc>
          <w:tcPr>
            <w:tcW w:w="537" w:type="dxa"/>
            <w:vAlign w:val="center"/>
          </w:tcPr>
          <w:p w14:paraId="2A1F1516" w14:textId="77777777" w:rsidR="00E17749" w:rsidRPr="00B724CB" w:rsidRDefault="00E17749" w:rsidP="003F5C50">
            <w:pPr>
              <w:rPr>
                <w:rFonts w:cs="Arial"/>
                <w:lang w:val="en-CA"/>
              </w:rPr>
            </w:pPr>
          </w:p>
        </w:tc>
        <w:tc>
          <w:tcPr>
            <w:tcW w:w="516" w:type="dxa"/>
            <w:vAlign w:val="center"/>
          </w:tcPr>
          <w:p w14:paraId="0578B35B" w14:textId="77777777" w:rsidR="00E17749" w:rsidRPr="00B724CB" w:rsidRDefault="00E17749" w:rsidP="003F5C50">
            <w:pPr>
              <w:rPr>
                <w:rFonts w:cs="Arial"/>
                <w:lang w:val="en-CA"/>
              </w:rPr>
            </w:pPr>
          </w:p>
        </w:tc>
        <w:tc>
          <w:tcPr>
            <w:tcW w:w="630" w:type="dxa"/>
            <w:vAlign w:val="center"/>
          </w:tcPr>
          <w:p w14:paraId="02854CAE" w14:textId="77777777" w:rsidR="00E17749" w:rsidRPr="00B724CB" w:rsidRDefault="00E17749" w:rsidP="003F5C50">
            <w:pPr>
              <w:rPr>
                <w:rFonts w:cs="Arial"/>
                <w:lang w:val="en-CA"/>
              </w:rPr>
            </w:pPr>
          </w:p>
        </w:tc>
      </w:tr>
      <w:tr w:rsidR="00A03054" w:rsidRPr="00B724CB" w14:paraId="5B1D1105" w14:textId="77777777" w:rsidTr="00ED741B">
        <w:trPr>
          <w:cantSplit/>
        </w:trPr>
        <w:tc>
          <w:tcPr>
            <w:tcW w:w="8184" w:type="dxa"/>
            <w:vAlign w:val="center"/>
          </w:tcPr>
          <w:p w14:paraId="50ED110B" w14:textId="77777777" w:rsidR="00A03054" w:rsidRPr="00B724CB" w:rsidRDefault="00A03054" w:rsidP="00C20B96">
            <w:pPr>
              <w:numPr>
                <w:ilvl w:val="0"/>
                <w:numId w:val="1"/>
              </w:numPr>
              <w:ind w:left="504" w:hanging="425"/>
              <w:rPr>
                <w:rFonts w:cs="Arial"/>
                <w:lang w:val="en-CA"/>
              </w:rPr>
            </w:pPr>
            <w:r w:rsidRPr="00B724CB">
              <w:rPr>
                <w:rFonts w:cs="Arial"/>
                <w:color w:val="000000"/>
              </w:rPr>
              <w:t>Obtains informed consent, providing sufficient information regarding risks and benefits of treatment alternatives</w:t>
            </w:r>
          </w:p>
        </w:tc>
        <w:tc>
          <w:tcPr>
            <w:tcW w:w="537" w:type="dxa"/>
            <w:vAlign w:val="center"/>
          </w:tcPr>
          <w:p w14:paraId="31B3B0A8" w14:textId="77777777" w:rsidR="00A03054" w:rsidRPr="00B724CB" w:rsidRDefault="00A03054" w:rsidP="003F5C50">
            <w:pPr>
              <w:rPr>
                <w:rFonts w:cs="Arial"/>
                <w:lang w:val="en-CA"/>
              </w:rPr>
            </w:pPr>
          </w:p>
        </w:tc>
        <w:tc>
          <w:tcPr>
            <w:tcW w:w="537" w:type="dxa"/>
            <w:vAlign w:val="center"/>
          </w:tcPr>
          <w:p w14:paraId="558CF8D1" w14:textId="77777777" w:rsidR="00A03054" w:rsidRPr="00B724CB" w:rsidRDefault="00A03054" w:rsidP="003F5C50">
            <w:pPr>
              <w:rPr>
                <w:rFonts w:cs="Arial"/>
                <w:lang w:val="en-CA"/>
              </w:rPr>
            </w:pPr>
          </w:p>
        </w:tc>
        <w:tc>
          <w:tcPr>
            <w:tcW w:w="537" w:type="dxa"/>
            <w:vAlign w:val="center"/>
          </w:tcPr>
          <w:p w14:paraId="1C325753" w14:textId="77777777" w:rsidR="00A03054" w:rsidRPr="00B724CB" w:rsidRDefault="00A03054" w:rsidP="003F5C50">
            <w:pPr>
              <w:rPr>
                <w:rFonts w:cs="Arial"/>
                <w:lang w:val="en-CA"/>
              </w:rPr>
            </w:pPr>
          </w:p>
        </w:tc>
        <w:tc>
          <w:tcPr>
            <w:tcW w:w="537" w:type="dxa"/>
            <w:vAlign w:val="center"/>
          </w:tcPr>
          <w:p w14:paraId="524CC61F" w14:textId="77777777" w:rsidR="00A03054" w:rsidRPr="00B724CB" w:rsidRDefault="00A03054" w:rsidP="003F5C50">
            <w:pPr>
              <w:rPr>
                <w:rFonts w:cs="Arial"/>
                <w:lang w:val="en-CA"/>
              </w:rPr>
            </w:pPr>
          </w:p>
        </w:tc>
        <w:tc>
          <w:tcPr>
            <w:tcW w:w="516" w:type="dxa"/>
            <w:vAlign w:val="center"/>
          </w:tcPr>
          <w:p w14:paraId="66596B3A" w14:textId="77777777" w:rsidR="00A03054" w:rsidRPr="00B724CB" w:rsidRDefault="00A03054" w:rsidP="003F5C50">
            <w:pPr>
              <w:rPr>
                <w:rFonts w:cs="Arial"/>
                <w:lang w:val="en-CA"/>
              </w:rPr>
            </w:pPr>
          </w:p>
        </w:tc>
        <w:tc>
          <w:tcPr>
            <w:tcW w:w="630" w:type="dxa"/>
            <w:vAlign w:val="center"/>
          </w:tcPr>
          <w:p w14:paraId="0F73735B" w14:textId="77777777" w:rsidR="00A03054" w:rsidRPr="00B724CB" w:rsidRDefault="00A03054" w:rsidP="003F5C50">
            <w:pPr>
              <w:rPr>
                <w:rFonts w:cs="Arial"/>
                <w:lang w:val="en-CA"/>
              </w:rPr>
            </w:pPr>
          </w:p>
        </w:tc>
      </w:tr>
      <w:tr w:rsidR="0037419D" w:rsidRPr="00B724CB" w14:paraId="438A3E83" w14:textId="77777777" w:rsidTr="00ED741B">
        <w:trPr>
          <w:cantSplit/>
        </w:trPr>
        <w:tc>
          <w:tcPr>
            <w:tcW w:w="8184" w:type="dxa"/>
            <w:vAlign w:val="center"/>
          </w:tcPr>
          <w:p w14:paraId="50E60466" w14:textId="5BAA39A2" w:rsidR="0037419D" w:rsidRPr="00B724CB" w:rsidRDefault="0037419D" w:rsidP="00C20B96">
            <w:pPr>
              <w:numPr>
                <w:ilvl w:val="0"/>
                <w:numId w:val="1"/>
              </w:numPr>
              <w:ind w:left="504" w:hanging="425"/>
              <w:rPr>
                <w:rFonts w:cs="Arial"/>
                <w:color w:val="000000"/>
              </w:rPr>
            </w:pPr>
            <w:r>
              <w:rPr>
                <w:rFonts w:cs="Arial"/>
                <w:bCs/>
                <w:lang w:val="en-CA"/>
              </w:rPr>
              <w:lastRenderedPageBreak/>
              <w:t xml:space="preserve">Reviews and analyzes information from a junior trainee to develop a thorough understanding of a patient’s history and physical examination, and verify this information appropriately as necessary. </w:t>
            </w:r>
            <w:r w:rsidRPr="00701998">
              <w:rPr>
                <w:rFonts w:cs="Arial"/>
                <w:szCs w:val="20"/>
              </w:rPr>
              <w:t>(</w:t>
            </w:r>
            <w:r w:rsidRPr="00701998">
              <w:rPr>
                <w:rFonts w:cs="Arial"/>
                <w:color w:val="FF0000"/>
                <w:szCs w:val="20"/>
              </w:rPr>
              <w:t>more sr</w:t>
            </w:r>
            <w:r w:rsidRPr="00701998">
              <w:rPr>
                <w:rFonts w:cs="Arial"/>
                <w:szCs w:val="20"/>
              </w:rPr>
              <w:t>)</w:t>
            </w:r>
          </w:p>
        </w:tc>
        <w:tc>
          <w:tcPr>
            <w:tcW w:w="537" w:type="dxa"/>
            <w:vAlign w:val="center"/>
          </w:tcPr>
          <w:p w14:paraId="23439B77" w14:textId="77777777" w:rsidR="0037419D" w:rsidRPr="00B724CB" w:rsidRDefault="0037419D" w:rsidP="003F5C50">
            <w:pPr>
              <w:rPr>
                <w:rFonts w:cs="Arial"/>
                <w:lang w:val="en-CA"/>
              </w:rPr>
            </w:pPr>
          </w:p>
        </w:tc>
        <w:tc>
          <w:tcPr>
            <w:tcW w:w="537" w:type="dxa"/>
            <w:vAlign w:val="center"/>
          </w:tcPr>
          <w:p w14:paraId="73AFF8F9" w14:textId="77777777" w:rsidR="0037419D" w:rsidRPr="00B724CB" w:rsidRDefault="0037419D" w:rsidP="003F5C50">
            <w:pPr>
              <w:rPr>
                <w:rFonts w:cs="Arial"/>
                <w:lang w:val="en-CA"/>
              </w:rPr>
            </w:pPr>
          </w:p>
        </w:tc>
        <w:tc>
          <w:tcPr>
            <w:tcW w:w="537" w:type="dxa"/>
            <w:vAlign w:val="center"/>
          </w:tcPr>
          <w:p w14:paraId="40EF5301" w14:textId="77777777" w:rsidR="0037419D" w:rsidRPr="00B724CB" w:rsidRDefault="0037419D" w:rsidP="003F5C50">
            <w:pPr>
              <w:rPr>
                <w:rFonts w:cs="Arial"/>
                <w:lang w:val="en-CA"/>
              </w:rPr>
            </w:pPr>
          </w:p>
        </w:tc>
        <w:tc>
          <w:tcPr>
            <w:tcW w:w="537" w:type="dxa"/>
            <w:vAlign w:val="center"/>
          </w:tcPr>
          <w:p w14:paraId="38503298" w14:textId="77777777" w:rsidR="0037419D" w:rsidRPr="00B724CB" w:rsidRDefault="0037419D" w:rsidP="003F5C50">
            <w:pPr>
              <w:rPr>
                <w:rFonts w:cs="Arial"/>
                <w:lang w:val="en-CA"/>
              </w:rPr>
            </w:pPr>
          </w:p>
        </w:tc>
        <w:tc>
          <w:tcPr>
            <w:tcW w:w="516" w:type="dxa"/>
            <w:vAlign w:val="center"/>
          </w:tcPr>
          <w:p w14:paraId="77B1B3E7" w14:textId="77777777" w:rsidR="0037419D" w:rsidRPr="00B724CB" w:rsidRDefault="0037419D" w:rsidP="003F5C50">
            <w:pPr>
              <w:rPr>
                <w:rFonts w:cs="Arial"/>
                <w:lang w:val="en-CA"/>
              </w:rPr>
            </w:pPr>
          </w:p>
        </w:tc>
        <w:tc>
          <w:tcPr>
            <w:tcW w:w="630" w:type="dxa"/>
            <w:vAlign w:val="center"/>
          </w:tcPr>
          <w:p w14:paraId="774F9814" w14:textId="77777777" w:rsidR="0037419D" w:rsidRPr="00B724CB" w:rsidRDefault="0037419D" w:rsidP="003F5C50">
            <w:pPr>
              <w:rPr>
                <w:rFonts w:cs="Arial"/>
                <w:lang w:val="en-CA"/>
              </w:rPr>
            </w:pPr>
          </w:p>
        </w:tc>
      </w:tr>
    </w:tbl>
    <w:p w14:paraId="0522D80B" w14:textId="77777777" w:rsidR="003F3FC5" w:rsidRPr="00B724CB" w:rsidRDefault="003F3FC5">
      <w:pPr>
        <w:rPr>
          <w:rFonts w:cs="Arial"/>
          <w:lang w:val="en-CA"/>
        </w:rPr>
      </w:pPr>
    </w:p>
    <w:tbl>
      <w:tblPr>
        <w:tblW w:w="11478"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4"/>
        <w:gridCol w:w="537"/>
        <w:gridCol w:w="537"/>
        <w:gridCol w:w="537"/>
        <w:gridCol w:w="537"/>
        <w:gridCol w:w="516"/>
        <w:gridCol w:w="630"/>
      </w:tblGrid>
      <w:tr w:rsidR="00653911" w:rsidRPr="00B724CB" w14:paraId="7D22950B" w14:textId="77777777" w:rsidTr="00ED741B">
        <w:trPr>
          <w:cantSplit/>
          <w:tblHeader/>
        </w:trPr>
        <w:tc>
          <w:tcPr>
            <w:tcW w:w="8184" w:type="dxa"/>
            <w:vAlign w:val="center"/>
          </w:tcPr>
          <w:p w14:paraId="24C6CEB4" w14:textId="77777777" w:rsidR="00653911" w:rsidRPr="00701998" w:rsidRDefault="00653911" w:rsidP="00ED741B">
            <w:pPr>
              <w:keepNext/>
              <w:rPr>
                <w:rFonts w:cs="Arial"/>
                <w:b/>
                <w:lang w:val="en-CA"/>
              </w:rPr>
            </w:pPr>
            <w:r w:rsidRPr="00701998">
              <w:rPr>
                <w:rFonts w:cs="Arial"/>
                <w:b/>
                <w:color w:val="E36C0A" w:themeColor="accent6" w:themeShade="BF"/>
                <w:lang w:val="en-CA"/>
              </w:rPr>
              <w:t>COMMUNICATOR</w:t>
            </w:r>
            <w:r w:rsidR="00F162FC" w:rsidRPr="00701998">
              <w:rPr>
                <w:rFonts w:cs="Arial"/>
                <w:b/>
                <w:color w:val="E36C0A" w:themeColor="accent6" w:themeShade="BF"/>
                <w:lang w:val="en-CA"/>
              </w:rPr>
              <w:t xml:space="preserve"> </w:t>
            </w:r>
          </w:p>
        </w:tc>
        <w:tc>
          <w:tcPr>
            <w:tcW w:w="537" w:type="dxa"/>
            <w:vAlign w:val="center"/>
          </w:tcPr>
          <w:p w14:paraId="79F48569" w14:textId="77777777" w:rsidR="00653911" w:rsidRPr="00B724CB" w:rsidRDefault="00653911" w:rsidP="00ED741B">
            <w:pPr>
              <w:jc w:val="center"/>
              <w:rPr>
                <w:rFonts w:cs="Arial"/>
                <w:b/>
                <w:lang w:val="en-CA"/>
              </w:rPr>
            </w:pPr>
            <w:r w:rsidRPr="00B724CB">
              <w:rPr>
                <w:rFonts w:cs="Arial"/>
                <w:b/>
                <w:lang w:val="en-CA"/>
              </w:rPr>
              <w:t>1</w:t>
            </w:r>
          </w:p>
        </w:tc>
        <w:tc>
          <w:tcPr>
            <w:tcW w:w="537" w:type="dxa"/>
            <w:vAlign w:val="center"/>
          </w:tcPr>
          <w:p w14:paraId="34AF0BED" w14:textId="77777777" w:rsidR="00653911" w:rsidRPr="00B724CB" w:rsidRDefault="00653911" w:rsidP="00ED741B">
            <w:pPr>
              <w:jc w:val="center"/>
              <w:rPr>
                <w:rFonts w:cs="Arial"/>
                <w:b/>
                <w:lang w:val="en-CA"/>
              </w:rPr>
            </w:pPr>
            <w:r w:rsidRPr="00B724CB">
              <w:rPr>
                <w:rFonts w:cs="Arial"/>
                <w:b/>
                <w:lang w:val="en-CA"/>
              </w:rPr>
              <w:t>2</w:t>
            </w:r>
          </w:p>
        </w:tc>
        <w:tc>
          <w:tcPr>
            <w:tcW w:w="537" w:type="dxa"/>
            <w:vAlign w:val="center"/>
          </w:tcPr>
          <w:p w14:paraId="3A694376" w14:textId="77777777" w:rsidR="00653911" w:rsidRPr="00B724CB" w:rsidRDefault="00653911" w:rsidP="00ED741B">
            <w:pPr>
              <w:jc w:val="center"/>
              <w:rPr>
                <w:rFonts w:cs="Arial"/>
                <w:b/>
                <w:lang w:val="en-CA"/>
              </w:rPr>
            </w:pPr>
            <w:r w:rsidRPr="00B724CB">
              <w:rPr>
                <w:rFonts w:cs="Arial"/>
                <w:b/>
                <w:lang w:val="en-CA"/>
              </w:rPr>
              <w:t>3</w:t>
            </w:r>
          </w:p>
        </w:tc>
        <w:tc>
          <w:tcPr>
            <w:tcW w:w="537" w:type="dxa"/>
            <w:vAlign w:val="center"/>
          </w:tcPr>
          <w:p w14:paraId="734DE0D4" w14:textId="77777777" w:rsidR="00653911" w:rsidRPr="00B724CB" w:rsidRDefault="00653911" w:rsidP="00ED741B">
            <w:pPr>
              <w:jc w:val="center"/>
              <w:rPr>
                <w:rFonts w:cs="Arial"/>
                <w:b/>
                <w:lang w:val="en-CA"/>
              </w:rPr>
            </w:pPr>
            <w:r w:rsidRPr="00B724CB">
              <w:rPr>
                <w:rFonts w:cs="Arial"/>
                <w:b/>
                <w:lang w:val="en-CA"/>
              </w:rPr>
              <w:t>4</w:t>
            </w:r>
          </w:p>
        </w:tc>
        <w:tc>
          <w:tcPr>
            <w:tcW w:w="516" w:type="dxa"/>
            <w:vAlign w:val="center"/>
          </w:tcPr>
          <w:p w14:paraId="0DB7127D" w14:textId="77777777" w:rsidR="00653911" w:rsidRPr="00B724CB" w:rsidRDefault="00653911" w:rsidP="00ED741B">
            <w:pPr>
              <w:jc w:val="center"/>
              <w:rPr>
                <w:rFonts w:cs="Arial"/>
                <w:b/>
                <w:lang w:val="en-CA"/>
              </w:rPr>
            </w:pPr>
            <w:r w:rsidRPr="00B724CB">
              <w:rPr>
                <w:rFonts w:cs="Arial"/>
                <w:b/>
                <w:lang w:val="en-CA"/>
              </w:rPr>
              <w:t>5</w:t>
            </w:r>
          </w:p>
        </w:tc>
        <w:tc>
          <w:tcPr>
            <w:tcW w:w="630" w:type="dxa"/>
            <w:vAlign w:val="center"/>
          </w:tcPr>
          <w:p w14:paraId="434D076C" w14:textId="77777777" w:rsidR="00653911" w:rsidRPr="00B724CB" w:rsidRDefault="00653911" w:rsidP="00ED741B">
            <w:pPr>
              <w:jc w:val="center"/>
              <w:rPr>
                <w:rFonts w:cs="Arial"/>
                <w:b/>
                <w:lang w:val="en-CA"/>
              </w:rPr>
            </w:pPr>
            <w:r w:rsidRPr="00B724CB">
              <w:rPr>
                <w:rFonts w:cs="Arial"/>
                <w:b/>
                <w:lang w:val="en-CA"/>
              </w:rPr>
              <w:t>N/A</w:t>
            </w:r>
          </w:p>
        </w:tc>
      </w:tr>
      <w:tr w:rsidR="00653911" w:rsidRPr="00B724CB" w14:paraId="4D2157E6" w14:textId="77777777" w:rsidTr="00ED741B">
        <w:trPr>
          <w:cantSplit/>
        </w:trPr>
        <w:tc>
          <w:tcPr>
            <w:tcW w:w="8184" w:type="dxa"/>
            <w:vAlign w:val="center"/>
          </w:tcPr>
          <w:p w14:paraId="32BCCCE5" w14:textId="77777777" w:rsidR="00366B02" w:rsidRPr="00701998" w:rsidRDefault="00BA5DA3" w:rsidP="00ED741B">
            <w:pPr>
              <w:numPr>
                <w:ilvl w:val="0"/>
                <w:numId w:val="1"/>
              </w:numPr>
              <w:ind w:left="504" w:hanging="504"/>
              <w:rPr>
                <w:rFonts w:cs="Arial"/>
                <w:lang w:val="en-CA"/>
              </w:rPr>
            </w:pPr>
            <w:r w:rsidRPr="00701998">
              <w:rPr>
                <w:rFonts w:cs="Arial"/>
                <w:lang w:val="en-CA"/>
              </w:rPr>
              <w:t xml:space="preserve">Exhibits effective </w:t>
            </w:r>
            <w:r w:rsidR="00A8003D" w:rsidRPr="00701998">
              <w:rPr>
                <w:rFonts w:cs="Arial"/>
                <w:lang w:val="en-CA"/>
              </w:rPr>
              <w:t xml:space="preserve">and timely </w:t>
            </w:r>
            <w:r w:rsidRPr="00701998">
              <w:rPr>
                <w:rFonts w:cs="Arial"/>
                <w:lang w:val="en-CA"/>
              </w:rPr>
              <w:t>verbal and written communication skills, including: communicating with patients and families, documentation and consult letters</w:t>
            </w:r>
            <w:r w:rsidR="00F43125" w:rsidRPr="00701998">
              <w:rPr>
                <w:rFonts w:cs="Arial"/>
                <w:lang w:val="en-CA"/>
              </w:rPr>
              <w:t xml:space="preserve">, </w:t>
            </w:r>
            <w:r w:rsidR="00F15284" w:rsidRPr="00701998">
              <w:rPr>
                <w:rFonts w:cs="Arial"/>
                <w:lang w:val="en-CA"/>
              </w:rPr>
              <w:t xml:space="preserve">and </w:t>
            </w:r>
            <w:r w:rsidR="00F43125" w:rsidRPr="00701998">
              <w:rPr>
                <w:rFonts w:cs="Arial"/>
                <w:lang w:val="en-CA"/>
              </w:rPr>
              <w:t>use of EMR systems</w:t>
            </w:r>
            <w:r w:rsidRPr="00701998">
              <w:rPr>
                <w:rFonts w:cs="Arial"/>
                <w:lang w:val="en-CA"/>
              </w:rPr>
              <w:t xml:space="preserve">. </w:t>
            </w:r>
            <w:r w:rsidR="00701998" w:rsidRPr="00701998">
              <w:rPr>
                <w:rFonts w:cs="Arial"/>
              </w:rPr>
              <w:t>(</w:t>
            </w:r>
            <w:r w:rsidR="00701998" w:rsidRPr="00701998">
              <w:rPr>
                <w:rFonts w:cs="Arial"/>
                <w:b/>
                <w:color w:val="00B050"/>
              </w:rPr>
              <w:t>Generic</w:t>
            </w:r>
            <w:r w:rsidR="00701998" w:rsidRPr="00701998">
              <w:rPr>
                <w:rFonts w:cs="Arial"/>
              </w:rPr>
              <w:t>)</w:t>
            </w:r>
          </w:p>
        </w:tc>
        <w:tc>
          <w:tcPr>
            <w:tcW w:w="537" w:type="dxa"/>
            <w:vAlign w:val="center"/>
          </w:tcPr>
          <w:p w14:paraId="100D3773" w14:textId="77777777" w:rsidR="00653911" w:rsidRPr="00B724CB" w:rsidRDefault="00653911" w:rsidP="00ED741B">
            <w:pPr>
              <w:jc w:val="center"/>
              <w:rPr>
                <w:rFonts w:cs="Arial"/>
                <w:lang w:val="en-CA"/>
              </w:rPr>
            </w:pPr>
            <w:r w:rsidRPr="00B724CB">
              <w:rPr>
                <w:rFonts w:cs="Arial"/>
                <w:lang w:val="en-CA"/>
              </w:rPr>
              <w:t>○</w:t>
            </w:r>
          </w:p>
        </w:tc>
        <w:tc>
          <w:tcPr>
            <w:tcW w:w="537" w:type="dxa"/>
            <w:vAlign w:val="center"/>
          </w:tcPr>
          <w:p w14:paraId="6614EA7A" w14:textId="77777777" w:rsidR="00653911" w:rsidRPr="00B724CB" w:rsidRDefault="00653911" w:rsidP="00ED741B">
            <w:pPr>
              <w:jc w:val="center"/>
              <w:rPr>
                <w:rFonts w:cs="Arial"/>
                <w:lang w:val="en-CA"/>
              </w:rPr>
            </w:pPr>
            <w:r w:rsidRPr="00B724CB">
              <w:rPr>
                <w:rFonts w:cs="Arial"/>
                <w:lang w:val="en-CA"/>
              </w:rPr>
              <w:t>○</w:t>
            </w:r>
          </w:p>
        </w:tc>
        <w:tc>
          <w:tcPr>
            <w:tcW w:w="537" w:type="dxa"/>
            <w:vAlign w:val="center"/>
          </w:tcPr>
          <w:p w14:paraId="4B7430E6" w14:textId="77777777" w:rsidR="00653911" w:rsidRPr="00B724CB" w:rsidRDefault="00653911" w:rsidP="00ED741B">
            <w:pPr>
              <w:jc w:val="center"/>
              <w:rPr>
                <w:rFonts w:cs="Arial"/>
                <w:lang w:val="en-CA"/>
              </w:rPr>
            </w:pPr>
            <w:r w:rsidRPr="00B724CB">
              <w:rPr>
                <w:rFonts w:cs="Arial"/>
                <w:lang w:val="en-CA"/>
              </w:rPr>
              <w:t>○</w:t>
            </w:r>
          </w:p>
        </w:tc>
        <w:tc>
          <w:tcPr>
            <w:tcW w:w="537" w:type="dxa"/>
            <w:vAlign w:val="center"/>
          </w:tcPr>
          <w:p w14:paraId="4384B495" w14:textId="77777777" w:rsidR="00653911" w:rsidRPr="00B724CB" w:rsidRDefault="00653911" w:rsidP="00ED741B">
            <w:pPr>
              <w:jc w:val="center"/>
              <w:rPr>
                <w:rFonts w:cs="Arial"/>
                <w:lang w:val="en-CA"/>
              </w:rPr>
            </w:pPr>
            <w:r w:rsidRPr="00B724CB">
              <w:rPr>
                <w:rFonts w:cs="Arial"/>
                <w:lang w:val="en-CA"/>
              </w:rPr>
              <w:t>○</w:t>
            </w:r>
          </w:p>
        </w:tc>
        <w:tc>
          <w:tcPr>
            <w:tcW w:w="516" w:type="dxa"/>
            <w:vAlign w:val="center"/>
          </w:tcPr>
          <w:p w14:paraId="5510877A" w14:textId="77777777" w:rsidR="00653911" w:rsidRPr="00B724CB" w:rsidRDefault="00653911" w:rsidP="00ED741B">
            <w:pPr>
              <w:jc w:val="center"/>
              <w:rPr>
                <w:rFonts w:cs="Arial"/>
                <w:lang w:val="en-CA"/>
              </w:rPr>
            </w:pPr>
            <w:r w:rsidRPr="00B724CB">
              <w:rPr>
                <w:rFonts w:cs="Arial"/>
                <w:lang w:val="en-CA"/>
              </w:rPr>
              <w:t>○</w:t>
            </w:r>
          </w:p>
        </w:tc>
        <w:tc>
          <w:tcPr>
            <w:tcW w:w="630" w:type="dxa"/>
          </w:tcPr>
          <w:p w14:paraId="762A3ADE" w14:textId="77777777" w:rsidR="00653911" w:rsidRPr="00B724CB" w:rsidRDefault="00653911" w:rsidP="00ED741B">
            <w:pPr>
              <w:jc w:val="center"/>
              <w:rPr>
                <w:rFonts w:cs="Arial"/>
                <w:lang w:val="en-CA"/>
              </w:rPr>
            </w:pPr>
          </w:p>
        </w:tc>
      </w:tr>
      <w:tr w:rsidR="006E6330" w:rsidRPr="00B724CB" w14:paraId="4938919E" w14:textId="77777777" w:rsidTr="00ED741B">
        <w:trPr>
          <w:cantSplit/>
        </w:trPr>
        <w:tc>
          <w:tcPr>
            <w:tcW w:w="8184" w:type="dxa"/>
            <w:tcBorders>
              <w:top w:val="single" w:sz="4" w:space="0" w:color="auto"/>
              <w:left w:val="single" w:sz="4" w:space="0" w:color="auto"/>
              <w:bottom w:val="single" w:sz="4" w:space="0" w:color="auto"/>
              <w:right w:val="single" w:sz="4" w:space="0" w:color="auto"/>
            </w:tcBorders>
          </w:tcPr>
          <w:p w14:paraId="1335F922" w14:textId="77777777" w:rsidR="006E6330" w:rsidRPr="00701998" w:rsidRDefault="006E6330" w:rsidP="00ED741B">
            <w:pPr>
              <w:pStyle w:val="ListParagraph"/>
              <w:numPr>
                <w:ilvl w:val="0"/>
                <w:numId w:val="1"/>
              </w:numPr>
              <w:autoSpaceDE w:val="0"/>
              <w:autoSpaceDN w:val="0"/>
              <w:adjustRightInd w:val="0"/>
              <w:ind w:left="504" w:hanging="504"/>
              <w:rPr>
                <w:rFonts w:cs="Arial"/>
                <w:lang w:val="en-CA"/>
              </w:rPr>
            </w:pPr>
            <w:r w:rsidRPr="00701998">
              <w:rPr>
                <w:rFonts w:cs="Arial"/>
                <w:lang w:val="en-GB"/>
              </w:rPr>
              <w:t>Communicates effectively and empathetically with patients and their families. Maintains accurate, concise &amp; legible patient records.</w:t>
            </w:r>
            <w:r w:rsidR="00014BE8" w:rsidRPr="00701998">
              <w:rPr>
                <w:rFonts w:cs="Arial"/>
                <w:lang w:val="en-GB"/>
              </w:rPr>
              <w:t xml:space="preserve"> </w:t>
            </w:r>
            <w:r w:rsidR="00701998" w:rsidRPr="00701998">
              <w:rPr>
                <w:rFonts w:cs="Arial"/>
              </w:rPr>
              <w:t>(</w:t>
            </w:r>
            <w:r w:rsidR="00701998" w:rsidRPr="00701998">
              <w:rPr>
                <w:rFonts w:cs="Arial"/>
                <w:b/>
                <w:color w:val="00B050"/>
              </w:rPr>
              <w:t>Generic</w:t>
            </w:r>
            <w:r w:rsidR="00701998" w:rsidRPr="00701998">
              <w:rPr>
                <w:rFonts w:cs="Arial"/>
              </w:rPr>
              <w:t>)</w:t>
            </w:r>
          </w:p>
        </w:tc>
        <w:tc>
          <w:tcPr>
            <w:tcW w:w="537" w:type="dxa"/>
            <w:vAlign w:val="center"/>
          </w:tcPr>
          <w:p w14:paraId="18A35A61" w14:textId="77777777" w:rsidR="006E6330" w:rsidRPr="00B724CB" w:rsidRDefault="006E6330" w:rsidP="00ED741B">
            <w:pPr>
              <w:jc w:val="center"/>
              <w:rPr>
                <w:rFonts w:cs="Arial"/>
                <w:lang w:val="en-CA"/>
              </w:rPr>
            </w:pPr>
          </w:p>
        </w:tc>
        <w:tc>
          <w:tcPr>
            <w:tcW w:w="537" w:type="dxa"/>
            <w:vAlign w:val="center"/>
          </w:tcPr>
          <w:p w14:paraId="4DCF0A96" w14:textId="77777777" w:rsidR="006E6330" w:rsidRPr="00B724CB" w:rsidRDefault="006E6330" w:rsidP="00ED741B">
            <w:pPr>
              <w:jc w:val="center"/>
              <w:rPr>
                <w:rFonts w:cs="Arial"/>
                <w:lang w:val="en-CA"/>
              </w:rPr>
            </w:pPr>
          </w:p>
        </w:tc>
        <w:tc>
          <w:tcPr>
            <w:tcW w:w="537" w:type="dxa"/>
            <w:vAlign w:val="center"/>
          </w:tcPr>
          <w:p w14:paraId="1AD6040C" w14:textId="77777777" w:rsidR="006E6330" w:rsidRPr="00B724CB" w:rsidRDefault="006E6330" w:rsidP="00ED741B">
            <w:pPr>
              <w:jc w:val="center"/>
              <w:rPr>
                <w:rFonts w:cs="Arial"/>
                <w:lang w:val="en-CA"/>
              </w:rPr>
            </w:pPr>
          </w:p>
        </w:tc>
        <w:tc>
          <w:tcPr>
            <w:tcW w:w="537" w:type="dxa"/>
            <w:vAlign w:val="center"/>
          </w:tcPr>
          <w:p w14:paraId="1F65F4E3" w14:textId="77777777" w:rsidR="006E6330" w:rsidRPr="00B724CB" w:rsidRDefault="006E6330" w:rsidP="00ED741B">
            <w:pPr>
              <w:jc w:val="center"/>
              <w:rPr>
                <w:rFonts w:cs="Arial"/>
                <w:lang w:val="en-CA"/>
              </w:rPr>
            </w:pPr>
          </w:p>
        </w:tc>
        <w:tc>
          <w:tcPr>
            <w:tcW w:w="516" w:type="dxa"/>
            <w:vAlign w:val="center"/>
          </w:tcPr>
          <w:p w14:paraId="2570689B" w14:textId="77777777" w:rsidR="006E6330" w:rsidRPr="00B724CB" w:rsidRDefault="006E6330" w:rsidP="00ED741B">
            <w:pPr>
              <w:jc w:val="center"/>
              <w:rPr>
                <w:rFonts w:cs="Arial"/>
                <w:lang w:val="en-CA"/>
              </w:rPr>
            </w:pPr>
          </w:p>
        </w:tc>
        <w:tc>
          <w:tcPr>
            <w:tcW w:w="630" w:type="dxa"/>
          </w:tcPr>
          <w:p w14:paraId="6469C85D" w14:textId="77777777" w:rsidR="006E6330" w:rsidRPr="00B724CB" w:rsidRDefault="006E6330" w:rsidP="00ED741B">
            <w:pPr>
              <w:jc w:val="center"/>
              <w:rPr>
                <w:rFonts w:cs="Arial"/>
                <w:lang w:val="en-CA"/>
              </w:rPr>
            </w:pPr>
          </w:p>
        </w:tc>
      </w:tr>
      <w:tr w:rsidR="006E6330" w:rsidRPr="00B724CB" w14:paraId="1DFC85BA" w14:textId="77777777" w:rsidTr="00ED741B">
        <w:trPr>
          <w:cantSplit/>
        </w:trPr>
        <w:tc>
          <w:tcPr>
            <w:tcW w:w="8184" w:type="dxa"/>
            <w:tcBorders>
              <w:top w:val="single" w:sz="4" w:space="0" w:color="auto"/>
              <w:left w:val="single" w:sz="4" w:space="0" w:color="auto"/>
              <w:bottom w:val="single" w:sz="4" w:space="0" w:color="auto"/>
              <w:right w:val="single" w:sz="4" w:space="0" w:color="auto"/>
            </w:tcBorders>
          </w:tcPr>
          <w:p w14:paraId="1A374194" w14:textId="3F17B0E4" w:rsidR="006E6330" w:rsidRPr="00701998" w:rsidRDefault="006E6330" w:rsidP="00ED741B">
            <w:pPr>
              <w:pStyle w:val="ListParagraph"/>
              <w:numPr>
                <w:ilvl w:val="0"/>
                <w:numId w:val="1"/>
              </w:numPr>
              <w:autoSpaceDE w:val="0"/>
              <w:autoSpaceDN w:val="0"/>
              <w:adjustRightInd w:val="0"/>
              <w:ind w:left="504" w:hanging="504"/>
              <w:rPr>
                <w:rFonts w:cs="Arial"/>
                <w:lang w:val="en-CA"/>
              </w:rPr>
            </w:pPr>
            <w:r w:rsidRPr="00701998">
              <w:rPr>
                <w:rFonts w:cs="Arial"/>
                <w:lang w:val="en-GB"/>
              </w:rPr>
              <w:t xml:space="preserve">Communicates effectively and empathetically with patients and their families, recognizing the high level of anxiety associated with &lt;&lt;???&gt;&gt;. Communicates their level of training and involvement in patient care with patients. </w:t>
            </w:r>
            <w:r w:rsidR="00701998" w:rsidRPr="00701998">
              <w:rPr>
                <w:rFonts w:cs="Arial"/>
              </w:rPr>
              <w:t>(</w:t>
            </w:r>
            <w:r w:rsidR="00701998" w:rsidRPr="00701998">
              <w:rPr>
                <w:rFonts w:cs="Arial"/>
                <w:b/>
                <w:color w:val="00B050"/>
              </w:rPr>
              <w:t>Generic</w:t>
            </w:r>
            <w:r w:rsidR="00701998" w:rsidRPr="00701998">
              <w:rPr>
                <w:rFonts w:cs="Arial"/>
              </w:rPr>
              <w:t>)</w:t>
            </w:r>
          </w:p>
        </w:tc>
        <w:tc>
          <w:tcPr>
            <w:tcW w:w="537" w:type="dxa"/>
            <w:vAlign w:val="center"/>
          </w:tcPr>
          <w:p w14:paraId="54DB82D0" w14:textId="77777777" w:rsidR="006E6330" w:rsidRPr="00B724CB" w:rsidRDefault="006E6330" w:rsidP="00ED741B">
            <w:pPr>
              <w:jc w:val="center"/>
              <w:rPr>
                <w:rFonts w:cs="Arial"/>
                <w:lang w:val="en-CA"/>
              </w:rPr>
            </w:pPr>
          </w:p>
        </w:tc>
        <w:tc>
          <w:tcPr>
            <w:tcW w:w="537" w:type="dxa"/>
            <w:vAlign w:val="center"/>
          </w:tcPr>
          <w:p w14:paraId="04363A4F" w14:textId="77777777" w:rsidR="006E6330" w:rsidRPr="00B724CB" w:rsidRDefault="006E6330" w:rsidP="00ED741B">
            <w:pPr>
              <w:jc w:val="center"/>
              <w:rPr>
                <w:rFonts w:cs="Arial"/>
                <w:lang w:val="en-CA"/>
              </w:rPr>
            </w:pPr>
          </w:p>
        </w:tc>
        <w:tc>
          <w:tcPr>
            <w:tcW w:w="537" w:type="dxa"/>
            <w:vAlign w:val="center"/>
          </w:tcPr>
          <w:p w14:paraId="2F67ACE3" w14:textId="77777777" w:rsidR="006E6330" w:rsidRPr="00B724CB" w:rsidRDefault="006E6330" w:rsidP="00ED741B">
            <w:pPr>
              <w:jc w:val="center"/>
              <w:rPr>
                <w:rFonts w:cs="Arial"/>
                <w:lang w:val="en-CA"/>
              </w:rPr>
            </w:pPr>
          </w:p>
        </w:tc>
        <w:tc>
          <w:tcPr>
            <w:tcW w:w="537" w:type="dxa"/>
            <w:vAlign w:val="center"/>
          </w:tcPr>
          <w:p w14:paraId="37603F2E" w14:textId="77777777" w:rsidR="006E6330" w:rsidRPr="00B724CB" w:rsidRDefault="006E6330" w:rsidP="00ED741B">
            <w:pPr>
              <w:jc w:val="center"/>
              <w:rPr>
                <w:rFonts w:cs="Arial"/>
                <w:lang w:val="en-CA"/>
              </w:rPr>
            </w:pPr>
          </w:p>
        </w:tc>
        <w:tc>
          <w:tcPr>
            <w:tcW w:w="516" w:type="dxa"/>
            <w:vAlign w:val="center"/>
          </w:tcPr>
          <w:p w14:paraId="0264A2D4" w14:textId="77777777" w:rsidR="006E6330" w:rsidRPr="00B724CB" w:rsidRDefault="006E6330" w:rsidP="00ED741B">
            <w:pPr>
              <w:jc w:val="center"/>
              <w:rPr>
                <w:rFonts w:cs="Arial"/>
                <w:lang w:val="en-CA"/>
              </w:rPr>
            </w:pPr>
          </w:p>
        </w:tc>
        <w:tc>
          <w:tcPr>
            <w:tcW w:w="630" w:type="dxa"/>
          </w:tcPr>
          <w:p w14:paraId="69C74DB2" w14:textId="77777777" w:rsidR="006E6330" w:rsidRPr="00B724CB" w:rsidRDefault="006E6330" w:rsidP="00ED741B">
            <w:pPr>
              <w:jc w:val="center"/>
              <w:rPr>
                <w:rFonts w:cs="Arial"/>
                <w:lang w:val="en-CA"/>
              </w:rPr>
            </w:pPr>
          </w:p>
        </w:tc>
      </w:tr>
      <w:tr w:rsidR="006E6330" w:rsidRPr="00B724CB" w14:paraId="7A95F012" w14:textId="77777777" w:rsidTr="00ED741B">
        <w:trPr>
          <w:cantSplit/>
        </w:trPr>
        <w:tc>
          <w:tcPr>
            <w:tcW w:w="8184" w:type="dxa"/>
            <w:tcBorders>
              <w:top w:val="single" w:sz="4" w:space="0" w:color="auto"/>
              <w:left w:val="single" w:sz="4" w:space="0" w:color="auto"/>
              <w:bottom w:val="single" w:sz="4" w:space="0" w:color="auto"/>
              <w:right w:val="single" w:sz="4" w:space="0" w:color="auto"/>
            </w:tcBorders>
          </w:tcPr>
          <w:p w14:paraId="7BA2F5CD" w14:textId="20B18DFC" w:rsidR="006E6330" w:rsidRPr="00701998" w:rsidRDefault="006E6330" w:rsidP="00ED741B">
            <w:pPr>
              <w:pStyle w:val="ListParagraph"/>
              <w:numPr>
                <w:ilvl w:val="0"/>
                <w:numId w:val="1"/>
              </w:numPr>
              <w:ind w:left="504" w:hanging="504"/>
              <w:rPr>
                <w:rFonts w:cs="Arial"/>
                <w:lang w:val="en-CA"/>
              </w:rPr>
            </w:pPr>
            <w:r w:rsidRPr="00701998">
              <w:rPr>
                <w:rFonts w:cs="Arial"/>
                <w:lang w:val="en-CA"/>
              </w:rPr>
              <w:t>Gathers case information and develop differential diagnoses. Communicate</w:t>
            </w:r>
            <w:r w:rsidR="00310826">
              <w:rPr>
                <w:rFonts w:cs="Arial"/>
                <w:lang w:val="en-CA"/>
              </w:rPr>
              <w:t>s</w:t>
            </w:r>
            <w:r w:rsidRPr="00701998">
              <w:rPr>
                <w:rFonts w:cs="Arial"/>
                <w:lang w:val="en-CA"/>
              </w:rPr>
              <w:t xml:space="preserve"> findings in a timely manner.</w:t>
            </w:r>
            <w:r w:rsidR="00014BE8" w:rsidRPr="00701998">
              <w:rPr>
                <w:rFonts w:cs="Arial"/>
                <w:lang w:val="en-CA"/>
              </w:rPr>
              <w:t xml:space="preserve"> </w:t>
            </w:r>
            <w:r w:rsidR="00701998" w:rsidRPr="00701998">
              <w:rPr>
                <w:rFonts w:cs="Arial"/>
              </w:rPr>
              <w:t>(</w:t>
            </w:r>
            <w:r w:rsidR="00701998" w:rsidRPr="00701998">
              <w:rPr>
                <w:rFonts w:cs="Arial"/>
                <w:b/>
                <w:color w:val="00B050"/>
              </w:rPr>
              <w:t>Generic</w:t>
            </w:r>
            <w:r w:rsidR="00701998" w:rsidRPr="00701998">
              <w:rPr>
                <w:rFonts w:cs="Arial"/>
              </w:rPr>
              <w:t>)</w:t>
            </w:r>
          </w:p>
        </w:tc>
        <w:tc>
          <w:tcPr>
            <w:tcW w:w="537" w:type="dxa"/>
            <w:vAlign w:val="center"/>
          </w:tcPr>
          <w:p w14:paraId="35BCB362" w14:textId="77777777" w:rsidR="006E6330" w:rsidRPr="00B724CB" w:rsidRDefault="006E6330" w:rsidP="00ED741B">
            <w:pPr>
              <w:jc w:val="center"/>
              <w:rPr>
                <w:rFonts w:cs="Arial"/>
                <w:lang w:val="en-CA"/>
              </w:rPr>
            </w:pPr>
          </w:p>
        </w:tc>
        <w:tc>
          <w:tcPr>
            <w:tcW w:w="537" w:type="dxa"/>
            <w:vAlign w:val="center"/>
          </w:tcPr>
          <w:p w14:paraId="233A7E76" w14:textId="77777777" w:rsidR="006E6330" w:rsidRPr="00B724CB" w:rsidRDefault="006E6330" w:rsidP="00ED741B">
            <w:pPr>
              <w:jc w:val="center"/>
              <w:rPr>
                <w:rFonts w:cs="Arial"/>
                <w:lang w:val="en-CA"/>
              </w:rPr>
            </w:pPr>
          </w:p>
        </w:tc>
        <w:tc>
          <w:tcPr>
            <w:tcW w:w="537" w:type="dxa"/>
            <w:vAlign w:val="center"/>
          </w:tcPr>
          <w:p w14:paraId="16122FC4" w14:textId="77777777" w:rsidR="006E6330" w:rsidRPr="00B724CB" w:rsidRDefault="006E6330" w:rsidP="00ED741B">
            <w:pPr>
              <w:jc w:val="center"/>
              <w:rPr>
                <w:rFonts w:cs="Arial"/>
                <w:lang w:val="en-CA"/>
              </w:rPr>
            </w:pPr>
          </w:p>
        </w:tc>
        <w:tc>
          <w:tcPr>
            <w:tcW w:w="537" w:type="dxa"/>
            <w:vAlign w:val="center"/>
          </w:tcPr>
          <w:p w14:paraId="52BF1CD6" w14:textId="77777777" w:rsidR="006E6330" w:rsidRPr="00B724CB" w:rsidRDefault="006E6330" w:rsidP="00ED741B">
            <w:pPr>
              <w:jc w:val="center"/>
              <w:rPr>
                <w:rFonts w:cs="Arial"/>
                <w:lang w:val="en-CA"/>
              </w:rPr>
            </w:pPr>
          </w:p>
        </w:tc>
        <w:tc>
          <w:tcPr>
            <w:tcW w:w="516" w:type="dxa"/>
            <w:vAlign w:val="center"/>
          </w:tcPr>
          <w:p w14:paraId="08C22526" w14:textId="77777777" w:rsidR="006E6330" w:rsidRPr="00B724CB" w:rsidRDefault="006E6330" w:rsidP="00ED741B">
            <w:pPr>
              <w:jc w:val="center"/>
              <w:rPr>
                <w:rFonts w:cs="Arial"/>
                <w:lang w:val="en-CA"/>
              </w:rPr>
            </w:pPr>
          </w:p>
        </w:tc>
        <w:tc>
          <w:tcPr>
            <w:tcW w:w="630" w:type="dxa"/>
          </w:tcPr>
          <w:p w14:paraId="1B17C965" w14:textId="77777777" w:rsidR="006E6330" w:rsidRPr="00B724CB" w:rsidRDefault="006E6330" w:rsidP="00ED741B">
            <w:pPr>
              <w:jc w:val="center"/>
              <w:rPr>
                <w:rFonts w:cs="Arial"/>
                <w:lang w:val="en-CA"/>
              </w:rPr>
            </w:pPr>
          </w:p>
        </w:tc>
      </w:tr>
      <w:tr w:rsidR="006E6330" w:rsidRPr="00B724CB" w14:paraId="667C1437" w14:textId="77777777" w:rsidTr="00ED741B">
        <w:trPr>
          <w:cantSplit/>
        </w:trPr>
        <w:tc>
          <w:tcPr>
            <w:tcW w:w="8184" w:type="dxa"/>
            <w:tcBorders>
              <w:top w:val="single" w:sz="4" w:space="0" w:color="auto"/>
              <w:left w:val="single" w:sz="4" w:space="0" w:color="auto"/>
              <w:bottom w:val="single" w:sz="4" w:space="0" w:color="auto"/>
              <w:right w:val="single" w:sz="4" w:space="0" w:color="auto"/>
            </w:tcBorders>
          </w:tcPr>
          <w:p w14:paraId="6527CE36" w14:textId="77777777" w:rsidR="006E6330" w:rsidRPr="00701998" w:rsidRDefault="006E6330" w:rsidP="00ED741B">
            <w:pPr>
              <w:pStyle w:val="ListParagraph"/>
              <w:numPr>
                <w:ilvl w:val="0"/>
                <w:numId w:val="1"/>
              </w:numPr>
              <w:ind w:left="504" w:hanging="504"/>
              <w:rPr>
                <w:rFonts w:cs="Arial"/>
                <w:lang w:val="en-CA"/>
              </w:rPr>
            </w:pPr>
            <w:r w:rsidRPr="00701998">
              <w:rPr>
                <w:rFonts w:cs="Arial"/>
                <w:lang w:val="en-CA"/>
              </w:rPr>
              <w:t>Establishes a therapeutic relationship with patients and communicates well with family. Provides clear and thorough explanations of diagnosis, investigation</w:t>
            </w:r>
            <w:r w:rsidR="00B3247F" w:rsidRPr="00701998">
              <w:rPr>
                <w:rFonts w:cs="Arial"/>
                <w:lang w:val="en-CA"/>
              </w:rPr>
              <w:t>,</w:t>
            </w:r>
            <w:r w:rsidRPr="00701998">
              <w:rPr>
                <w:rFonts w:cs="Arial"/>
                <w:lang w:val="en-CA"/>
              </w:rPr>
              <w:t xml:space="preserve"> and management. Demonstrates empathy and sensitivity.</w:t>
            </w:r>
            <w:r w:rsidR="00014BE8" w:rsidRPr="00701998">
              <w:rPr>
                <w:rFonts w:cs="Arial"/>
                <w:lang w:val="en-CA"/>
              </w:rPr>
              <w:t xml:space="preserve"> </w:t>
            </w:r>
            <w:r w:rsidR="00701998" w:rsidRPr="00701998">
              <w:rPr>
                <w:rFonts w:cs="Arial"/>
              </w:rPr>
              <w:t>(</w:t>
            </w:r>
            <w:r w:rsidR="00701998" w:rsidRPr="00701998">
              <w:rPr>
                <w:rFonts w:cs="Arial"/>
                <w:b/>
                <w:color w:val="00B050"/>
              </w:rPr>
              <w:t>Generic</w:t>
            </w:r>
            <w:r w:rsidR="00701998" w:rsidRPr="00701998">
              <w:rPr>
                <w:rFonts w:cs="Arial"/>
              </w:rPr>
              <w:t>)</w:t>
            </w:r>
          </w:p>
        </w:tc>
        <w:tc>
          <w:tcPr>
            <w:tcW w:w="537" w:type="dxa"/>
            <w:vAlign w:val="center"/>
          </w:tcPr>
          <w:p w14:paraId="431EC835" w14:textId="77777777" w:rsidR="006E6330" w:rsidRPr="00B724CB" w:rsidRDefault="006E6330" w:rsidP="00ED741B">
            <w:pPr>
              <w:jc w:val="center"/>
              <w:rPr>
                <w:rFonts w:cs="Arial"/>
                <w:lang w:val="en-CA"/>
              </w:rPr>
            </w:pPr>
          </w:p>
        </w:tc>
        <w:tc>
          <w:tcPr>
            <w:tcW w:w="537" w:type="dxa"/>
            <w:vAlign w:val="center"/>
          </w:tcPr>
          <w:p w14:paraId="0EF363E3" w14:textId="77777777" w:rsidR="006E6330" w:rsidRPr="00B724CB" w:rsidRDefault="006E6330" w:rsidP="00ED741B">
            <w:pPr>
              <w:jc w:val="center"/>
              <w:rPr>
                <w:rFonts w:cs="Arial"/>
                <w:lang w:val="en-CA"/>
              </w:rPr>
            </w:pPr>
          </w:p>
        </w:tc>
        <w:tc>
          <w:tcPr>
            <w:tcW w:w="537" w:type="dxa"/>
            <w:vAlign w:val="center"/>
          </w:tcPr>
          <w:p w14:paraId="2A4BABA5" w14:textId="77777777" w:rsidR="006E6330" w:rsidRPr="00B724CB" w:rsidRDefault="006E6330" w:rsidP="00ED741B">
            <w:pPr>
              <w:jc w:val="center"/>
              <w:rPr>
                <w:rFonts w:cs="Arial"/>
                <w:lang w:val="en-CA"/>
              </w:rPr>
            </w:pPr>
          </w:p>
        </w:tc>
        <w:tc>
          <w:tcPr>
            <w:tcW w:w="537" w:type="dxa"/>
            <w:vAlign w:val="center"/>
          </w:tcPr>
          <w:p w14:paraId="3404AAEA" w14:textId="77777777" w:rsidR="006E6330" w:rsidRPr="00B724CB" w:rsidRDefault="006E6330" w:rsidP="00ED741B">
            <w:pPr>
              <w:jc w:val="center"/>
              <w:rPr>
                <w:rFonts w:cs="Arial"/>
                <w:lang w:val="en-CA"/>
              </w:rPr>
            </w:pPr>
          </w:p>
        </w:tc>
        <w:tc>
          <w:tcPr>
            <w:tcW w:w="516" w:type="dxa"/>
            <w:vAlign w:val="center"/>
          </w:tcPr>
          <w:p w14:paraId="321DA1E9" w14:textId="77777777" w:rsidR="006E6330" w:rsidRPr="00B724CB" w:rsidRDefault="006E6330" w:rsidP="00ED741B">
            <w:pPr>
              <w:jc w:val="center"/>
              <w:rPr>
                <w:rFonts w:cs="Arial"/>
                <w:lang w:val="en-CA"/>
              </w:rPr>
            </w:pPr>
          </w:p>
        </w:tc>
        <w:tc>
          <w:tcPr>
            <w:tcW w:w="630" w:type="dxa"/>
          </w:tcPr>
          <w:p w14:paraId="35D92563" w14:textId="77777777" w:rsidR="006E6330" w:rsidRPr="00B724CB" w:rsidRDefault="006E6330" w:rsidP="00ED741B">
            <w:pPr>
              <w:jc w:val="center"/>
              <w:rPr>
                <w:rFonts w:cs="Arial"/>
                <w:lang w:val="en-CA"/>
              </w:rPr>
            </w:pPr>
          </w:p>
        </w:tc>
      </w:tr>
      <w:tr w:rsidR="002575BF" w:rsidRPr="00B724CB" w14:paraId="7A7347E3" w14:textId="77777777" w:rsidTr="00ED741B">
        <w:trPr>
          <w:cantSplit/>
        </w:trPr>
        <w:tc>
          <w:tcPr>
            <w:tcW w:w="8184" w:type="dxa"/>
            <w:vAlign w:val="center"/>
          </w:tcPr>
          <w:p w14:paraId="4120663C" w14:textId="77777777" w:rsidR="002575BF" w:rsidRPr="00701998" w:rsidRDefault="002575BF" w:rsidP="00ED741B">
            <w:pPr>
              <w:numPr>
                <w:ilvl w:val="0"/>
                <w:numId w:val="1"/>
              </w:numPr>
              <w:ind w:left="504" w:hanging="504"/>
              <w:rPr>
                <w:rFonts w:cs="Arial"/>
                <w:lang w:val="en-CA"/>
              </w:rPr>
            </w:pPr>
            <w:r w:rsidRPr="00701998">
              <w:rPr>
                <w:rFonts w:cs="Arial"/>
                <w:color w:val="000000"/>
              </w:rPr>
              <w:t>Communicate</w:t>
            </w:r>
            <w:r w:rsidR="006D5D79" w:rsidRPr="00701998">
              <w:rPr>
                <w:rFonts w:cs="Arial"/>
                <w:color w:val="000000"/>
              </w:rPr>
              <w:t>s</w:t>
            </w:r>
            <w:r w:rsidRPr="00701998">
              <w:rPr>
                <w:rFonts w:cs="Arial"/>
                <w:color w:val="000000"/>
              </w:rPr>
              <w:t xml:space="preserve"> to the patient and/or family member(s) diagnostic conclusions reached and the treatment options available.</w:t>
            </w:r>
            <w:r w:rsidR="00014BE8" w:rsidRPr="00701998">
              <w:rPr>
                <w:rFonts w:cs="Arial"/>
                <w:color w:val="000000"/>
              </w:rPr>
              <w:t xml:space="preserve"> </w:t>
            </w:r>
            <w:r w:rsidR="00701998" w:rsidRPr="00701998">
              <w:rPr>
                <w:rFonts w:cs="Arial"/>
              </w:rPr>
              <w:t>(</w:t>
            </w:r>
            <w:r w:rsidR="00701998" w:rsidRPr="00701998">
              <w:rPr>
                <w:rFonts w:cs="Arial"/>
                <w:b/>
                <w:color w:val="00B050"/>
              </w:rPr>
              <w:t>Generic</w:t>
            </w:r>
            <w:r w:rsidR="00701998" w:rsidRPr="00701998">
              <w:rPr>
                <w:rFonts w:cs="Arial"/>
              </w:rPr>
              <w:t>)</w:t>
            </w:r>
          </w:p>
        </w:tc>
        <w:tc>
          <w:tcPr>
            <w:tcW w:w="537" w:type="dxa"/>
            <w:vAlign w:val="center"/>
          </w:tcPr>
          <w:p w14:paraId="12FEE6FD" w14:textId="77777777" w:rsidR="002575BF" w:rsidRPr="00B724CB" w:rsidRDefault="002575BF" w:rsidP="00ED741B">
            <w:pPr>
              <w:jc w:val="center"/>
              <w:rPr>
                <w:rFonts w:cs="Arial"/>
                <w:lang w:val="en-CA"/>
              </w:rPr>
            </w:pPr>
          </w:p>
        </w:tc>
        <w:tc>
          <w:tcPr>
            <w:tcW w:w="537" w:type="dxa"/>
            <w:vAlign w:val="center"/>
          </w:tcPr>
          <w:p w14:paraId="57F02D8F" w14:textId="77777777" w:rsidR="002575BF" w:rsidRPr="00B724CB" w:rsidRDefault="002575BF" w:rsidP="00ED741B">
            <w:pPr>
              <w:jc w:val="center"/>
              <w:rPr>
                <w:rFonts w:cs="Arial"/>
                <w:lang w:val="en-CA"/>
              </w:rPr>
            </w:pPr>
          </w:p>
        </w:tc>
        <w:tc>
          <w:tcPr>
            <w:tcW w:w="537" w:type="dxa"/>
            <w:vAlign w:val="center"/>
          </w:tcPr>
          <w:p w14:paraId="3410A2E3" w14:textId="77777777" w:rsidR="002575BF" w:rsidRPr="00B724CB" w:rsidRDefault="002575BF" w:rsidP="00ED741B">
            <w:pPr>
              <w:jc w:val="center"/>
              <w:rPr>
                <w:rFonts w:cs="Arial"/>
                <w:lang w:val="en-CA"/>
              </w:rPr>
            </w:pPr>
          </w:p>
        </w:tc>
        <w:tc>
          <w:tcPr>
            <w:tcW w:w="537" w:type="dxa"/>
            <w:vAlign w:val="center"/>
          </w:tcPr>
          <w:p w14:paraId="7D45B36E" w14:textId="77777777" w:rsidR="002575BF" w:rsidRPr="00B724CB" w:rsidRDefault="002575BF" w:rsidP="00ED741B">
            <w:pPr>
              <w:jc w:val="center"/>
              <w:rPr>
                <w:rFonts w:cs="Arial"/>
                <w:lang w:val="en-CA"/>
              </w:rPr>
            </w:pPr>
          </w:p>
        </w:tc>
        <w:tc>
          <w:tcPr>
            <w:tcW w:w="516" w:type="dxa"/>
            <w:vAlign w:val="center"/>
          </w:tcPr>
          <w:p w14:paraId="76018269" w14:textId="77777777" w:rsidR="002575BF" w:rsidRPr="00B724CB" w:rsidRDefault="002575BF" w:rsidP="00ED741B">
            <w:pPr>
              <w:jc w:val="center"/>
              <w:rPr>
                <w:rFonts w:cs="Arial"/>
                <w:lang w:val="en-CA"/>
              </w:rPr>
            </w:pPr>
          </w:p>
        </w:tc>
        <w:tc>
          <w:tcPr>
            <w:tcW w:w="630" w:type="dxa"/>
          </w:tcPr>
          <w:p w14:paraId="32F4F54D" w14:textId="77777777" w:rsidR="002575BF" w:rsidRPr="00B724CB" w:rsidRDefault="002575BF" w:rsidP="00ED741B">
            <w:pPr>
              <w:jc w:val="center"/>
              <w:rPr>
                <w:rFonts w:cs="Arial"/>
                <w:lang w:val="en-CA"/>
              </w:rPr>
            </w:pPr>
          </w:p>
        </w:tc>
      </w:tr>
      <w:tr w:rsidR="002C2ECD" w:rsidRPr="00B724CB" w14:paraId="4DEA2D6D" w14:textId="77777777" w:rsidTr="00ED741B">
        <w:trPr>
          <w:cantSplit/>
        </w:trPr>
        <w:tc>
          <w:tcPr>
            <w:tcW w:w="8184" w:type="dxa"/>
            <w:vAlign w:val="center"/>
          </w:tcPr>
          <w:p w14:paraId="3399C328" w14:textId="77777777" w:rsidR="002C2ECD" w:rsidRPr="00701998" w:rsidRDefault="002C2ECD" w:rsidP="00ED741B">
            <w:pPr>
              <w:numPr>
                <w:ilvl w:val="0"/>
                <w:numId w:val="1"/>
              </w:numPr>
              <w:ind w:left="504" w:hanging="504"/>
              <w:rPr>
                <w:rFonts w:cs="Arial"/>
                <w:lang w:val="en-CA"/>
              </w:rPr>
            </w:pPr>
            <w:r w:rsidRPr="00701998">
              <w:rPr>
                <w:rFonts w:cs="Arial"/>
                <w:color w:val="000000"/>
              </w:rPr>
              <w:t>Includes other relevant sources of information from the patient's family, caregivers and other professionals when appropriate, and encourages patients and families to participate in shared decision making</w:t>
            </w:r>
            <w:r w:rsidR="00014BE8" w:rsidRPr="00701998">
              <w:rPr>
                <w:rFonts w:cs="Arial"/>
                <w:color w:val="000000"/>
              </w:rPr>
              <w:t xml:space="preserve"> </w:t>
            </w:r>
            <w:r w:rsidR="00701998" w:rsidRPr="00701998">
              <w:rPr>
                <w:rFonts w:cs="Arial"/>
              </w:rPr>
              <w:t>(</w:t>
            </w:r>
            <w:r w:rsidR="00701998" w:rsidRPr="00701998">
              <w:rPr>
                <w:rFonts w:cs="Arial"/>
                <w:b/>
                <w:color w:val="00B050"/>
              </w:rPr>
              <w:t>Generic</w:t>
            </w:r>
            <w:r w:rsidR="00701998" w:rsidRPr="00701998">
              <w:rPr>
                <w:rFonts w:cs="Arial"/>
              </w:rPr>
              <w:t>)</w:t>
            </w:r>
          </w:p>
        </w:tc>
        <w:tc>
          <w:tcPr>
            <w:tcW w:w="537" w:type="dxa"/>
            <w:vAlign w:val="center"/>
          </w:tcPr>
          <w:p w14:paraId="2CE09A64" w14:textId="77777777" w:rsidR="002C2ECD" w:rsidRPr="00B724CB" w:rsidRDefault="002C2ECD" w:rsidP="00ED741B">
            <w:pPr>
              <w:jc w:val="center"/>
              <w:rPr>
                <w:rFonts w:cs="Arial"/>
                <w:lang w:val="en-CA"/>
              </w:rPr>
            </w:pPr>
          </w:p>
        </w:tc>
        <w:tc>
          <w:tcPr>
            <w:tcW w:w="537" w:type="dxa"/>
            <w:vAlign w:val="center"/>
          </w:tcPr>
          <w:p w14:paraId="3F8FC565" w14:textId="77777777" w:rsidR="002C2ECD" w:rsidRPr="00B724CB" w:rsidRDefault="002C2ECD" w:rsidP="00ED741B">
            <w:pPr>
              <w:jc w:val="center"/>
              <w:rPr>
                <w:rFonts w:cs="Arial"/>
                <w:lang w:val="en-CA"/>
              </w:rPr>
            </w:pPr>
          </w:p>
        </w:tc>
        <w:tc>
          <w:tcPr>
            <w:tcW w:w="537" w:type="dxa"/>
            <w:vAlign w:val="center"/>
          </w:tcPr>
          <w:p w14:paraId="09949015" w14:textId="77777777" w:rsidR="002C2ECD" w:rsidRPr="00B724CB" w:rsidRDefault="002C2ECD" w:rsidP="00ED741B">
            <w:pPr>
              <w:jc w:val="center"/>
              <w:rPr>
                <w:rFonts w:cs="Arial"/>
                <w:lang w:val="en-CA"/>
              </w:rPr>
            </w:pPr>
          </w:p>
        </w:tc>
        <w:tc>
          <w:tcPr>
            <w:tcW w:w="537" w:type="dxa"/>
            <w:vAlign w:val="center"/>
          </w:tcPr>
          <w:p w14:paraId="236827AF" w14:textId="77777777" w:rsidR="002C2ECD" w:rsidRPr="00B724CB" w:rsidRDefault="002C2ECD" w:rsidP="00ED741B">
            <w:pPr>
              <w:jc w:val="center"/>
              <w:rPr>
                <w:rFonts w:cs="Arial"/>
                <w:lang w:val="en-CA"/>
              </w:rPr>
            </w:pPr>
          </w:p>
        </w:tc>
        <w:tc>
          <w:tcPr>
            <w:tcW w:w="516" w:type="dxa"/>
            <w:vAlign w:val="center"/>
          </w:tcPr>
          <w:p w14:paraId="6DC724EF" w14:textId="77777777" w:rsidR="002C2ECD" w:rsidRPr="00B724CB" w:rsidRDefault="002C2ECD" w:rsidP="00ED741B">
            <w:pPr>
              <w:jc w:val="center"/>
              <w:rPr>
                <w:rFonts w:cs="Arial"/>
                <w:lang w:val="en-CA"/>
              </w:rPr>
            </w:pPr>
          </w:p>
        </w:tc>
        <w:tc>
          <w:tcPr>
            <w:tcW w:w="630" w:type="dxa"/>
          </w:tcPr>
          <w:p w14:paraId="0BE0E627" w14:textId="77777777" w:rsidR="002C2ECD" w:rsidRPr="00B724CB" w:rsidRDefault="002C2ECD" w:rsidP="00ED741B">
            <w:pPr>
              <w:jc w:val="center"/>
              <w:rPr>
                <w:rFonts w:cs="Arial"/>
                <w:lang w:val="en-CA"/>
              </w:rPr>
            </w:pPr>
          </w:p>
        </w:tc>
      </w:tr>
      <w:tr w:rsidR="00910E7A" w:rsidRPr="00B724CB" w14:paraId="791217D1" w14:textId="77777777" w:rsidTr="00ED741B">
        <w:trPr>
          <w:cantSplit/>
        </w:trPr>
        <w:tc>
          <w:tcPr>
            <w:tcW w:w="8184" w:type="dxa"/>
            <w:vAlign w:val="center"/>
          </w:tcPr>
          <w:p w14:paraId="2BDD7E79" w14:textId="7AC5EEBC" w:rsidR="00910E7A" w:rsidRPr="00701998" w:rsidRDefault="00910E7A" w:rsidP="00ED741B">
            <w:pPr>
              <w:numPr>
                <w:ilvl w:val="0"/>
                <w:numId w:val="1"/>
              </w:numPr>
              <w:ind w:left="504" w:hanging="504"/>
              <w:rPr>
                <w:rFonts w:cs="Arial"/>
                <w:color w:val="000000"/>
              </w:rPr>
            </w:pPr>
            <w:r w:rsidRPr="00701998">
              <w:rPr>
                <w:rFonts w:cs="Arial"/>
                <w:lang w:val="en-CA"/>
              </w:rPr>
              <w:t>Establishes a therapeutic relationship with patients and communicates well with family. Provides clear and thorough explanations of diagnosis, investigation and management in a professional manner. Demonstrates empathy and sensitivity to racial, gender</w:t>
            </w:r>
            <w:r w:rsidR="00163858">
              <w:rPr>
                <w:rFonts w:cs="Arial"/>
                <w:lang w:val="en-CA"/>
              </w:rPr>
              <w:t>,</w:t>
            </w:r>
            <w:r w:rsidRPr="00701998">
              <w:rPr>
                <w:rFonts w:cs="Arial"/>
                <w:lang w:val="en-CA"/>
              </w:rPr>
              <w:t xml:space="preserve"> and cultural issues.</w:t>
            </w:r>
            <w:r w:rsidR="00014BE8" w:rsidRPr="00701998">
              <w:rPr>
                <w:rFonts w:cs="Arial"/>
                <w:lang w:val="en-CA"/>
              </w:rPr>
              <w:t xml:space="preserve"> </w:t>
            </w:r>
            <w:r w:rsidR="00701998" w:rsidRPr="00701998">
              <w:rPr>
                <w:rFonts w:cs="Arial"/>
              </w:rPr>
              <w:t>(</w:t>
            </w:r>
            <w:r w:rsidR="00701998" w:rsidRPr="00701998">
              <w:rPr>
                <w:rFonts w:cs="Arial"/>
                <w:b/>
                <w:color w:val="00B050"/>
              </w:rPr>
              <w:t>Generic</w:t>
            </w:r>
            <w:r w:rsidR="00701998" w:rsidRPr="00701998">
              <w:rPr>
                <w:rFonts w:cs="Arial"/>
              </w:rPr>
              <w:t>)</w:t>
            </w:r>
          </w:p>
        </w:tc>
        <w:tc>
          <w:tcPr>
            <w:tcW w:w="537" w:type="dxa"/>
            <w:vAlign w:val="center"/>
          </w:tcPr>
          <w:p w14:paraId="6B49B38F" w14:textId="77777777" w:rsidR="00910E7A" w:rsidRPr="00B724CB" w:rsidRDefault="00910E7A" w:rsidP="00ED741B">
            <w:pPr>
              <w:jc w:val="center"/>
              <w:rPr>
                <w:rFonts w:cs="Arial"/>
                <w:lang w:val="en-CA"/>
              </w:rPr>
            </w:pPr>
          </w:p>
        </w:tc>
        <w:tc>
          <w:tcPr>
            <w:tcW w:w="537" w:type="dxa"/>
            <w:vAlign w:val="center"/>
          </w:tcPr>
          <w:p w14:paraId="057A595B" w14:textId="77777777" w:rsidR="00910E7A" w:rsidRPr="00B724CB" w:rsidRDefault="00910E7A" w:rsidP="00ED741B">
            <w:pPr>
              <w:jc w:val="center"/>
              <w:rPr>
                <w:rFonts w:cs="Arial"/>
                <w:lang w:val="en-CA"/>
              </w:rPr>
            </w:pPr>
          </w:p>
        </w:tc>
        <w:tc>
          <w:tcPr>
            <w:tcW w:w="537" w:type="dxa"/>
            <w:vAlign w:val="center"/>
          </w:tcPr>
          <w:p w14:paraId="41C2BAD2" w14:textId="77777777" w:rsidR="00910E7A" w:rsidRPr="00B724CB" w:rsidRDefault="00910E7A" w:rsidP="00ED741B">
            <w:pPr>
              <w:jc w:val="center"/>
              <w:rPr>
                <w:rFonts w:cs="Arial"/>
                <w:lang w:val="en-CA"/>
              </w:rPr>
            </w:pPr>
          </w:p>
        </w:tc>
        <w:tc>
          <w:tcPr>
            <w:tcW w:w="537" w:type="dxa"/>
            <w:vAlign w:val="center"/>
          </w:tcPr>
          <w:p w14:paraId="6685DE0F" w14:textId="77777777" w:rsidR="00910E7A" w:rsidRPr="00B724CB" w:rsidRDefault="00910E7A" w:rsidP="00ED741B">
            <w:pPr>
              <w:jc w:val="center"/>
              <w:rPr>
                <w:rFonts w:cs="Arial"/>
                <w:lang w:val="en-CA"/>
              </w:rPr>
            </w:pPr>
          </w:p>
        </w:tc>
        <w:tc>
          <w:tcPr>
            <w:tcW w:w="516" w:type="dxa"/>
            <w:vAlign w:val="center"/>
          </w:tcPr>
          <w:p w14:paraId="38A4C223" w14:textId="77777777" w:rsidR="00910E7A" w:rsidRPr="00B724CB" w:rsidRDefault="00910E7A" w:rsidP="00ED741B">
            <w:pPr>
              <w:jc w:val="center"/>
              <w:rPr>
                <w:rFonts w:cs="Arial"/>
                <w:lang w:val="en-CA"/>
              </w:rPr>
            </w:pPr>
          </w:p>
        </w:tc>
        <w:tc>
          <w:tcPr>
            <w:tcW w:w="630" w:type="dxa"/>
          </w:tcPr>
          <w:p w14:paraId="23B886A4" w14:textId="77777777" w:rsidR="00910E7A" w:rsidRPr="00B724CB" w:rsidRDefault="00910E7A" w:rsidP="00ED741B">
            <w:pPr>
              <w:jc w:val="center"/>
              <w:rPr>
                <w:rFonts w:cs="Arial"/>
                <w:lang w:val="en-CA"/>
              </w:rPr>
            </w:pPr>
          </w:p>
        </w:tc>
      </w:tr>
      <w:tr w:rsidR="002C2ECD" w:rsidRPr="00B724CB" w14:paraId="3B81C31E" w14:textId="77777777" w:rsidTr="00ED741B">
        <w:trPr>
          <w:cantSplit/>
        </w:trPr>
        <w:tc>
          <w:tcPr>
            <w:tcW w:w="8184" w:type="dxa"/>
            <w:vAlign w:val="center"/>
          </w:tcPr>
          <w:p w14:paraId="4628AFC0" w14:textId="77777777" w:rsidR="002C2ECD" w:rsidRPr="00701998" w:rsidRDefault="002C2ECD" w:rsidP="00ED741B">
            <w:pPr>
              <w:numPr>
                <w:ilvl w:val="0"/>
                <w:numId w:val="1"/>
              </w:numPr>
              <w:ind w:left="504" w:hanging="504"/>
              <w:rPr>
                <w:rFonts w:cs="Arial"/>
                <w:lang w:val="en-CA"/>
              </w:rPr>
            </w:pPr>
            <w:r w:rsidRPr="00701998">
              <w:rPr>
                <w:rFonts w:cs="Arial"/>
                <w:color w:val="000000"/>
              </w:rPr>
              <w:t>Discusses the patient's beliefs, concerns, illness experience and specifically focuses on the patient's expectations in terms of pain relief and improved function</w:t>
            </w:r>
            <w:r w:rsidR="00014BE8" w:rsidRPr="00701998">
              <w:rPr>
                <w:rFonts w:cs="Arial"/>
                <w:color w:val="000000"/>
              </w:rPr>
              <w:t xml:space="preserve"> </w:t>
            </w:r>
          </w:p>
        </w:tc>
        <w:tc>
          <w:tcPr>
            <w:tcW w:w="537" w:type="dxa"/>
            <w:vAlign w:val="center"/>
          </w:tcPr>
          <w:p w14:paraId="21EB3849" w14:textId="77777777" w:rsidR="002C2ECD" w:rsidRPr="00B724CB" w:rsidRDefault="002C2ECD" w:rsidP="00ED741B">
            <w:pPr>
              <w:jc w:val="center"/>
              <w:rPr>
                <w:rFonts w:cs="Arial"/>
                <w:lang w:val="en-CA"/>
              </w:rPr>
            </w:pPr>
          </w:p>
        </w:tc>
        <w:tc>
          <w:tcPr>
            <w:tcW w:w="537" w:type="dxa"/>
            <w:vAlign w:val="center"/>
          </w:tcPr>
          <w:p w14:paraId="57DB12B3" w14:textId="77777777" w:rsidR="002C2ECD" w:rsidRPr="00B724CB" w:rsidRDefault="002C2ECD" w:rsidP="00ED741B">
            <w:pPr>
              <w:jc w:val="center"/>
              <w:rPr>
                <w:rFonts w:cs="Arial"/>
                <w:lang w:val="en-CA"/>
              </w:rPr>
            </w:pPr>
          </w:p>
        </w:tc>
        <w:tc>
          <w:tcPr>
            <w:tcW w:w="537" w:type="dxa"/>
            <w:vAlign w:val="center"/>
          </w:tcPr>
          <w:p w14:paraId="0A693020" w14:textId="77777777" w:rsidR="002C2ECD" w:rsidRPr="00B724CB" w:rsidRDefault="002C2ECD" w:rsidP="00ED741B">
            <w:pPr>
              <w:jc w:val="center"/>
              <w:rPr>
                <w:rFonts w:cs="Arial"/>
                <w:lang w:val="en-CA"/>
              </w:rPr>
            </w:pPr>
          </w:p>
        </w:tc>
        <w:tc>
          <w:tcPr>
            <w:tcW w:w="537" w:type="dxa"/>
            <w:vAlign w:val="center"/>
          </w:tcPr>
          <w:p w14:paraId="0067FFF7" w14:textId="77777777" w:rsidR="002C2ECD" w:rsidRPr="00B724CB" w:rsidRDefault="002C2ECD" w:rsidP="00ED741B">
            <w:pPr>
              <w:jc w:val="center"/>
              <w:rPr>
                <w:rFonts w:cs="Arial"/>
                <w:lang w:val="en-CA"/>
              </w:rPr>
            </w:pPr>
          </w:p>
        </w:tc>
        <w:tc>
          <w:tcPr>
            <w:tcW w:w="516" w:type="dxa"/>
            <w:vAlign w:val="center"/>
          </w:tcPr>
          <w:p w14:paraId="30D34D05" w14:textId="77777777" w:rsidR="002C2ECD" w:rsidRPr="00B724CB" w:rsidRDefault="002C2ECD" w:rsidP="00ED741B">
            <w:pPr>
              <w:jc w:val="center"/>
              <w:rPr>
                <w:rFonts w:cs="Arial"/>
                <w:lang w:val="en-CA"/>
              </w:rPr>
            </w:pPr>
          </w:p>
        </w:tc>
        <w:tc>
          <w:tcPr>
            <w:tcW w:w="630" w:type="dxa"/>
          </w:tcPr>
          <w:p w14:paraId="353E8BB1" w14:textId="77777777" w:rsidR="002C2ECD" w:rsidRPr="00B724CB" w:rsidRDefault="002C2ECD" w:rsidP="00ED741B">
            <w:pPr>
              <w:jc w:val="center"/>
              <w:rPr>
                <w:rFonts w:cs="Arial"/>
                <w:lang w:val="en-CA"/>
              </w:rPr>
            </w:pPr>
          </w:p>
        </w:tc>
      </w:tr>
      <w:tr w:rsidR="002C2ECD" w:rsidRPr="00B724CB" w14:paraId="0F310496" w14:textId="77777777" w:rsidTr="00ED741B">
        <w:trPr>
          <w:cantSplit/>
        </w:trPr>
        <w:tc>
          <w:tcPr>
            <w:tcW w:w="8184" w:type="dxa"/>
            <w:vAlign w:val="center"/>
          </w:tcPr>
          <w:p w14:paraId="7C272A1D" w14:textId="6E035172" w:rsidR="002C2ECD" w:rsidRPr="00701998" w:rsidRDefault="002C2ECD" w:rsidP="00ED741B">
            <w:pPr>
              <w:numPr>
                <w:ilvl w:val="0"/>
                <w:numId w:val="1"/>
              </w:numPr>
              <w:ind w:left="504" w:hanging="504"/>
              <w:rPr>
                <w:rFonts w:cs="Arial"/>
                <w:lang w:val="en-CA"/>
              </w:rPr>
            </w:pPr>
            <w:r w:rsidRPr="00701998">
              <w:rPr>
                <w:rFonts w:cs="Arial"/>
              </w:rPr>
              <w:t>Uses voice, body language, translators to good effect.</w:t>
            </w:r>
            <w:r w:rsidR="00014BE8" w:rsidRPr="00701998">
              <w:rPr>
                <w:rFonts w:cs="Arial"/>
              </w:rPr>
              <w:t xml:space="preserve"> </w:t>
            </w:r>
            <w:r w:rsidR="00701998" w:rsidRPr="00701998">
              <w:rPr>
                <w:rFonts w:cs="Arial"/>
              </w:rPr>
              <w:t>(</w:t>
            </w:r>
            <w:r w:rsidR="00701998" w:rsidRPr="00701998">
              <w:rPr>
                <w:rFonts w:cs="Arial"/>
                <w:b/>
                <w:color w:val="00B050"/>
              </w:rPr>
              <w:t>Generic</w:t>
            </w:r>
            <w:r w:rsidR="00701998" w:rsidRPr="00701998">
              <w:rPr>
                <w:rFonts w:cs="Arial"/>
              </w:rPr>
              <w:t>)</w:t>
            </w:r>
          </w:p>
        </w:tc>
        <w:tc>
          <w:tcPr>
            <w:tcW w:w="537" w:type="dxa"/>
            <w:vAlign w:val="center"/>
          </w:tcPr>
          <w:p w14:paraId="0587A109" w14:textId="77777777" w:rsidR="002C2ECD" w:rsidRPr="00B724CB" w:rsidRDefault="002C2ECD" w:rsidP="00ED741B">
            <w:pPr>
              <w:jc w:val="center"/>
              <w:rPr>
                <w:rFonts w:cs="Arial"/>
                <w:lang w:val="en-CA"/>
              </w:rPr>
            </w:pPr>
          </w:p>
        </w:tc>
        <w:tc>
          <w:tcPr>
            <w:tcW w:w="537" w:type="dxa"/>
            <w:vAlign w:val="center"/>
          </w:tcPr>
          <w:p w14:paraId="3F398B8B" w14:textId="77777777" w:rsidR="002C2ECD" w:rsidRPr="00B724CB" w:rsidRDefault="002C2ECD" w:rsidP="00ED741B">
            <w:pPr>
              <w:jc w:val="center"/>
              <w:rPr>
                <w:rFonts w:cs="Arial"/>
                <w:lang w:val="en-CA"/>
              </w:rPr>
            </w:pPr>
          </w:p>
        </w:tc>
        <w:tc>
          <w:tcPr>
            <w:tcW w:w="537" w:type="dxa"/>
            <w:vAlign w:val="center"/>
          </w:tcPr>
          <w:p w14:paraId="1DAB32F5" w14:textId="77777777" w:rsidR="002C2ECD" w:rsidRPr="00B724CB" w:rsidRDefault="002C2ECD" w:rsidP="00ED741B">
            <w:pPr>
              <w:jc w:val="center"/>
              <w:rPr>
                <w:rFonts w:cs="Arial"/>
                <w:lang w:val="en-CA"/>
              </w:rPr>
            </w:pPr>
          </w:p>
        </w:tc>
        <w:tc>
          <w:tcPr>
            <w:tcW w:w="537" w:type="dxa"/>
            <w:vAlign w:val="center"/>
          </w:tcPr>
          <w:p w14:paraId="4BCEA437" w14:textId="77777777" w:rsidR="002C2ECD" w:rsidRPr="00B724CB" w:rsidRDefault="002C2ECD" w:rsidP="00ED741B">
            <w:pPr>
              <w:jc w:val="center"/>
              <w:rPr>
                <w:rFonts w:cs="Arial"/>
                <w:lang w:val="en-CA"/>
              </w:rPr>
            </w:pPr>
          </w:p>
        </w:tc>
        <w:tc>
          <w:tcPr>
            <w:tcW w:w="516" w:type="dxa"/>
            <w:vAlign w:val="center"/>
          </w:tcPr>
          <w:p w14:paraId="517EA932" w14:textId="77777777" w:rsidR="002C2ECD" w:rsidRPr="00B724CB" w:rsidRDefault="002C2ECD" w:rsidP="00ED741B">
            <w:pPr>
              <w:jc w:val="center"/>
              <w:rPr>
                <w:rFonts w:cs="Arial"/>
                <w:lang w:val="en-CA"/>
              </w:rPr>
            </w:pPr>
          </w:p>
        </w:tc>
        <w:tc>
          <w:tcPr>
            <w:tcW w:w="630" w:type="dxa"/>
          </w:tcPr>
          <w:p w14:paraId="032DCD7E" w14:textId="77777777" w:rsidR="002C2ECD" w:rsidRPr="00B724CB" w:rsidRDefault="002C2ECD" w:rsidP="00ED741B">
            <w:pPr>
              <w:jc w:val="center"/>
              <w:rPr>
                <w:rFonts w:cs="Arial"/>
                <w:lang w:val="en-CA"/>
              </w:rPr>
            </w:pPr>
          </w:p>
        </w:tc>
      </w:tr>
      <w:tr w:rsidR="002C2ECD" w:rsidRPr="00B724CB" w14:paraId="673D5E2C" w14:textId="77777777" w:rsidTr="00ED741B">
        <w:trPr>
          <w:cantSplit/>
        </w:trPr>
        <w:tc>
          <w:tcPr>
            <w:tcW w:w="8184" w:type="dxa"/>
            <w:vAlign w:val="center"/>
          </w:tcPr>
          <w:p w14:paraId="6689AF9B" w14:textId="77777777" w:rsidR="002C2ECD" w:rsidRPr="00701998" w:rsidRDefault="002C2ECD" w:rsidP="00ED741B">
            <w:pPr>
              <w:numPr>
                <w:ilvl w:val="0"/>
                <w:numId w:val="1"/>
              </w:numPr>
              <w:ind w:left="504" w:hanging="504"/>
              <w:rPr>
                <w:rFonts w:cs="Arial"/>
                <w:lang w:val="en-CA"/>
              </w:rPr>
            </w:pPr>
            <w:r w:rsidRPr="00701998">
              <w:rPr>
                <w:rFonts w:cs="Arial"/>
              </w:rPr>
              <w:t xml:space="preserve">Provides patients and families with sufficient information regarding the risks and benefits of treatment alternatives </w:t>
            </w:r>
            <w:r w:rsidR="00014BE8" w:rsidRPr="00701998">
              <w:rPr>
                <w:rFonts w:cs="Arial"/>
              </w:rPr>
              <w:t xml:space="preserve"> </w:t>
            </w:r>
            <w:r w:rsidR="00701998" w:rsidRPr="00701998">
              <w:rPr>
                <w:rFonts w:cs="Arial"/>
              </w:rPr>
              <w:t>(</w:t>
            </w:r>
            <w:r w:rsidR="00701998" w:rsidRPr="00701998">
              <w:rPr>
                <w:rFonts w:cs="Arial"/>
                <w:b/>
                <w:color w:val="00B050"/>
              </w:rPr>
              <w:t>Generic</w:t>
            </w:r>
            <w:r w:rsidR="00701998" w:rsidRPr="00701998">
              <w:rPr>
                <w:rFonts w:cs="Arial"/>
              </w:rPr>
              <w:t>)</w:t>
            </w:r>
          </w:p>
        </w:tc>
        <w:tc>
          <w:tcPr>
            <w:tcW w:w="537" w:type="dxa"/>
            <w:vAlign w:val="center"/>
          </w:tcPr>
          <w:p w14:paraId="4B22B83B" w14:textId="77777777" w:rsidR="002C2ECD" w:rsidRPr="00B724CB" w:rsidRDefault="002C2ECD" w:rsidP="00ED741B">
            <w:pPr>
              <w:jc w:val="center"/>
              <w:rPr>
                <w:rFonts w:cs="Arial"/>
                <w:lang w:val="en-CA"/>
              </w:rPr>
            </w:pPr>
          </w:p>
        </w:tc>
        <w:tc>
          <w:tcPr>
            <w:tcW w:w="537" w:type="dxa"/>
            <w:vAlign w:val="center"/>
          </w:tcPr>
          <w:p w14:paraId="0E0290FE" w14:textId="77777777" w:rsidR="002C2ECD" w:rsidRPr="00B724CB" w:rsidRDefault="002C2ECD" w:rsidP="00ED741B">
            <w:pPr>
              <w:jc w:val="center"/>
              <w:rPr>
                <w:rFonts w:cs="Arial"/>
                <w:lang w:val="en-CA"/>
              </w:rPr>
            </w:pPr>
          </w:p>
        </w:tc>
        <w:tc>
          <w:tcPr>
            <w:tcW w:w="537" w:type="dxa"/>
            <w:vAlign w:val="center"/>
          </w:tcPr>
          <w:p w14:paraId="138126C9" w14:textId="77777777" w:rsidR="002C2ECD" w:rsidRPr="00B724CB" w:rsidRDefault="002C2ECD" w:rsidP="00ED741B">
            <w:pPr>
              <w:jc w:val="center"/>
              <w:rPr>
                <w:rFonts w:cs="Arial"/>
                <w:lang w:val="en-CA"/>
              </w:rPr>
            </w:pPr>
          </w:p>
        </w:tc>
        <w:tc>
          <w:tcPr>
            <w:tcW w:w="537" w:type="dxa"/>
            <w:vAlign w:val="center"/>
          </w:tcPr>
          <w:p w14:paraId="5CB99D92" w14:textId="77777777" w:rsidR="002C2ECD" w:rsidRPr="00B724CB" w:rsidRDefault="002C2ECD" w:rsidP="00ED741B">
            <w:pPr>
              <w:jc w:val="center"/>
              <w:rPr>
                <w:rFonts w:cs="Arial"/>
                <w:lang w:val="en-CA"/>
              </w:rPr>
            </w:pPr>
          </w:p>
        </w:tc>
        <w:tc>
          <w:tcPr>
            <w:tcW w:w="516" w:type="dxa"/>
            <w:vAlign w:val="center"/>
          </w:tcPr>
          <w:p w14:paraId="57DEDEDA" w14:textId="77777777" w:rsidR="002C2ECD" w:rsidRPr="00B724CB" w:rsidRDefault="002C2ECD" w:rsidP="00ED741B">
            <w:pPr>
              <w:jc w:val="center"/>
              <w:rPr>
                <w:rFonts w:cs="Arial"/>
                <w:lang w:val="en-CA"/>
              </w:rPr>
            </w:pPr>
          </w:p>
        </w:tc>
        <w:tc>
          <w:tcPr>
            <w:tcW w:w="630" w:type="dxa"/>
          </w:tcPr>
          <w:p w14:paraId="1C1831DB" w14:textId="77777777" w:rsidR="002C2ECD" w:rsidRPr="00B724CB" w:rsidRDefault="002C2ECD" w:rsidP="00ED741B">
            <w:pPr>
              <w:jc w:val="center"/>
              <w:rPr>
                <w:rFonts w:cs="Arial"/>
                <w:lang w:val="en-CA"/>
              </w:rPr>
            </w:pPr>
          </w:p>
        </w:tc>
      </w:tr>
      <w:tr w:rsidR="002C2ECD" w:rsidRPr="00B724CB" w14:paraId="1FBD5F56" w14:textId="77777777" w:rsidTr="00ED741B">
        <w:trPr>
          <w:cantSplit/>
        </w:trPr>
        <w:tc>
          <w:tcPr>
            <w:tcW w:w="8184" w:type="dxa"/>
            <w:vAlign w:val="center"/>
          </w:tcPr>
          <w:p w14:paraId="38529FFE" w14:textId="571CC6FC" w:rsidR="002C2ECD" w:rsidRPr="00701998" w:rsidRDefault="002C2ECD" w:rsidP="00ED741B">
            <w:pPr>
              <w:numPr>
                <w:ilvl w:val="0"/>
                <w:numId w:val="1"/>
              </w:numPr>
              <w:ind w:left="504" w:hanging="504"/>
              <w:rPr>
                <w:rFonts w:cs="Arial"/>
                <w:lang w:val="en-CA"/>
              </w:rPr>
            </w:pPr>
            <w:r w:rsidRPr="00C20B96">
              <w:rPr>
                <w:rFonts w:cs="Arial"/>
                <w:lang w:val="en-CA"/>
              </w:rPr>
              <w:t>Written orders, progress notes and consult notes are well organized, timely and legible.</w:t>
            </w:r>
            <w:r w:rsidR="00014BE8" w:rsidRPr="00C20B96">
              <w:rPr>
                <w:rFonts w:cs="Arial"/>
                <w:lang w:val="en-CA"/>
              </w:rPr>
              <w:t xml:space="preserve"> </w:t>
            </w:r>
            <w:r w:rsidR="00163858">
              <w:rPr>
                <w:rFonts w:cs="Arial"/>
                <w:lang w:val="en-CA"/>
              </w:rPr>
              <w:t xml:space="preserve">Uses EMR appropriately. </w:t>
            </w:r>
            <w:r w:rsidR="00CD2E57" w:rsidRPr="00701998">
              <w:rPr>
                <w:rFonts w:cs="Arial"/>
              </w:rPr>
              <w:t>(</w:t>
            </w:r>
            <w:r w:rsidR="00CD2E57" w:rsidRPr="00701998">
              <w:rPr>
                <w:rFonts w:cs="Arial"/>
                <w:b/>
                <w:color w:val="00B050"/>
              </w:rPr>
              <w:t>Generic</w:t>
            </w:r>
            <w:r w:rsidR="00CD2E57" w:rsidRPr="00701998">
              <w:rPr>
                <w:rFonts w:cs="Arial"/>
              </w:rPr>
              <w:t>)</w:t>
            </w:r>
          </w:p>
        </w:tc>
        <w:tc>
          <w:tcPr>
            <w:tcW w:w="537" w:type="dxa"/>
            <w:vAlign w:val="center"/>
          </w:tcPr>
          <w:p w14:paraId="54D09D3A" w14:textId="77777777" w:rsidR="002C2ECD" w:rsidRPr="00B724CB" w:rsidRDefault="002C2ECD" w:rsidP="00ED741B">
            <w:pPr>
              <w:jc w:val="center"/>
              <w:rPr>
                <w:rFonts w:cs="Arial"/>
                <w:lang w:val="en-CA"/>
              </w:rPr>
            </w:pPr>
          </w:p>
        </w:tc>
        <w:tc>
          <w:tcPr>
            <w:tcW w:w="537" w:type="dxa"/>
            <w:vAlign w:val="center"/>
          </w:tcPr>
          <w:p w14:paraId="622C9E9F" w14:textId="77777777" w:rsidR="002C2ECD" w:rsidRPr="00B724CB" w:rsidRDefault="002C2ECD" w:rsidP="00ED741B">
            <w:pPr>
              <w:jc w:val="center"/>
              <w:rPr>
                <w:rFonts w:cs="Arial"/>
                <w:lang w:val="en-CA"/>
              </w:rPr>
            </w:pPr>
          </w:p>
        </w:tc>
        <w:tc>
          <w:tcPr>
            <w:tcW w:w="537" w:type="dxa"/>
            <w:vAlign w:val="center"/>
          </w:tcPr>
          <w:p w14:paraId="64CE30D2" w14:textId="77777777" w:rsidR="002C2ECD" w:rsidRPr="00B724CB" w:rsidRDefault="002C2ECD" w:rsidP="00ED741B">
            <w:pPr>
              <w:jc w:val="center"/>
              <w:rPr>
                <w:rFonts w:cs="Arial"/>
                <w:lang w:val="en-CA"/>
              </w:rPr>
            </w:pPr>
          </w:p>
        </w:tc>
        <w:tc>
          <w:tcPr>
            <w:tcW w:w="537" w:type="dxa"/>
            <w:vAlign w:val="center"/>
          </w:tcPr>
          <w:p w14:paraId="5533DA2E" w14:textId="77777777" w:rsidR="002C2ECD" w:rsidRPr="00B724CB" w:rsidRDefault="002C2ECD" w:rsidP="00ED741B">
            <w:pPr>
              <w:jc w:val="center"/>
              <w:rPr>
                <w:rFonts w:cs="Arial"/>
                <w:lang w:val="en-CA"/>
              </w:rPr>
            </w:pPr>
          </w:p>
        </w:tc>
        <w:tc>
          <w:tcPr>
            <w:tcW w:w="516" w:type="dxa"/>
            <w:vAlign w:val="center"/>
          </w:tcPr>
          <w:p w14:paraId="4145F426" w14:textId="77777777" w:rsidR="002C2ECD" w:rsidRPr="00B724CB" w:rsidRDefault="002C2ECD" w:rsidP="00ED741B">
            <w:pPr>
              <w:jc w:val="center"/>
              <w:rPr>
                <w:rFonts w:cs="Arial"/>
                <w:lang w:val="en-CA"/>
              </w:rPr>
            </w:pPr>
          </w:p>
        </w:tc>
        <w:tc>
          <w:tcPr>
            <w:tcW w:w="630" w:type="dxa"/>
          </w:tcPr>
          <w:p w14:paraId="33B41CB0" w14:textId="77777777" w:rsidR="002C2ECD" w:rsidRPr="00B724CB" w:rsidRDefault="002C2ECD" w:rsidP="00ED741B">
            <w:pPr>
              <w:jc w:val="center"/>
              <w:rPr>
                <w:rFonts w:cs="Arial"/>
                <w:lang w:val="en-CA"/>
              </w:rPr>
            </w:pPr>
          </w:p>
        </w:tc>
      </w:tr>
      <w:tr w:rsidR="002C2ECD" w:rsidRPr="00B724CB" w14:paraId="7E017BF6" w14:textId="77777777" w:rsidTr="00ED741B">
        <w:trPr>
          <w:cantSplit/>
        </w:trPr>
        <w:tc>
          <w:tcPr>
            <w:tcW w:w="8184" w:type="dxa"/>
            <w:vAlign w:val="center"/>
          </w:tcPr>
          <w:p w14:paraId="3EFF2016" w14:textId="41B2DD01" w:rsidR="002C2ECD" w:rsidRPr="00C20B96" w:rsidRDefault="002C2ECD" w:rsidP="00ED741B">
            <w:pPr>
              <w:numPr>
                <w:ilvl w:val="0"/>
                <w:numId w:val="1"/>
              </w:numPr>
              <w:ind w:left="504" w:hanging="504"/>
              <w:rPr>
                <w:rFonts w:cs="Arial"/>
                <w:lang w:val="en-CA"/>
              </w:rPr>
            </w:pPr>
            <w:r w:rsidRPr="00C20B96">
              <w:rPr>
                <w:rFonts w:cs="Arial"/>
                <w:lang w:val="en-CA"/>
              </w:rPr>
              <w:t xml:space="preserve">Demonstrates skills in working </w:t>
            </w:r>
            <w:r w:rsidR="00F5264D" w:rsidRPr="00C20B96">
              <w:rPr>
                <w:rFonts w:cs="Arial"/>
                <w:lang w:val="en-CA"/>
              </w:rPr>
              <w:t xml:space="preserve">with </w:t>
            </w:r>
            <w:r w:rsidRPr="00C20B96">
              <w:rPr>
                <w:rFonts w:cs="Arial"/>
                <w:lang w:val="en-CA"/>
              </w:rPr>
              <w:t>patients to overcome communication challenges including anger, confusion, sensory or cognitive impairment, socio-economic or ethno-cultural differences</w:t>
            </w:r>
            <w:r w:rsidR="00014BE8" w:rsidRPr="00C20B96">
              <w:rPr>
                <w:rFonts w:cs="Arial"/>
                <w:lang w:val="en-CA"/>
              </w:rPr>
              <w:t xml:space="preserve"> </w:t>
            </w:r>
            <w:r w:rsidR="00CD2E57" w:rsidRPr="00701998">
              <w:rPr>
                <w:rFonts w:cs="Arial"/>
              </w:rPr>
              <w:t>(</w:t>
            </w:r>
            <w:r w:rsidR="00CD2E57" w:rsidRPr="00701998">
              <w:rPr>
                <w:rFonts w:cs="Arial"/>
                <w:b/>
                <w:color w:val="00B050"/>
              </w:rPr>
              <w:t>Generic</w:t>
            </w:r>
            <w:r w:rsidR="00CD2E57" w:rsidRPr="00701998">
              <w:rPr>
                <w:rFonts w:cs="Arial"/>
              </w:rPr>
              <w:t>)</w:t>
            </w:r>
          </w:p>
        </w:tc>
        <w:tc>
          <w:tcPr>
            <w:tcW w:w="537" w:type="dxa"/>
            <w:vAlign w:val="center"/>
          </w:tcPr>
          <w:p w14:paraId="5C7ECE85" w14:textId="77777777" w:rsidR="002C2ECD" w:rsidRPr="00B724CB" w:rsidRDefault="002C2ECD" w:rsidP="00ED741B">
            <w:pPr>
              <w:jc w:val="center"/>
              <w:rPr>
                <w:rFonts w:cs="Arial"/>
                <w:lang w:val="en-CA"/>
              </w:rPr>
            </w:pPr>
          </w:p>
        </w:tc>
        <w:tc>
          <w:tcPr>
            <w:tcW w:w="537" w:type="dxa"/>
            <w:vAlign w:val="center"/>
          </w:tcPr>
          <w:p w14:paraId="07C5BF0D" w14:textId="77777777" w:rsidR="002C2ECD" w:rsidRPr="00B724CB" w:rsidRDefault="002C2ECD" w:rsidP="00ED741B">
            <w:pPr>
              <w:jc w:val="center"/>
              <w:rPr>
                <w:rFonts w:cs="Arial"/>
                <w:lang w:val="en-CA"/>
              </w:rPr>
            </w:pPr>
          </w:p>
        </w:tc>
        <w:tc>
          <w:tcPr>
            <w:tcW w:w="537" w:type="dxa"/>
            <w:vAlign w:val="center"/>
          </w:tcPr>
          <w:p w14:paraId="483F1D6E" w14:textId="77777777" w:rsidR="002C2ECD" w:rsidRPr="00B724CB" w:rsidRDefault="002C2ECD" w:rsidP="00ED741B">
            <w:pPr>
              <w:jc w:val="center"/>
              <w:rPr>
                <w:rFonts w:cs="Arial"/>
                <w:lang w:val="en-CA"/>
              </w:rPr>
            </w:pPr>
          </w:p>
        </w:tc>
        <w:tc>
          <w:tcPr>
            <w:tcW w:w="537" w:type="dxa"/>
            <w:vAlign w:val="center"/>
          </w:tcPr>
          <w:p w14:paraId="3858D848" w14:textId="77777777" w:rsidR="002C2ECD" w:rsidRPr="00B724CB" w:rsidRDefault="002C2ECD" w:rsidP="00ED741B">
            <w:pPr>
              <w:jc w:val="center"/>
              <w:rPr>
                <w:rFonts w:cs="Arial"/>
                <w:lang w:val="en-CA"/>
              </w:rPr>
            </w:pPr>
          </w:p>
        </w:tc>
        <w:tc>
          <w:tcPr>
            <w:tcW w:w="516" w:type="dxa"/>
            <w:vAlign w:val="center"/>
          </w:tcPr>
          <w:p w14:paraId="436E1B65" w14:textId="77777777" w:rsidR="002C2ECD" w:rsidRPr="00B724CB" w:rsidRDefault="002C2ECD" w:rsidP="00ED741B">
            <w:pPr>
              <w:jc w:val="center"/>
              <w:rPr>
                <w:rFonts w:cs="Arial"/>
                <w:lang w:val="en-CA"/>
              </w:rPr>
            </w:pPr>
          </w:p>
        </w:tc>
        <w:tc>
          <w:tcPr>
            <w:tcW w:w="630" w:type="dxa"/>
          </w:tcPr>
          <w:p w14:paraId="721DD857" w14:textId="77777777" w:rsidR="002C2ECD" w:rsidRPr="00B724CB" w:rsidRDefault="002C2ECD" w:rsidP="00ED741B">
            <w:pPr>
              <w:jc w:val="center"/>
              <w:rPr>
                <w:rFonts w:cs="Arial"/>
                <w:lang w:val="en-CA"/>
              </w:rPr>
            </w:pPr>
          </w:p>
        </w:tc>
      </w:tr>
      <w:tr w:rsidR="005F25C3" w:rsidRPr="00B724CB" w14:paraId="7E517874" w14:textId="77777777" w:rsidTr="00ED741B">
        <w:trPr>
          <w:cantSplit/>
        </w:trPr>
        <w:tc>
          <w:tcPr>
            <w:tcW w:w="8184" w:type="dxa"/>
            <w:vAlign w:val="center"/>
          </w:tcPr>
          <w:p w14:paraId="19FD7E09" w14:textId="4CDFDFD6" w:rsidR="005F25C3" w:rsidRPr="00701998" w:rsidRDefault="005F25C3" w:rsidP="00ED741B">
            <w:pPr>
              <w:numPr>
                <w:ilvl w:val="0"/>
                <w:numId w:val="1"/>
              </w:numPr>
              <w:ind w:left="504" w:hanging="504"/>
              <w:rPr>
                <w:rFonts w:cs="Arial"/>
                <w:lang w:val="en-CA"/>
              </w:rPr>
            </w:pPr>
            <w:r w:rsidRPr="00701998">
              <w:rPr>
                <w:rFonts w:cs="Arial"/>
                <w:lang w:val="en-CA"/>
              </w:rPr>
              <w:lastRenderedPageBreak/>
              <w:t>Diagnostic and therapeutic plans are understandable to patients</w:t>
            </w:r>
            <w:r w:rsidR="001904EC" w:rsidRPr="00701998">
              <w:rPr>
                <w:rFonts w:cs="Arial"/>
                <w:lang w:val="en-CA"/>
              </w:rPr>
              <w:t>.</w:t>
            </w:r>
            <w:r w:rsidR="00014BE8" w:rsidRPr="00701998">
              <w:rPr>
                <w:rFonts w:cs="Arial"/>
                <w:lang w:val="en-CA"/>
              </w:rPr>
              <w:t xml:space="preserve"> </w:t>
            </w:r>
            <w:r w:rsidR="00CD2E57" w:rsidRPr="00701998">
              <w:rPr>
                <w:rFonts w:cs="Arial"/>
              </w:rPr>
              <w:t>(</w:t>
            </w:r>
            <w:r w:rsidR="00CD2E57" w:rsidRPr="00701998">
              <w:rPr>
                <w:rFonts w:cs="Arial"/>
                <w:b/>
                <w:color w:val="00B050"/>
              </w:rPr>
              <w:t>Generic</w:t>
            </w:r>
            <w:r w:rsidR="00CD2E57" w:rsidRPr="00701998">
              <w:rPr>
                <w:rFonts w:cs="Arial"/>
              </w:rPr>
              <w:t>)</w:t>
            </w:r>
          </w:p>
        </w:tc>
        <w:tc>
          <w:tcPr>
            <w:tcW w:w="537" w:type="dxa"/>
            <w:vAlign w:val="center"/>
          </w:tcPr>
          <w:p w14:paraId="2CD8E7E0" w14:textId="77777777" w:rsidR="005F25C3" w:rsidRPr="00B724CB" w:rsidRDefault="005F25C3" w:rsidP="00ED741B">
            <w:pPr>
              <w:jc w:val="center"/>
              <w:rPr>
                <w:rFonts w:cs="Arial"/>
                <w:lang w:val="en-CA"/>
              </w:rPr>
            </w:pPr>
          </w:p>
        </w:tc>
        <w:tc>
          <w:tcPr>
            <w:tcW w:w="537" w:type="dxa"/>
            <w:vAlign w:val="center"/>
          </w:tcPr>
          <w:p w14:paraId="18445697" w14:textId="77777777" w:rsidR="005F25C3" w:rsidRPr="00B724CB" w:rsidRDefault="005F25C3" w:rsidP="00ED741B">
            <w:pPr>
              <w:jc w:val="center"/>
              <w:rPr>
                <w:rFonts w:cs="Arial"/>
                <w:lang w:val="en-CA"/>
              </w:rPr>
            </w:pPr>
          </w:p>
        </w:tc>
        <w:tc>
          <w:tcPr>
            <w:tcW w:w="537" w:type="dxa"/>
            <w:vAlign w:val="center"/>
          </w:tcPr>
          <w:p w14:paraId="10BAAD02" w14:textId="77777777" w:rsidR="005F25C3" w:rsidRPr="00B724CB" w:rsidRDefault="005F25C3" w:rsidP="00ED741B">
            <w:pPr>
              <w:jc w:val="center"/>
              <w:rPr>
                <w:rFonts w:cs="Arial"/>
                <w:lang w:val="en-CA"/>
              </w:rPr>
            </w:pPr>
          </w:p>
        </w:tc>
        <w:tc>
          <w:tcPr>
            <w:tcW w:w="537" w:type="dxa"/>
            <w:vAlign w:val="center"/>
          </w:tcPr>
          <w:p w14:paraId="648BEA82" w14:textId="77777777" w:rsidR="005F25C3" w:rsidRPr="00B724CB" w:rsidRDefault="005F25C3" w:rsidP="00ED741B">
            <w:pPr>
              <w:jc w:val="center"/>
              <w:rPr>
                <w:rFonts w:cs="Arial"/>
                <w:lang w:val="en-CA"/>
              </w:rPr>
            </w:pPr>
          </w:p>
        </w:tc>
        <w:tc>
          <w:tcPr>
            <w:tcW w:w="516" w:type="dxa"/>
            <w:vAlign w:val="center"/>
          </w:tcPr>
          <w:p w14:paraId="66B073B0" w14:textId="77777777" w:rsidR="005F25C3" w:rsidRPr="00B724CB" w:rsidRDefault="005F25C3" w:rsidP="00ED741B">
            <w:pPr>
              <w:jc w:val="center"/>
              <w:rPr>
                <w:rFonts w:cs="Arial"/>
                <w:lang w:val="en-CA"/>
              </w:rPr>
            </w:pPr>
          </w:p>
        </w:tc>
        <w:tc>
          <w:tcPr>
            <w:tcW w:w="630" w:type="dxa"/>
          </w:tcPr>
          <w:p w14:paraId="1A530773" w14:textId="77777777" w:rsidR="005F25C3" w:rsidRPr="00B724CB" w:rsidRDefault="005F25C3" w:rsidP="00ED741B">
            <w:pPr>
              <w:jc w:val="center"/>
              <w:rPr>
                <w:rFonts w:cs="Arial"/>
                <w:lang w:val="en-CA"/>
              </w:rPr>
            </w:pPr>
          </w:p>
        </w:tc>
      </w:tr>
      <w:tr w:rsidR="00BD0AED" w:rsidRPr="00B724CB" w14:paraId="2EC8C4AB" w14:textId="77777777" w:rsidTr="00ED741B">
        <w:trPr>
          <w:cantSplit/>
        </w:trPr>
        <w:tc>
          <w:tcPr>
            <w:tcW w:w="8184" w:type="dxa"/>
            <w:vAlign w:val="center"/>
          </w:tcPr>
          <w:p w14:paraId="1686E464" w14:textId="77777777" w:rsidR="00BD0AED" w:rsidRPr="00701998" w:rsidRDefault="00BD0AED" w:rsidP="00ED741B">
            <w:pPr>
              <w:pStyle w:val="BodyText"/>
              <w:numPr>
                <w:ilvl w:val="0"/>
                <w:numId w:val="1"/>
              </w:numPr>
              <w:tabs>
                <w:tab w:val="left" w:pos="860"/>
                <w:tab w:val="left" w:pos="7902"/>
              </w:tabs>
              <w:ind w:left="504" w:right="66" w:hanging="425"/>
              <w:rPr>
                <w:rFonts w:ascii="Arial" w:hAnsi="Arial" w:cs="Arial"/>
                <w:lang w:val="en-CA"/>
              </w:rPr>
            </w:pPr>
            <w:r w:rsidRPr="00701998">
              <w:rPr>
                <w:rFonts w:ascii="Arial" w:hAnsi="Arial" w:cs="Arial"/>
              </w:rPr>
              <w:t>Mai</w:t>
            </w:r>
            <w:r w:rsidRPr="00701998">
              <w:rPr>
                <w:rFonts w:ascii="Arial" w:hAnsi="Arial" w:cs="Arial"/>
                <w:spacing w:val="-2"/>
              </w:rPr>
              <w:t>n</w:t>
            </w:r>
            <w:r w:rsidRPr="00701998">
              <w:rPr>
                <w:rFonts w:ascii="Arial" w:hAnsi="Arial" w:cs="Arial"/>
                <w:spacing w:val="1"/>
              </w:rPr>
              <w:t>t</w:t>
            </w:r>
            <w:r w:rsidRPr="00701998">
              <w:rPr>
                <w:rFonts w:ascii="Arial" w:hAnsi="Arial" w:cs="Arial"/>
              </w:rPr>
              <w:t>ai</w:t>
            </w:r>
            <w:r w:rsidRPr="00701998">
              <w:rPr>
                <w:rFonts w:ascii="Arial" w:hAnsi="Arial" w:cs="Arial"/>
                <w:spacing w:val="1"/>
              </w:rPr>
              <w:t>n</w:t>
            </w:r>
            <w:r w:rsidRPr="00701998">
              <w:rPr>
                <w:rFonts w:ascii="Arial" w:hAnsi="Arial" w:cs="Arial"/>
              </w:rPr>
              <w:t>s</w:t>
            </w:r>
            <w:r w:rsidRPr="00701998">
              <w:rPr>
                <w:rFonts w:ascii="Arial" w:hAnsi="Arial" w:cs="Arial"/>
                <w:spacing w:val="-5"/>
              </w:rPr>
              <w:t xml:space="preserve"> </w:t>
            </w:r>
            <w:r w:rsidRPr="00701998">
              <w:rPr>
                <w:rFonts w:ascii="Arial" w:hAnsi="Arial" w:cs="Arial"/>
                <w:spacing w:val="-1"/>
              </w:rPr>
              <w:t>c</w:t>
            </w:r>
            <w:r w:rsidRPr="00701998">
              <w:rPr>
                <w:rFonts w:ascii="Arial" w:hAnsi="Arial" w:cs="Arial"/>
              </w:rPr>
              <w:t>li</w:t>
            </w:r>
            <w:r w:rsidRPr="00701998">
              <w:rPr>
                <w:rFonts w:ascii="Arial" w:hAnsi="Arial" w:cs="Arial"/>
                <w:spacing w:val="1"/>
              </w:rPr>
              <w:t>n</w:t>
            </w:r>
            <w:r w:rsidRPr="00701998">
              <w:rPr>
                <w:rFonts w:ascii="Arial" w:hAnsi="Arial" w:cs="Arial"/>
              </w:rPr>
              <w:t>i</w:t>
            </w:r>
            <w:r w:rsidRPr="00701998">
              <w:rPr>
                <w:rFonts w:ascii="Arial" w:hAnsi="Arial" w:cs="Arial"/>
                <w:spacing w:val="-1"/>
              </w:rPr>
              <w:t>c</w:t>
            </w:r>
            <w:r w:rsidRPr="00701998">
              <w:rPr>
                <w:rFonts w:ascii="Arial" w:hAnsi="Arial" w:cs="Arial"/>
              </w:rPr>
              <w:t>al</w:t>
            </w:r>
            <w:r w:rsidRPr="00701998">
              <w:rPr>
                <w:rFonts w:ascii="Arial" w:hAnsi="Arial" w:cs="Arial"/>
                <w:spacing w:val="-2"/>
              </w:rPr>
              <w:t xml:space="preserve"> </w:t>
            </w:r>
            <w:r w:rsidRPr="00701998">
              <w:rPr>
                <w:rFonts w:ascii="Arial" w:hAnsi="Arial" w:cs="Arial"/>
                <w:spacing w:val="1"/>
              </w:rPr>
              <w:t>n</w:t>
            </w:r>
            <w:r w:rsidRPr="00701998">
              <w:rPr>
                <w:rFonts w:ascii="Arial" w:hAnsi="Arial" w:cs="Arial"/>
                <w:spacing w:val="-2"/>
              </w:rPr>
              <w:t>o</w:t>
            </w:r>
            <w:r w:rsidRPr="00701998">
              <w:rPr>
                <w:rFonts w:ascii="Arial" w:hAnsi="Arial" w:cs="Arial"/>
                <w:spacing w:val="1"/>
              </w:rPr>
              <w:t>t</w:t>
            </w:r>
            <w:r w:rsidRPr="00701998">
              <w:rPr>
                <w:rFonts w:ascii="Arial" w:hAnsi="Arial" w:cs="Arial"/>
              </w:rPr>
              <w:t>es</w:t>
            </w:r>
            <w:r w:rsidRPr="00701998">
              <w:rPr>
                <w:rFonts w:ascii="Arial" w:hAnsi="Arial" w:cs="Arial"/>
                <w:spacing w:val="-5"/>
              </w:rPr>
              <w:t xml:space="preserve"> </w:t>
            </w:r>
            <w:r w:rsidRPr="00701998">
              <w:rPr>
                <w:rFonts w:ascii="Arial" w:hAnsi="Arial" w:cs="Arial"/>
                <w:spacing w:val="1"/>
              </w:rPr>
              <w:t>t</w:t>
            </w:r>
            <w:r w:rsidRPr="00701998">
              <w:rPr>
                <w:rFonts w:ascii="Arial" w:hAnsi="Arial" w:cs="Arial"/>
                <w:spacing w:val="-2"/>
              </w:rPr>
              <w:t>h</w:t>
            </w:r>
            <w:r w:rsidRPr="00701998">
              <w:rPr>
                <w:rFonts w:ascii="Arial" w:hAnsi="Arial" w:cs="Arial"/>
              </w:rPr>
              <w:t>at</w:t>
            </w:r>
            <w:r w:rsidRPr="00701998">
              <w:rPr>
                <w:rFonts w:ascii="Arial" w:hAnsi="Arial" w:cs="Arial"/>
                <w:spacing w:val="-4"/>
              </w:rPr>
              <w:t xml:space="preserve"> </w:t>
            </w:r>
            <w:r w:rsidRPr="00701998">
              <w:rPr>
                <w:rFonts w:ascii="Arial" w:hAnsi="Arial" w:cs="Arial"/>
              </w:rPr>
              <w:t>me</w:t>
            </w:r>
            <w:r w:rsidRPr="00701998">
              <w:rPr>
                <w:rFonts w:ascii="Arial" w:hAnsi="Arial" w:cs="Arial"/>
                <w:spacing w:val="-2"/>
              </w:rPr>
              <w:t>e</w:t>
            </w:r>
            <w:r w:rsidRPr="00701998">
              <w:rPr>
                <w:rFonts w:ascii="Arial" w:hAnsi="Arial" w:cs="Arial"/>
              </w:rPr>
              <w:t>t</w:t>
            </w:r>
            <w:r w:rsidRPr="00701998">
              <w:rPr>
                <w:rFonts w:ascii="Arial" w:hAnsi="Arial" w:cs="Arial"/>
                <w:spacing w:val="-1"/>
              </w:rPr>
              <w:t xml:space="preserve"> </w:t>
            </w:r>
            <w:r w:rsidRPr="00701998">
              <w:rPr>
                <w:rFonts w:ascii="Arial" w:hAnsi="Arial" w:cs="Arial"/>
                <w:spacing w:val="-2"/>
              </w:rPr>
              <w:t>p</w:t>
            </w:r>
            <w:r w:rsidRPr="00701998">
              <w:rPr>
                <w:rFonts w:ascii="Arial" w:hAnsi="Arial" w:cs="Arial"/>
              </w:rPr>
              <w:t>r</w:t>
            </w:r>
            <w:r w:rsidRPr="00701998">
              <w:rPr>
                <w:rFonts w:ascii="Arial" w:hAnsi="Arial" w:cs="Arial"/>
                <w:spacing w:val="-3"/>
              </w:rPr>
              <w:t>a</w:t>
            </w:r>
            <w:r w:rsidRPr="00701998">
              <w:rPr>
                <w:rFonts w:ascii="Arial" w:hAnsi="Arial" w:cs="Arial"/>
                <w:spacing w:val="-1"/>
              </w:rPr>
              <w:t>c</w:t>
            </w:r>
            <w:r w:rsidRPr="00701998">
              <w:rPr>
                <w:rFonts w:ascii="Arial" w:hAnsi="Arial" w:cs="Arial"/>
                <w:spacing w:val="1"/>
              </w:rPr>
              <w:t>t</w:t>
            </w:r>
            <w:r w:rsidRPr="00701998">
              <w:rPr>
                <w:rFonts w:ascii="Arial" w:hAnsi="Arial" w:cs="Arial"/>
              </w:rPr>
              <w:t>i</w:t>
            </w:r>
            <w:r w:rsidRPr="00701998">
              <w:rPr>
                <w:rFonts w:ascii="Arial" w:hAnsi="Arial" w:cs="Arial"/>
                <w:spacing w:val="-1"/>
              </w:rPr>
              <w:t>c</w:t>
            </w:r>
            <w:r w:rsidRPr="00701998">
              <w:rPr>
                <w:rFonts w:ascii="Arial" w:hAnsi="Arial" w:cs="Arial"/>
              </w:rPr>
              <w:t>e</w:t>
            </w:r>
            <w:r w:rsidRPr="00701998">
              <w:rPr>
                <w:rFonts w:ascii="Arial" w:hAnsi="Arial" w:cs="Arial"/>
                <w:spacing w:val="-2"/>
              </w:rPr>
              <w:t xml:space="preserve"> </w:t>
            </w:r>
            <w:r w:rsidRPr="00701998">
              <w:rPr>
                <w:rFonts w:ascii="Arial" w:hAnsi="Arial" w:cs="Arial"/>
                <w:spacing w:val="-1"/>
              </w:rPr>
              <w:t>s</w:t>
            </w:r>
            <w:r w:rsidRPr="00701998">
              <w:rPr>
                <w:rFonts w:ascii="Arial" w:hAnsi="Arial" w:cs="Arial"/>
                <w:spacing w:val="1"/>
              </w:rPr>
              <w:t>t</w:t>
            </w:r>
            <w:r w:rsidRPr="00701998">
              <w:rPr>
                <w:rFonts w:ascii="Arial" w:hAnsi="Arial" w:cs="Arial"/>
                <w:spacing w:val="-3"/>
              </w:rPr>
              <w:t>a</w:t>
            </w:r>
            <w:r w:rsidRPr="00701998">
              <w:rPr>
                <w:rFonts w:ascii="Arial" w:hAnsi="Arial" w:cs="Arial"/>
                <w:spacing w:val="1"/>
              </w:rPr>
              <w:t>nd</w:t>
            </w:r>
            <w:r w:rsidRPr="00701998">
              <w:rPr>
                <w:rFonts w:ascii="Arial" w:hAnsi="Arial" w:cs="Arial"/>
              </w:rPr>
              <w:t>a</w:t>
            </w:r>
            <w:r w:rsidRPr="00701998">
              <w:rPr>
                <w:rFonts w:ascii="Arial" w:hAnsi="Arial" w:cs="Arial"/>
                <w:spacing w:val="-3"/>
              </w:rPr>
              <w:t>r</w:t>
            </w:r>
            <w:r w:rsidRPr="00701998">
              <w:rPr>
                <w:rFonts w:ascii="Arial" w:hAnsi="Arial" w:cs="Arial"/>
                <w:spacing w:val="1"/>
              </w:rPr>
              <w:t>d</w:t>
            </w:r>
            <w:r w:rsidRPr="00701998">
              <w:rPr>
                <w:rFonts w:ascii="Arial" w:hAnsi="Arial" w:cs="Arial"/>
              </w:rPr>
              <w:t>s</w:t>
            </w:r>
            <w:r w:rsidRPr="00701998">
              <w:rPr>
                <w:rFonts w:ascii="Arial" w:hAnsi="Arial" w:cs="Arial"/>
                <w:spacing w:val="-3"/>
              </w:rPr>
              <w:t xml:space="preserve"> a</w:t>
            </w:r>
            <w:r w:rsidRPr="00701998">
              <w:rPr>
                <w:rFonts w:ascii="Arial" w:hAnsi="Arial" w:cs="Arial"/>
                <w:spacing w:val="1"/>
              </w:rPr>
              <w:t>n</w:t>
            </w:r>
            <w:r w:rsidRPr="00701998">
              <w:rPr>
                <w:rFonts w:ascii="Arial" w:hAnsi="Arial" w:cs="Arial"/>
              </w:rPr>
              <w:t>d</w:t>
            </w:r>
            <w:r w:rsidRPr="00701998">
              <w:rPr>
                <w:rFonts w:ascii="Arial" w:hAnsi="Arial" w:cs="Arial"/>
                <w:spacing w:val="-2"/>
              </w:rPr>
              <w:t xml:space="preserve"> </w:t>
            </w:r>
            <w:r w:rsidRPr="00701998">
              <w:rPr>
                <w:rFonts w:ascii="Arial" w:hAnsi="Arial" w:cs="Arial"/>
                <w:spacing w:val="-1"/>
              </w:rPr>
              <w:t>c</w:t>
            </w:r>
            <w:r w:rsidRPr="00701998">
              <w:rPr>
                <w:rFonts w:ascii="Arial" w:hAnsi="Arial" w:cs="Arial"/>
                <w:spacing w:val="-3"/>
              </w:rPr>
              <w:t>a</w:t>
            </w:r>
            <w:r w:rsidRPr="00701998">
              <w:rPr>
                <w:rFonts w:ascii="Arial" w:hAnsi="Arial" w:cs="Arial"/>
                <w:spacing w:val="1"/>
              </w:rPr>
              <w:t>p</w:t>
            </w:r>
            <w:r w:rsidRPr="00701998">
              <w:rPr>
                <w:rFonts w:ascii="Arial" w:hAnsi="Arial" w:cs="Arial"/>
                <w:spacing w:val="-2"/>
              </w:rPr>
              <w:t>t</w:t>
            </w:r>
            <w:r w:rsidRPr="00701998">
              <w:rPr>
                <w:rFonts w:ascii="Arial" w:hAnsi="Arial" w:cs="Arial"/>
                <w:spacing w:val="1"/>
              </w:rPr>
              <w:t>u</w:t>
            </w:r>
            <w:r w:rsidRPr="00701998">
              <w:rPr>
                <w:rFonts w:ascii="Arial" w:hAnsi="Arial" w:cs="Arial"/>
              </w:rPr>
              <w:t>re</w:t>
            </w:r>
            <w:r w:rsidRPr="00701998">
              <w:rPr>
                <w:rFonts w:ascii="Arial" w:hAnsi="Arial" w:cs="Arial"/>
                <w:spacing w:val="-4"/>
              </w:rPr>
              <w:t xml:space="preserve"> </w:t>
            </w:r>
            <w:r w:rsidRPr="00701998">
              <w:rPr>
                <w:rFonts w:ascii="Arial" w:hAnsi="Arial" w:cs="Arial"/>
                <w:spacing w:val="1"/>
              </w:rPr>
              <w:t>the key points of the patient care</w:t>
            </w:r>
            <w:r w:rsidRPr="00701998">
              <w:rPr>
                <w:rFonts w:ascii="Arial" w:hAnsi="Arial" w:cs="Arial"/>
              </w:rPr>
              <w:t>,</w:t>
            </w:r>
            <w:r w:rsidRPr="00701998">
              <w:rPr>
                <w:rFonts w:ascii="Arial" w:hAnsi="Arial" w:cs="Arial"/>
                <w:spacing w:val="-2"/>
              </w:rPr>
              <w:t xml:space="preserve"> </w:t>
            </w:r>
            <w:r w:rsidRPr="00701998">
              <w:rPr>
                <w:rFonts w:ascii="Arial" w:hAnsi="Arial" w:cs="Arial"/>
              </w:rPr>
              <w:t>a</w:t>
            </w:r>
            <w:r w:rsidRPr="00701998">
              <w:rPr>
                <w:rFonts w:ascii="Arial" w:hAnsi="Arial" w:cs="Arial"/>
                <w:spacing w:val="1"/>
              </w:rPr>
              <w:t>n</w:t>
            </w:r>
            <w:r w:rsidRPr="00701998">
              <w:rPr>
                <w:rFonts w:ascii="Arial" w:hAnsi="Arial" w:cs="Arial"/>
              </w:rPr>
              <w:t>d</w:t>
            </w:r>
            <w:r w:rsidRPr="00701998">
              <w:rPr>
                <w:rFonts w:ascii="Arial" w:hAnsi="Arial" w:cs="Arial"/>
                <w:spacing w:val="-5"/>
              </w:rPr>
              <w:t xml:space="preserve"> </w:t>
            </w:r>
            <w:r w:rsidRPr="00701998">
              <w:rPr>
                <w:rFonts w:ascii="Arial" w:hAnsi="Arial" w:cs="Arial"/>
                <w:spacing w:val="-1"/>
              </w:rPr>
              <w:t>c</w:t>
            </w:r>
            <w:r w:rsidRPr="00701998">
              <w:rPr>
                <w:rFonts w:ascii="Arial" w:hAnsi="Arial" w:cs="Arial"/>
              </w:rPr>
              <w:t>an</w:t>
            </w:r>
            <w:r w:rsidRPr="00701998">
              <w:rPr>
                <w:rFonts w:ascii="Arial" w:hAnsi="Arial" w:cs="Arial"/>
                <w:spacing w:val="-4"/>
              </w:rPr>
              <w:t xml:space="preserve"> </w:t>
            </w:r>
            <w:r w:rsidRPr="00701998">
              <w:rPr>
                <w:rFonts w:ascii="Arial" w:hAnsi="Arial" w:cs="Arial"/>
                <w:spacing w:val="1"/>
              </w:rPr>
              <w:t>d</w:t>
            </w:r>
            <w:r w:rsidRPr="00701998">
              <w:rPr>
                <w:rFonts w:ascii="Arial" w:hAnsi="Arial" w:cs="Arial"/>
              </w:rPr>
              <w:t>e</w:t>
            </w:r>
            <w:r w:rsidRPr="00701998">
              <w:rPr>
                <w:rFonts w:ascii="Arial" w:hAnsi="Arial" w:cs="Arial"/>
                <w:spacing w:val="-1"/>
              </w:rPr>
              <w:t>sc</w:t>
            </w:r>
            <w:r w:rsidRPr="00701998">
              <w:rPr>
                <w:rFonts w:ascii="Arial" w:hAnsi="Arial" w:cs="Arial"/>
              </w:rPr>
              <w:t>ri</w:t>
            </w:r>
            <w:r w:rsidRPr="00701998">
              <w:rPr>
                <w:rFonts w:ascii="Arial" w:hAnsi="Arial" w:cs="Arial"/>
                <w:spacing w:val="1"/>
              </w:rPr>
              <w:t>b</w:t>
            </w:r>
            <w:r w:rsidRPr="00701998">
              <w:rPr>
                <w:rFonts w:ascii="Arial" w:hAnsi="Arial" w:cs="Arial"/>
              </w:rPr>
              <w:t>e</w:t>
            </w:r>
            <w:r w:rsidRPr="00701998">
              <w:rPr>
                <w:rFonts w:ascii="Arial" w:hAnsi="Arial" w:cs="Arial"/>
                <w:spacing w:val="-4"/>
              </w:rPr>
              <w:t xml:space="preserve"> </w:t>
            </w:r>
            <w:r w:rsidRPr="00701998">
              <w:rPr>
                <w:rFonts w:ascii="Arial" w:hAnsi="Arial" w:cs="Arial"/>
                <w:spacing w:val="-2"/>
              </w:rPr>
              <w:t>d</w:t>
            </w:r>
            <w:r w:rsidRPr="00701998">
              <w:rPr>
                <w:rFonts w:ascii="Arial" w:hAnsi="Arial" w:cs="Arial"/>
              </w:rPr>
              <w:t>e</w:t>
            </w:r>
            <w:r w:rsidRPr="00701998">
              <w:rPr>
                <w:rFonts w:ascii="Arial" w:hAnsi="Arial" w:cs="Arial"/>
                <w:spacing w:val="1"/>
              </w:rPr>
              <w:t>p</w:t>
            </w:r>
            <w:r w:rsidRPr="00701998">
              <w:rPr>
                <w:rFonts w:ascii="Arial" w:hAnsi="Arial" w:cs="Arial"/>
              </w:rPr>
              <w:t>ar</w:t>
            </w:r>
            <w:r w:rsidRPr="00701998">
              <w:rPr>
                <w:rFonts w:ascii="Arial" w:hAnsi="Arial" w:cs="Arial"/>
                <w:spacing w:val="-2"/>
              </w:rPr>
              <w:t>t</w:t>
            </w:r>
            <w:r w:rsidRPr="00701998">
              <w:rPr>
                <w:rFonts w:ascii="Arial" w:hAnsi="Arial" w:cs="Arial"/>
              </w:rPr>
              <w:t>me</w:t>
            </w:r>
            <w:r w:rsidRPr="00701998">
              <w:rPr>
                <w:rFonts w:ascii="Arial" w:hAnsi="Arial" w:cs="Arial"/>
                <w:spacing w:val="-2"/>
              </w:rPr>
              <w:t>n</w:t>
            </w:r>
            <w:r w:rsidRPr="00701998">
              <w:rPr>
                <w:rFonts w:ascii="Arial" w:hAnsi="Arial" w:cs="Arial"/>
                <w:spacing w:val="1"/>
              </w:rPr>
              <w:t>t</w:t>
            </w:r>
            <w:r w:rsidRPr="00701998">
              <w:rPr>
                <w:rFonts w:ascii="Arial" w:hAnsi="Arial" w:cs="Arial"/>
              </w:rPr>
              <w:t>al</w:t>
            </w:r>
            <w:r w:rsidRPr="00701998">
              <w:rPr>
                <w:rFonts w:ascii="Arial" w:hAnsi="Arial" w:cs="Arial"/>
                <w:spacing w:val="-2"/>
              </w:rPr>
              <w:t xml:space="preserve"> </w:t>
            </w:r>
            <w:r w:rsidRPr="00701998">
              <w:rPr>
                <w:rFonts w:ascii="Arial" w:hAnsi="Arial" w:cs="Arial"/>
                <w:spacing w:val="-3"/>
              </w:rPr>
              <w:t>a</w:t>
            </w:r>
            <w:r w:rsidRPr="00701998">
              <w:rPr>
                <w:rFonts w:ascii="Arial" w:hAnsi="Arial" w:cs="Arial"/>
                <w:spacing w:val="1"/>
              </w:rPr>
              <w:t>n</w:t>
            </w:r>
            <w:r w:rsidRPr="00701998">
              <w:rPr>
                <w:rFonts w:ascii="Arial" w:hAnsi="Arial" w:cs="Arial"/>
              </w:rPr>
              <w:t>d</w:t>
            </w:r>
            <w:r w:rsidRPr="00701998">
              <w:rPr>
                <w:rFonts w:ascii="Arial" w:hAnsi="Arial" w:cs="Arial"/>
                <w:spacing w:val="-5"/>
              </w:rPr>
              <w:t xml:space="preserve"> </w:t>
            </w:r>
            <w:r w:rsidRPr="00701998">
              <w:rPr>
                <w:rFonts w:ascii="Arial" w:hAnsi="Arial" w:cs="Arial"/>
                <w:spacing w:val="-1"/>
              </w:rPr>
              <w:t>C</w:t>
            </w:r>
            <w:r w:rsidRPr="00701998">
              <w:rPr>
                <w:rFonts w:ascii="Arial" w:hAnsi="Arial" w:cs="Arial"/>
              </w:rPr>
              <w:t>PSO</w:t>
            </w:r>
            <w:r w:rsidRPr="00701998">
              <w:rPr>
                <w:rFonts w:ascii="Arial" w:hAnsi="Arial" w:cs="Arial"/>
                <w:spacing w:val="-3"/>
              </w:rPr>
              <w:t xml:space="preserve"> </w:t>
            </w:r>
            <w:r w:rsidRPr="00701998">
              <w:rPr>
                <w:rFonts w:ascii="Arial" w:hAnsi="Arial" w:cs="Arial"/>
                <w:spacing w:val="-1"/>
              </w:rPr>
              <w:t>s</w:t>
            </w:r>
            <w:r w:rsidRPr="00701998">
              <w:rPr>
                <w:rFonts w:ascii="Arial" w:hAnsi="Arial" w:cs="Arial"/>
                <w:spacing w:val="-2"/>
              </w:rPr>
              <w:t>t</w:t>
            </w:r>
            <w:r w:rsidRPr="00701998">
              <w:rPr>
                <w:rFonts w:ascii="Arial" w:hAnsi="Arial" w:cs="Arial"/>
              </w:rPr>
              <w:t>a</w:t>
            </w:r>
            <w:r w:rsidRPr="00701998">
              <w:rPr>
                <w:rFonts w:ascii="Arial" w:hAnsi="Arial" w:cs="Arial"/>
                <w:spacing w:val="1"/>
              </w:rPr>
              <w:t>nd</w:t>
            </w:r>
            <w:r w:rsidRPr="00701998">
              <w:rPr>
                <w:rFonts w:ascii="Arial" w:hAnsi="Arial" w:cs="Arial"/>
              </w:rPr>
              <w:t>a</w:t>
            </w:r>
            <w:r w:rsidRPr="00701998">
              <w:rPr>
                <w:rFonts w:ascii="Arial" w:hAnsi="Arial" w:cs="Arial"/>
                <w:spacing w:val="-3"/>
              </w:rPr>
              <w:t>r</w:t>
            </w:r>
            <w:r w:rsidRPr="00701998">
              <w:rPr>
                <w:rFonts w:ascii="Arial" w:hAnsi="Arial" w:cs="Arial"/>
                <w:spacing w:val="1"/>
              </w:rPr>
              <w:t>d</w:t>
            </w:r>
            <w:r w:rsidRPr="00701998">
              <w:rPr>
                <w:rFonts w:ascii="Arial" w:hAnsi="Arial" w:cs="Arial"/>
              </w:rPr>
              <w:t>s</w:t>
            </w:r>
            <w:r w:rsidR="00014BE8" w:rsidRPr="00701998">
              <w:rPr>
                <w:rFonts w:ascii="Arial" w:hAnsi="Arial" w:cs="Arial"/>
              </w:rPr>
              <w:t xml:space="preserve"> </w:t>
            </w:r>
            <w:r w:rsidR="00701998" w:rsidRPr="00701998">
              <w:rPr>
                <w:rFonts w:ascii="Arial" w:hAnsi="Arial" w:cs="Arial"/>
              </w:rPr>
              <w:t>(</w:t>
            </w:r>
            <w:r w:rsidR="00701998" w:rsidRPr="00701998">
              <w:rPr>
                <w:rFonts w:ascii="Arial" w:hAnsi="Arial" w:cs="Arial"/>
                <w:b/>
                <w:color w:val="00B050"/>
              </w:rPr>
              <w:t>Generic</w:t>
            </w:r>
            <w:r w:rsidR="00701998" w:rsidRPr="00701998">
              <w:rPr>
                <w:rFonts w:ascii="Arial" w:hAnsi="Arial" w:cs="Arial"/>
              </w:rPr>
              <w:t>)</w:t>
            </w:r>
          </w:p>
        </w:tc>
        <w:tc>
          <w:tcPr>
            <w:tcW w:w="537" w:type="dxa"/>
            <w:vAlign w:val="center"/>
          </w:tcPr>
          <w:p w14:paraId="4FF499AF" w14:textId="77777777" w:rsidR="00BD0AED" w:rsidRPr="00B724CB" w:rsidRDefault="00BD0AED" w:rsidP="00ED741B">
            <w:pPr>
              <w:jc w:val="center"/>
              <w:rPr>
                <w:rFonts w:cs="Arial"/>
                <w:lang w:val="en-CA"/>
              </w:rPr>
            </w:pPr>
          </w:p>
        </w:tc>
        <w:tc>
          <w:tcPr>
            <w:tcW w:w="537" w:type="dxa"/>
            <w:vAlign w:val="center"/>
          </w:tcPr>
          <w:p w14:paraId="75B8A1BE" w14:textId="77777777" w:rsidR="00BD0AED" w:rsidRPr="00B724CB" w:rsidRDefault="00BD0AED" w:rsidP="00ED741B">
            <w:pPr>
              <w:jc w:val="center"/>
              <w:rPr>
                <w:rFonts w:cs="Arial"/>
                <w:lang w:val="en-CA"/>
              </w:rPr>
            </w:pPr>
          </w:p>
        </w:tc>
        <w:tc>
          <w:tcPr>
            <w:tcW w:w="537" w:type="dxa"/>
            <w:vAlign w:val="center"/>
          </w:tcPr>
          <w:p w14:paraId="4721E7B1" w14:textId="77777777" w:rsidR="00BD0AED" w:rsidRPr="00B724CB" w:rsidRDefault="00BD0AED" w:rsidP="00ED741B">
            <w:pPr>
              <w:jc w:val="center"/>
              <w:rPr>
                <w:rFonts w:cs="Arial"/>
                <w:lang w:val="en-CA"/>
              </w:rPr>
            </w:pPr>
          </w:p>
        </w:tc>
        <w:tc>
          <w:tcPr>
            <w:tcW w:w="537" w:type="dxa"/>
            <w:vAlign w:val="center"/>
          </w:tcPr>
          <w:p w14:paraId="7AC239E7" w14:textId="77777777" w:rsidR="00BD0AED" w:rsidRPr="00B724CB" w:rsidRDefault="00BD0AED" w:rsidP="00ED741B">
            <w:pPr>
              <w:jc w:val="center"/>
              <w:rPr>
                <w:rFonts w:cs="Arial"/>
                <w:lang w:val="en-CA"/>
              </w:rPr>
            </w:pPr>
          </w:p>
        </w:tc>
        <w:tc>
          <w:tcPr>
            <w:tcW w:w="516" w:type="dxa"/>
            <w:vAlign w:val="center"/>
          </w:tcPr>
          <w:p w14:paraId="08345380" w14:textId="77777777" w:rsidR="00BD0AED" w:rsidRPr="00B724CB" w:rsidRDefault="00BD0AED" w:rsidP="00ED741B">
            <w:pPr>
              <w:jc w:val="center"/>
              <w:rPr>
                <w:rFonts w:cs="Arial"/>
                <w:lang w:val="en-CA"/>
              </w:rPr>
            </w:pPr>
          </w:p>
        </w:tc>
        <w:tc>
          <w:tcPr>
            <w:tcW w:w="630" w:type="dxa"/>
          </w:tcPr>
          <w:p w14:paraId="5A73FD49" w14:textId="77777777" w:rsidR="00BD0AED" w:rsidRPr="00B724CB" w:rsidRDefault="00BD0AED" w:rsidP="00ED741B">
            <w:pPr>
              <w:jc w:val="center"/>
              <w:rPr>
                <w:rFonts w:cs="Arial"/>
                <w:lang w:val="en-CA"/>
              </w:rPr>
            </w:pPr>
          </w:p>
        </w:tc>
      </w:tr>
      <w:tr w:rsidR="003F736A" w:rsidRPr="00B724CB" w14:paraId="2C688C95" w14:textId="77777777" w:rsidTr="00ED741B">
        <w:trPr>
          <w:cantSplit/>
        </w:trPr>
        <w:tc>
          <w:tcPr>
            <w:tcW w:w="8184" w:type="dxa"/>
            <w:vAlign w:val="center"/>
          </w:tcPr>
          <w:p w14:paraId="672DA438" w14:textId="77777777" w:rsidR="003F736A" w:rsidRPr="00701998" w:rsidRDefault="003F736A" w:rsidP="00ED741B">
            <w:pPr>
              <w:pStyle w:val="BodyText"/>
              <w:numPr>
                <w:ilvl w:val="0"/>
                <w:numId w:val="1"/>
              </w:numPr>
              <w:tabs>
                <w:tab w:val="left" w:pos="860"/>
                <w:tab w:val="left" w:pos="7902"/>
              </w:tabs>
              <w:ind w:left="504" w:right="66" w:hanging="425"/>
              <w:rPr>
                <w:rFonts w:ascii="Arial" w:hAnsi="Arial" w:cs="Arial"/>
              </w:rPr>
            </w:pPr>
            <w:r w:rsidRPr="00701998">
              <w:rPr>
                <w:rFonts w:ascii="Arial" w:hAnsi="Arial" w:cs="Arial"/>
              </w:rPr>
              <w:t xml:space="preserve">Skillfully recognizes and manages communication challenges. </w:t>
            </w:r>
            <w:r w:rsidR="00014BE8" w:rsidRPr="00701998">
              <w:rPr>
                <w:rFonts w:ascii="Arial" w:hAnsi="Arial" w:cs="Arial"/>
              </w:rPr>
              <w:t xml:space="preserve"> </w:t>
            </w:r>
            <w:r w:rsidR="00701998" w:rsidRPr="00701998">
              <w:rPr>
                <w:rFonts w:ascii="Arial" w:hAnsi="Arial" w:cs="Arial"/>
              </w:rPr>
              <w:t>(</w:t>
            </w:r>
            <w:r w:rsidR="00701998" w:rsidRPr="00701998">
              <w:rPr>
                <w:rFonts w:ascii="Arial" w:hAnsi="Arial" w:cs="Arial"/>
                <w:b/>
                <w:color w:val="00B050"/>
              </w:rPr>
              <w:t>Generic</w:t>
            </w:r>
            <w:r w:rsidR="00701998" w:rsidRPr="00701998">
              <w:rPr>
                <w:rFonts w:ascii="Arial" w:hAnsi="Arial" w:cs="Arial"/>
              </w:rPr>
              <w:t>)</w:t>
            </w:r>
          </w:p>
        </w:tc>
        <w:tc>
          <w:tcPr>
            <w:tcW w:w="537" w:type="dxa"/>
            <w:vAlign w:val="center"/>
          </w:tcPr>
          <w:p w14:paraId="5D01D8DA" w14:textId="77777777" w:rsidR="003F736A" w:rsidRPr="00B724CB" w:rsidRDefault="003F736A" w:rsidP="00ED741B">
            <w:pPr>
              <w:jc w:val="center"/>
              <w:rPr>
                <w:rFonts w:cs="Arial"/>
                <w:lang w:val="en-CA"/>
              </w:rPr>
            </w:pPr>
          </w:p>
        </w:tc>
        <w:tc>
          <w:tcPr>
            <w:tcW w:w="537" w:type="dxa"/>
            <w:vAlign w:val="center"/>
          </w:tcPr>
          <w:p w14:paraId="2AE8FB3D" w14:textId="77777777" w:rsidR="003F736A" w:rsidRPr="00B724CB" w:rsidRDefault="003F736A" w:rsidP="00ED741B">
            <w:pPr>
              <w:jc w:val="center"/>
              <w:rPr>
                <w:rFonts w:cs="Arial"/>
                <w:lang w:val="en-CA"/>
              </w:rPr>
            </w:pPr>
          </w:p>
        </w:tc>
        <w:tc>
          <w:tcPr>
            <w:tcW w:w="537" w:type="dxa"/>
            <w:vAlign w:val="center"/>
          </w:tcPr>
          <w:p w14:paraId="46FB170C" w14:textId="77777777" w:rsidR="003F736A" w:rsidRPr="00B724CB" w:rsidRDefault="003F736A" w:rsidP="00ED741B">
            <w:pPr>
              <w:jc w:val="center"/>
              <w:rPr>
                <w:rFonts w:cs="Arial"/>
                <w:lang w:val="en-CA"/>
              </w:rPr>
            </w:pPr>
          </w:p>
        </w:tc>
        <w:tc>
          <w:tcPr>
            <w:tcW w:w="537" w:type="dxa"/>
            <w:vAlign w:val="center"/>
          </w:tcPr>
          <w:p w14:paraId="29AFF091" w14:textId="77777777" w:rsidR="003F736A" w:rsidRPr="00B724CB" w:rsidRDefault="003F736A" w:rsidP="00ED741B">
            <w:pPr>
              <w:jc w:val="center"/>
              <w:rPr>
                <w:rFonts w:cs="Arial"/>
                <w:lang w:val="en-CA"/>
              </w:rPr>
            </w:pPr>
          </w:p>
        </w:tc>
        <w:tc>
          <w:tcPr>
            <w:tcW w:w="516" w:type="dxa"/>
            <w:vAlign w:val="center"/>
          </w:tcPr>
          <w:p w14:paraId="5DACAFE8" w14:textId="77777777" w:rsidR="003F736A" w:rsidRPr="00B724CB" w:rsidRDefault="003F736A" w:rsidP="00ED741B">
            <w:pPr>
              <w:jc w:val="center"/>
              <w:rPr>
                <w:rFonts w:cs="Arial"/>
                <w:lang w:val="en-CA"/>
              </w:rPr>
            </w:pPr>
          </w:p>
        </w:tc>
        <w:tc>
          <w:tcPr>
            <w:tcW w:w="630" w:type="dxa"/>
          </w:tcPr>
          <w:p w14:paraId="44E55131" w14:textId="77777777" w:rsidR="003F736A" w:rsidRPr="00B724CB" w:rsidRDefault="003F736A" w:rsidP="00ED741B">
            <w:pPr>
              <w:jc w:val="center"/>
              <w:rPr>
                <w:rFonts w:cs="Arial"/>
                <w:lang w:val="en-CA"/>
              </w:rPr>
            </w:pPr>
          </w:p>
        </w:tc>
      </w:tr>
      <w:tr w:rsidR="005919E4" w:rsidRPr="00B724CB" w14:paraId="3540944A" w14:textId="77777777" w:rsidTr="00ED741B">
        <w:trPr>
          <w:cantSplit/>
        </w:trPr>
        <w:tc>
          <w:tcPr>
            <w:tcW w:w="8184" w:type="dxa"/>
            <w:vAlign w:val="center"/>
          </w:tcPr>
          <w:p w14:paraId="41E60A6B" w14:textId="77777777" w:rsidR="005919E4" w:rsidRPr="00701998" w:rsidRDefault="00227E4A" w:rsidP="00ED741B">
            <w:pPr>
              <w:pStyle w:val="BodyText"/>
              <w:numPr>
                <w:ilvl w:val="0"/>
                <w:numId w:val="1"/>
              </w:numPr>
              <w:tabs>
                <w:tab w:val="left" w:pos="860"/>
                <w:tab w:val="left" w:pos="7902"/>
              </w:tabs>
              <w:ind w:left="504" w:right="66" w:hanging="425"/>
              <w:rPr>
                <w:rFonts w:ascii="Arial" w:hAnsi="Arial" w:cs="Arial"/>
              </w:rPr>
            </w:pPr>
            <w:r w:rsidRPr="00701998">
              <w:rPr>
                <w:rFonts w:ascii="Arial" w:hAnsi="Arial" w:cs="Arial"/>
              </w:rPr>
              <w:t>Communicates a succinct clinical impression and plan in a consultation letter, including clear delineation of responsibilities between the specialist and the referring physician in the ongoing care of the patient.</w:t>
            </w:r>
            <w:r w:rsidR="00014BE8" w:rsidRPr="00701998">
              <w:rPr>
                <w:rFonts w:ascii="Arial" w:hAnsi="Arial" w:cs="Arial"/>
              </w:rPr>
              <w:t xml:space="preserve"> </w:t>
            </w:r>
            <w:r w:rsidR="00701998" w:rsidRPr="00701998">
              <w:rPr>
                <w:rFonts w:ascii="Arial" w:hAnsi="Arial" w:cs="Arial"/>
              </w:rPr>
              <w:t>(</w:t>
            </w:r>
            <w:r w:rsidR="00701998" w:rsidRPr="00701998">
              <w:rPr>
                <w:rFonts w:ascii="Arial" w:hAnsi="Arial" w:cs="Arial"/>
                <w:b/>
                <w:color w:val="00B050"/>
              </w:rPr>
              <w:t>Generic</w:t>
            </w:r>
            <w:r w:rsidR="00701998" w:rsidRPr="00701998">
              <w:rPr>
                <w:rFonts w:ascii="Arial" w:hAnsi="Arial" w:cs="Arial"/>
              </w:rPr>
              <w:t>)</w:t>
            </w:r>
          </w:p>
        </w:tc>
        <w:tc>
          <w:tcPr>
            <w:tcW w:w="537" w:type="dxa"/>
            <w:vAlign w:val="center"/>
          </w:tcPr>
          <w:p w14:paraId="312A7FFE" w14:textId="77777777" w:rsidR="005919E4" w:rsidRPr="00B724CB" w:rsidRDefault="005919E4" w:rsidP="00ED741B">
            <w:pPr>
              <w:jc w:val="center"/>
              <w:rPr>
                <w:rFonts w:cs="Arial"/>
                <w:lang w:val="en-CA"/>
              </w:rPr>
            </w:pPr>
          </w:p>
        </w:tc>
        <w:tc>
          <w:tcPr>
            <w:tcW w:w="537" w:type="dxa"/>
            <w:vAlign w:val="center"/>
          </w:tcPr>
          <w:p w14:paraId="467CF3F0" w14:textId="77777777" w:rsidR="005919E4" w:rsidRPr="00B724CB" w:rsidRDefault="005919E4" w:rsidP="00ED741B">
            <w:pPr>
              <w:jc w:val="center"/>
              <w:rPr>
                <w:rFonts w:cs="Arial"/>
                <w:lang w:val="en-CA"/>
              </w:rPr>
            </w:pPr>
          </w:p>
        </w:tc>
        <w:tc>
          <w:tcPr>
            <w:tcW w:w="537" w:type="dxa"/>
            <w:vAlign w:val="center"/>
          </w:tcPr>
          <w:p w14:paraId="42A70EA9" w14:textId="77777777" w:rsidR="005919E4" w:rsidRPr="00B724CB" w:rsidRDefault="005919E4" w:rsidP="00ED741B">
            <w:pPr>
              <w:jc w:val="center"/>
              <w:rPr>
                <w:rFonts w:cs="Arial"/>
                <w:lang w:val="en-CA"/>
              </w:rPr>
            </w:pPr>
          </w:p>
        </w:tc>
        <w:tc>
          <w:tcPr>
            <w:tcW w:w="537" w:type="dxa"/>
            <w:vAlign w:val="center"/>
          </w:tcPr>
          <w:p w14:paraId="1DEA4662" w14:textId="77777777" w:rsidR="005919E4" w:rsidRPr="00B724CB" w:rsidRDefault="005919E4" w:rsidP="00ED741B">
            <w:pPr>
              <w:jc w:val="center"/>
              <w:rPr>
                <w:rFonts w:cs="Arial"/>
                <w:lang w:val="en-CA"/>
              </w:rPr>
            </w:pPr>
          </w:p>
        </w:tc>
        <w:tc>
          <w:tcPr>
            <w:tcW w:w="516" w:type="dxa"/>
            <w:vAlign w:val="center"/>
          </w:tcPr>
          <w:p w14:paraId="3F9AE10A" w14:textId="77777777" w:rsidR="005919E4" w:rsidRPr="00B724CB" w:rsidRDefault="005919E4" w:rsidP="00ED741B">
            <w:pPr>
              <w:jc w:val="center"/>
              <w:rPr>
                <w:rFonts w:cs="Arial"/>
                <w:lang w:val="en-CA"/>
              </w:rPr>
            </w:pPr>
          </w:p>
        </w:tc>
        <w:tc>
          <w:tcPr>
            <w:tcW w:w="630" w:type="dxa"/>
          </w:tcPr>
          <w:p w14:paraId="33B80264" w14:textId="77777777" w:rsidR="005919E4" w:rsidRPr="00B724CB" w:rsidRDefault="005919E4" w:rsidP="00ED741B">
            <w:pPr>
              <w:jc w:val="center"/>
              <w:rPr>
                <w:rFonts w:cs="Arial"/>
                <w:lang w:val="en-CA"/>
              </w:rPr>
            </w:pPr>
          </w:p>
        </w:tc>
      </w:tr>
      <w:tr w:rsidR="00014BE8" w:rsidRPr="00B724CB" w14:paraId="7532166B" w14:textId="77777777" w:rsidTr="00ED741B">
        <w:trPr>
          <w:cantSplit/>
        </w:trPr>
        <w:tc>
          <w:tcPr>
            <w:tcW w:w="8184" w:type="dxa"/>
            <w:vAlign w:val="center"/>
          </w:tcPr>
          <w:p w14:paraId="0985AC2F" w14:textId="77777777" w:rsidR="00014BE8" w:rsidRPr="00701998" w:rsidRDefault="00014BE8" w:rsidP="00ED741B">
            <w:pPr>
              <w:pStyle w:val="ListParagraph"/>
              <w:numPr>
                <w:ilvl w:val="0"/>
                <w:numId w:val="1"/>
              </w:numPr>
              <w:tabs>
                <w:tab w:val="left" w:pos="-1080"/>
                <w:tab w:val="left" w:pos="-720"/>
                <w:tab w:val="left" w:pos="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 w:hanging="425"/>
              <w:rPr>
                <w:rFonts w:cs="Arial"/>
                <w:lang w:val="en-CA"/>
              </w:rPr>
            </w:pPr>
            <w:r w:rsidRPr="00701998">
              <w:rPr>
                <w:rFonts w:cs="Arial"/>
                <w:lang w:val="en-CA"/>
              </w:rPr>
              <w:t xml:space="preserve">Utilizes appropriate interpersonal skills when dealing with patients and families particularly in cases of interpersonal conflict, ethical dilemmas and breaking bad news </w:t>
            </w:r>
            <w:r w:rsidR="00701998" w:rsidRPr="00701998">
              <w:rPr>
                <w:rFonts w:cs="Arial"/>
              </w:rPr>
              <w:t>(</w:t>
            </w:r>
            <w:r w:rsidR="00701998" w:rsidRPr="00701998">
              <w:rPr>
                <w:rFonts w:cs="Arial"/>
                <w:b/>
                <w:color w:val="00B050"/>
              </w:rPr>
              <w:t>Generic</w:t>
            </w:r>
            <w:r w:rsidR="00701998" w:rsidRPr="00701998">
              <w:rPr>
                <w:rFonts w:cs="Arial"/>
              </w:rPr>
              <w:t>)</w:t>
            </w:r>
          </w:p>
        </w:tc>
        <w:tc>
          <w:tcPr>
            <w:tcW w:w="537" w:type="dxa"/>
            <w:vAlign w:val="center"/>
          </w:tcPr>
          <w:p w14:paraId="682B3D9F" w14:textId="77777777" w:rsidR="00014BE8" w:rsidRPr="00B724CB" w:rsidRDefault="00014BE8" w:rsidP="00ED741B">
            <w:pPr>
              <w:jc w:val="center"/>
              <w:rPr>
                <w:rFonts w:cs="Arial"/>
                <w:lang w:val="en-CA"/>
              </w:rPr>
            </w:pPr>
          </w:p>
        </w:tc>
        <w:tc>
          <w:tcPr>
            <w:tcW w:w="537" w:type="dxa"/>
            <w:vAlign w:val="center"/>
          </w:tcPr>
          <w:p w14:paraId="5DE7DF97" w14:textId="77777777" w:rsidR="00014BE8" w:rsidRPr="00B724CB" w:rsidRDefault="00014BE8" w:rsidP="00ED741B">
            <w:pPr>
              <w:jc w:val="center"/>
              <w:rPr>
                <w:rFonts w:cs="Arial"/>
                <w:lang w:val="en-CA"/>
              </w:rPr>
            </w:pPr>
          </w:p>
        </w:tc>
        <w:tc>
          <w:tcPr>
            <w:tcW w:w="537" w:type="dxa"/>
            <w:vAlign w:val="center"/>
          </w:tcPr>
          <w:p w14:paraId="2379941A" w14:textId="77777777" w:rsidR="00014BE8" w:rsidRPr="00B724CB" w:rsidRDefault="00014BE8" w:rsidP="00ED741B">
            <w:pPr>
              <w:jc w:val="center"/>
              <w:rPr>
                <w:rFonts w:cs="Arial"/>
                <w:lang w:val="en-CA"/>
              </w:rPr>
            </w:pPr>
          </w:p>
        </w:tc>
        <w:tc>
          <w:tcPr>
            <w:tcW w:w="537" w:type="dxa"/>
            <w:vAlign w:val="center"/>
          </w:tcPr>
          <w:p w14:paraId="0A3360AC" w14:textId="77777777" w:rsidR="00014BE8" w:rsidRPr="00B724CB" w:rsidRDefault="00014BE8" w:rsidP="00ED741B">
            <w:pPr>
              <w:jc w:val="center"/>
              <w:rPr>
                <w:rFonts w:cs="Arial"/>
                <w:lang w:val="en-CA"/>
              </w:rPr>
            </w:pPr>
          </w:p>
        </w:tc>
        <w:tc>
          <w:tcPr>
            <w:tcW w:w="516" w:type="dxa"/>
            <w:vAlign w:val="center"/>
          </w:tcPr>
          <w:p w14:paraId="701054F0" w14:textId="77777777" w:rsidR="00014BE8" w:rsidRPr="00B724CB" w:rsidRDefault="00014BE8" w:rsidP="00ED741B">
            <w:pPr>
              <w:jc w:val="center"/>
              <w:rPr>
                <w:rFonts w:cs="Arial"/>
                <w:lang w:val="en-CA"/>
              </w:rPr>
            </w:pPr>
          </w:p>
        </w:tc>
        <w:tc>
          <w:tcPr>
            <w:tcW w:w="630" w:type="dxa"/>
          </w:tcPr>
          <w:p w14:paraId="3D976CB4" w14:textId="77777777" w:rsidR="00014BE8" w:rsidRPr="00B724CB" w:rsidRDefault="00014BE8" w:rsidP="00ED741B">
            <w:pPr>
              <w:jc w:val="center"/>
              <w:rPr>
                <w:rFonts w:cs="Arial"/>
                <w:lang w:val="en-CA"/>
              </w:rPr>
            </w:pPr>
          </w:p>
        </w:tc>
      </w:tr>
      <w:tr w:rsidR="00014BE8" w:rsidRPr="00B724CB" w14:paraId="68E2CD94" w14:textId="77777777" w:rsidTr="00ED741B">
        <w:trPr>
          <w:cantSplit/>
        </w:trPr>
        <w:tc>
          <w:tcPr>
            <w:tcW w:w="8184" w:type="dxa"/>
            <w:vAlign w:val="center"/>
          </w:tcPr>
          <w:p w14:paraId="1D930FB1" w14:textId="77777777" w:rsidR="00014BE8" w:rsidRPr="00701998" w:rsidRDefault="00014BE8" w:rsidP="00ED741B">
            <w:pPr>
              <w:pStyle w:val="ListParagraph"/>
              <w:numPr>
                <w:ilvl w:val="0"/>
                <w:numId w:val="1"/>
              </w:numPr>
              <w:tabs>
                <w:tab w:val="left" w:pos="-1080"/>
                <w:tab w:val="left" w:pos="-720"/>
                <w:tab w:val="left" w:pos="0"/>
                <w:tab w:val="left" w:pos="36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 w:hanging="425"/>
              <w:rPr>
                <w:rFonts w:cs="Arial"/>
                <w:lang w:val="en-CA"/>
              </w:rPr>
            </w:pPr>
            <w:r w:rsidRPr="00701998">
              <w:rPr>
                <w:rFonts w:cs="Arial"/>
              </w:rPr>
              <w:t xml:space="preserve">Delivers “bad news” in a compassionate and sensitive manner that takes into account the patient’s special psychological and social needs. </w:t>
            </w:r>
            <w:r w:rsidR="00701998" w:rsidRPr="00701998">
              <w:rPr>
                <w:rFonts w:cs="Arial"/>
              </w:rPr>
              <w:t>(</w:t>
            </w:r>
            <w:r w:rsidR="00701998" w:rsidRPr="00701998">
              <w:rPr>
                <w:rFonts w:cs="Arial"/>
                <w:b/>
                <w:color w:val="00B050"/>
              </w:rPr>
              <w:t>Generic</w:t>
            </w:r>
            <w:r w:rsidR="00701998" w:rsidRPr="00701998">
              <w:rPr>
                <w:rFonts w:cs="Arial"/>
              </w:rPr>
              <w:t>)</w:t>
            </w:r>
          </w:p>
        </w:tc>
        <w:tc>
          <w:tcPr>
            <w:tcW w:w="537" w:type="dxa"/>
            <w:vAlign w:val="center"/>
          </w:tcPr>
          <w:p w14:paraId="2DCDC6DA" w14:textId="77777777" w:rsidR="00014BE8" w:rsidRPr="00B724CB" w:rsidRDefault="00014BE8" w:rsidP="00ED741B">
            <w:pPr>
              <w:jc w:val="center"/>
              <w:rPr>
                <w:rFonts w:cs="Arial"/>
                <w:lang w:val="en-CA"/>
              </w:rPr>
            </w:pPr>
          </w:p>
        </w:tc>
        <w:tc>
          <w:tcPr>
            <w:tcW w:w="537" w:type="dxa"/>
            <w:vAlign w:val="center"/>
          </w:tcPr>
          <w:p w14:paraId="4A5272F6" w14:textId="77777777" w:rsidR="00014BE8" w:rsidRPr="00B724CB" w:rsidRDefault="00014BE8" w:rsidP="00ED741B">
            <w:pPr>
              <w:jc w:val="center"/>
              <w:rPr>
                <w:rFonts w:cs="Arial"/>
                <w:lang w:val="en-CA"/>
              </w:rPr>
            </w:pPr>
          </w:p>
        </w:tc>
        <w:tc>
          <w:tcPr>
            <w:tcW w:w="537" w:type="dxa"/>
            <w:vAlign w:val="center"/>
          </w:tcPr>
          <w:p w14:paraId="58111212" w14:textId="77777777" w:rsidR="00014BE8" w:rsidRPr="00B724CB" w:rsidRDefault="00014BE8" w:rsidP="00ED741B">
            <w:pPr>
              <w:jc w:val="center"/>
              <w:rPr>
                <w:rFonts w:cs="Arial"/>
                <w:lang w:val="en-CA"/>
              </w:rPr>
            </w:pPr>
          </w:p>
        </w:tc>
        <w:tc>
          <w:tcPr>
            <w:tcW w:w="537" w:type="dxa"/>
            <w:vAlign w:val="center"/>
          </w:tcPr>
          <w:p w14:paraId="21EF1A0D" w14:textId="77777777" w:rsidR="00014BE8" w:rsidRPr="00B724CB" w:rsidRDefault="00014BE8" w:rsidP="00ED741B">
            <w:pPr>
              <w:jc w:val="center"/>
              <w:rPr>
                <w:rFonts w:cs="Arial"/>
                <w:lang w:val="en-CA"/>
              </w:rPr>
            </w:pPr>
          </w:p>
        </w:tc>
        <w:tc>
          <w:tcPr>
            <w:tcW w:w="516" w:type="dxa"/>
            <w:vAlign w:val="center"/>
          </w:tcPr>
          <w:p w14:paraId="6CC73292" w14:textId="77777777" w:rsidR="00014BE8" w:rsidRPr="00B724CB" w:rsidRDefault="00014BE8" w:rsidP="00ED741B">
            <w:pPr>
              <w:jc w:val="center"/>
              <w:rPr>
                <w:rFonts w:cs="Arial"/>
                <w:lang w:val="en-CA"/>
              </w:rPr>
            </w:pPr>
          </w:p>
        </w:tc>
        <w:tc>
          <w:tcPr>
            <w:tcW w:w="630" w:type="dxa"/>
          </w:tcPr>
          <w:p w14:paraId="30EC00AE" w14:textId="77777777" w:rsidR="00014BE8" w:rsidRPr="00B724CB" w:rsidRDefault="00014BE8" w:rsidP="00ED741B">
            <w:pPr>
              <w:jc w:val="center"/>
              <w:rPr>
                <w:rFonts w:cs="Arial"/>
                <w:lang w:val="en-CA"/>
              </w:rPr>
            </w:pPr>
          </w:p>
        </w:tc>
      </w:tr>
      <w:tr w:rsidR="00C50CA7" w:rsidRPr="00B724CB" w14:paraId="60E0CE83" w14:textId="77777777" w:rsidTr="00ED741B">
        <w:trPr>
          <w:cantSplit/>
        </w:trPr>
        <w:tc>
          <w:tcPr>
            <w:tcW w:w="8184" w:type="dxa"/>
            <w:vAlign w:val="center"/>
          </w:tcPr>
          <w:p w14:paraId="5FF593B6" w14:textId="3DB218DF" w:rsidR="00C50CA7" w:rsidRPr="00701998" w:rsidRDefault="00C50CA7" w:rsidP="00ED741B">
            <w:pPr>
              <w:numPr>
                <w:ilvl w:val="0"/>
                <w:numId w:val="1"/>
              </w:numPr>
              <w:ind w:left="504" w:hanging="425"/>
              <w:rPr>
                <w:rFonts w:cs="Arial"/>
                <w:szCs w:val="20"/>
              </w:rPr>
            </w:pPr>
            <w:r w:rsidRPr="00701998">
              <w:rPr>
                <w:rFonts w:cs="Arial"/>
                <w:szCs w:val="20"/>
              </w:rPr>
              <w:t xml:space="preserve">Explains life-sustaining therapies in clear language and describe the expected outcome of such therapies in view of the patient’s and </w:t>
            </w:r>
            <w:r w:rsidR="00744493">
              <w:rPr>
                <w:rFonts w:cs="Arial"/>
                <w:szCs w:val="20"/>
              </w:rPr>
              <w:t xml:space="preserve">family’s </w:t>
            </w:r>
            <w:r w:rsidRPr="00701998">
              <w:rPr>
                <w:rFonts w:cs="Arial"/>
                <w:szCs w:val="20"/>
              </w:rPr>
              <w:t>wishes.</w:t>
            </w:r>
          </w:p>
        </w:tc>
        <w:tc>
          <w:tcPr>
            <w:tcW w:w="537" w:type="dxa"/>
            <w:vAlign w:val="center"/>
          </w:tcPr>
          <w:p w14:paraId="6B308B00" w14:textId="77777777" w:rsidR="00C50CA7" w:rsidRPr="00B724CB" w:rsidRDefault="00C50CA7" w:rsidP="00ED741B">
            <w:pPr>
              <w:jc w:val="center"/>
              <w:rPr>
                <w:rFonts w:cs="Arial"/>
                <w:lang w:val="en-CA"/>
              </w:rPr>
            </w:pPr>
          </w:p>
        </w:tc>
        <w:tc>
          <w:tcPr>
            <w:tcW w:w="537" w:type="dxa"/>
            <w:vAlign w:val="center"/>
          </w:tcPr>
          <w:p w14:paraId="40516FB1" w14:textId="77777777" w:rsidR="00C50CA7" w:rsidRPr="00B724CB" w:rsidRDefault="00C50CA7" w:rsidP="00ED741B">
            <w:pPr>
              <w:jc w:val="center"/>
              <w:rPr>
                <w:rFonts w:cs="Arial"/>
                <w:lang w:val="en-CA"/>
              </w:rPr>
            </w:pPr>
          </w:p>
        </w:tc>
        <w:tc>
          <w:tcPr>
            <w:tcW w:w="537" w:type="dxa"/>
            <w:vAlign w:val="center"/>
          </w:tcPr>
          <w:p w14:paraId="0F36BA56" w14:textId="77777777" w:rsidR="00C50CA7" w:rsidRPr="00B724CB" w:rsidRDefault="00C50CA7" w:rsidP="00ED741B">
            <w:pPr>
              <w:jc w:val="center"/>
              <w:rPr>
                <w:rFonts w:cs="Arial"/>
                <w:lang w:val="en-CA"/>
              </w:rPr>
            </w:pPr>
          </w:p>
        </w:tc>
        <w:tc>
          <w:tcPr>
            <w:tcW w:w="537" w:type="dxa"/>
            <w:vAlign w:val="center"/>
          </w:tcPr>
          <w:p w14:paraId="41973156" w14:textId="77777777" w:rsidR="00C50CA7" w:rsidRPr="00B724CB" w:rsidRDefault="00C50CA7" w:rsidP="00ED741B">
            <w:pPr>
              <w:jc w:val="center"/>
              <w:rPr>
                <w:rFonts w:cs="Arial"/>
                <w:lang w:val="en-CA"/>
              </w:rPr>
            </w:pPr>
          </w:p>
        </w:tc>
        <w:tc>
          <w:tcPr>
            <w:tcW w:w="516" w:type="dxa"/>
            <w:vAlign w:val="center"/>
          </w:tcPr>
          <w:p w14:paraId="604C7DA4" w14:textId="77777777" w:rsidR="00C50CA7" w:rsidRPr="00B724CB" w:rsidRDefault="00C50CA7" w:rsidP="00ED741B">
            <w:pPr>
              <w:jc w:val="center"/>
              <w:rPr>
                <w:rFonts w:cs="Arial"/>
                <w:lang w:val="en-CA"/>
              </w:rPr>
            </w:pPr>
          </w:p>
        </w:tc>
        <w:tc>
          <w:tcPr>
            <w:tcW w:w="630" w:type="dxa"/>
          </w:tcPr>
          <w:p w14:paraId="717CEEC4" w14:textId="77777777" w:rsidR="00C50CA7" w:rsidRPr="00B724CB" w:rsidRDefault="00C50CA7" w:rsidP="00ED741B">
            <w:pPr>
              <w:jc w:val="center"/>
              <w:rPr>
                <w:rFonts w:cs="Arial"/>
                <w:lang w:val="en-CA"/>
              </w:rPr>
            </w:pPr>
          </w:p>
        </w:tc>
      </w:tr>
      <w:tr w:rsidR="00014BE8" w:rsidRPr="00B724CB" w14:paraId="3366D463" w14:textId="77777777" w:rsidTr="00ED741B">
        <w:trPr>
          <w:cantSplit/>
        </w:trPr>
        <w:tc>
          <w:tcPr>
            <w:tcW w:w="8184" w:type="dxa"/>
            <w:vAlign w:val="center"/>
          </w:tcPr>
          <w:p w14:paraId="2B5F546D" w14:textId="77777777" w:rsidR="00014BE8" w:rsidRPr="00701998" w:rsidRDefault="00014BE8" w:rsidP="00ED741B">
            <w:pPr>
              <w:numPr>
                <w:ilvl w:val="0"/>
                <w:numId w:val="1"/>
              </w:numPr>
              <w:ind w:left="504" w:hanging="425"/>
              <w:rPr>
                <w:rFonts w:cs="Arial"/>
                <w:szCs w:val="20"/>
              </w:rPr>
            </w:pPr>
            <w:r w:rsidRPr="00701998">
              <w:rPr>
                <w:rFonts w:cs="Arial"/>
                <w:szCs w:val="20"/>
              </w:rPr>
              <w:t>Completes appropriate documentation clearly and on time with minimal assistance (</w:t>
            </w:r>
            <w:r w:rsidRPr="00701998">
              <w:rPr>
                <w:rFonts w:cs="Arial"/>
                <w:color w:val="0070C0"/>
                <w:szCs w:val="20"/>
              </w:rPr>
              <w:t>more jr</w:t>
            </w:r>
            <w:r w:rsidRPr="00701998">
              <w:rPr>
                <w:rFonts w:cs="Arial"/>
                <w:szCs w:val="20"/>
              </w:rPr>
              <w:t>)</w:t>
            </w:r>
          </w:p>
        </w:tc>
        <w:tc>
          <w:tcPr>
            <w:tcW w:w="537" w:type="dxa"/>
            <w:vAlign w:val="center"/>
          </w:tcPr>
          <w:p w14:paraId="0336B577" w14:textId="77777777" w:rsidR="00014BE8" w:rsidRPr="00B724CB" w:rsidRDefault="00014BE8" w:rsidP="00ED741B">
            <w:pPr>
              <w:jc w:val="center"/>
              <w:rPr>
                <w:rFonts w:cs="Arial"/>
                <w:lang w:val="en-CA"/>
              </w:rPr>
            </w:pPr>
          </w:p>
        </w:tc>
        <w:tc>
          <w:tcPr>
            <w:tcW w:w="537" w:type="dxa"/>
            <w:vAlign w:val="center"/>
          </w:tcPr>
          <w:p w14:paraId="64DC3DDE" w14:textId="77777777" w:rsidR="00014BE8" w:rsidRPr="00B724CB" w:rsidRDefault="00014BE8" w:rsidP="00ED741B">
            <w:pPr>
              <w:jc w:val="center"/>
              <w:rPr>
                <w:rFonts w:cs="Arial"/>
                <w:lang w:val="en-CA"/>
              </w:rPr>
            </w:pPr>
          </w:p>
        </w:tc>
        <w:tc>
          <w:tcPr>
            <w:tcW w:w="537" w:type="dxa"/>
            <w:vAlign w:val="center"/>
          </w:tcPr>
          <w:p w14:paraId="703E4ADC" w14:textId="77777777" w:rsidR="00014BE8" w:rsidRPr="00B724CB" w:rsidRDefault="00014BE8" w:rsidP="00ED741B">
            <w:pPr>
              <w:jc w:val="center"/>
              <w:rPr>
                <w:rFonts w:cs="Arial"/>
                <w:lang w:val="en-CA"/>
              </w:rPr>
            </w:pPr>
          </w:p>
        </w:tc>
        <w:tc>
          <w:tcPr>
            <w:tcW w:w="537" w:type="dxa"/>
            <w:vAlign w:val="center"/>
          </w:tcPr>
          <w:p w14:paraId="20CAC944" w14:textId="77777777" w:rsidR="00014BE8" w:rsidRPr="00B724CB" w:rsidRDefault="00014BE8" w:rsidP="00ED741B">
            <w:pPr>
              <w:jc w:val="center"/>
              <w:rPr>
                <w:rFonts w:cs="Arial"/>
                <w:lang w:val="en-CA"/>
              </w:rPr>
            </w:pPr>
          </w:p>
        </w:tc>
        <w:tc>
          <w:tcPr>
            <w:tcW w:w="516" w:type="dxa"/>
            <w:vAlign w:val="center"/>
          </w:tcPr>
          <w:p w14:paraId="1E980C8C" w14:textId="77777777" w:rsidR="00014BE8" w:rsidRPr="00B724CB" w:rsidRDefault="00014BE8" w:rsidP="00ED741B">
            <w:pPr>
              <w:jc w:val="center"/>
              <w:rPr>
                <w:rFonts w:cs="Arial"/>
                <w:lang w:val="en-CA"/>
              </w:rPr>
            </w:pPr>
          </w:p>
        </w:tc>
        <w:tc>
          <w:tcPr>
            <w:tcW w:w="630" w:type="dxa"/>
          </w:tcPr>
          <w:p w14:paraId="4A261E57" w14:textId="77777777" w:rsidR="00014BE8" w:rsidRPr="00B724CB" w:rsidRDefault="00014BE8" w:rsidP="00ED741B">
            <w:pPr>
              <w:jc w:val="center"/>
              <w:rPr>
                <w:rFonts w:cs="Arial"/>
                <w:lang w:val="en-CA"/>
              </w:rPr>
            </w:pPr>
          </w:p>
        </w:tc>
      </w:tr>
      <w:tr w:rsidR="00014BE8" w:rsidRPr="00B724CB" w14:paraId="44866257" w14:textId="77777777" w:rsidTr="00ED741B">
        <w:trPr>
          <w:cantSplit/>
        </w:trPr>
        <w:tc>
          <w:tcPr>
            <w:tcW w:w="8184" w:type="dxa"/>
            <w:vAlign w:val="center"/>
          </w:tcPr>
          <w:p w14:paraId="0AEE9935" w14:textId="77777777" w:rsidR="00014BE8" w:rsidRPr="00701998" w:rsidRDefault="00014BE8" w:rsidP="00ED741B">
            <w:pPr>
              <w:numPr>
                <w:ilvl w:val="0"/>
                <w:numId w:val="1"/>
              </w:numPr>
              <w:ind w:left="504" w:hanging="425"/>
              <w:rPr>
                <w:rFonts w:cs="Arial"/>
                <w:szCs w:val="20"/>
              </w:rPr>
            </w:pPr>
            <w:r w:rsidRPr="00701998">
              <w:rPr>
                <w:rFonts w:cs="Arial"/>
                <w:szCs w:val="20"/>
              </w:rPr>
              <w:t>Demonstrates the ability to develop a basic plan for the patient that incorporates the input of the patient (</w:t>
            </w:r>
            <w:r w:rsidRPr="00701998">
              <w:rPr>
                <w:rFonts w:cs="Arial"/>
                <w:color w:val="0070C0"/>
                <w:szCs w:val="20"/>
              </w:rPr>
              <w:t>more jr</w:t>
            </w:r>
            <w:r w:rsidRPr="00701998">
              <w:rPr>
                <w:rFonts w:cs="Arial"/>
                <w:szCs w:val="20"/>
              </w:rPr>
              <w:t>)</w:t>
            </w:r>
          </w:p>
        </w:tc>
        <w:tc>
          <w:tcPr>
            <w:tcW w:w="537" w:type="dxa"/>
            <w:vAlign w:val="center"/>
          </w:tcPr>
          <w:p w14:paraId="7E78456A" w14:textId="77777777" w:rsidR="00014BE8" w:rsidRPr="00B724CB" w:rsidRDefault="00014BE8" w:rsidP="00ED741B">
            <w:pPr>
              <w:jc w:val="center"/>
              <w:rPr>
                <w:rFonts w:cs="Arial"/>
                <w:lang w:val="en-CA"/>
              </w:rPr>
            </w:pPr>
          </w:p>
        </w:tc>
        <w:tc>
          <w:tcPr>
            <w:tcW w:w="537" w:type="dxa"/>
            <w:vAlign w:val="center"/>
          </w:tcPr>
          <w:p w14:paraId="670BF86E" w14:textId="77777777" w:rsidR="00014BE8" w:rsidRPr="00B724CB" w:rsidRDefault="00014BE8" w:rsidP="00ED741B">
            <w:pPr>
              <w:jc w:val="center"/>
              <w:rPr>
                <w:rFonts w:cs="Arial"/>
                <w:lang w:val="en-CA"/>
              </w:rPr>
            </w:pPr>
          </w:p>
        </w:tc>
        <w:tc>
          <w:tcPr>
            <w:tcW w:w="537" w:type="dxa"/>
            <w:vAlign w:val="center"/>
          </w:tcPr>
          <w:p w14:paraId="514676CA" w14:textId="77777777" w:rsidR="00014BE8" w:rsidRPr="00B724CB" w:rsidRDefault="00014BE8" w:rsidP="00ED741B">
            <w:pPr>
              <w:jc w:val="center"/>
              <w:rPr>
                <w:rFonts w:cs="Arial"/>
                <w:lang w:val="en-CA"/>
              </w:rPr>
            </w:pPr>
          </w:p>
        </w:tc>
        <w:tc>
          <w:tcPr>
            <w:tcW w:w="537" w:type="dxa"/>
            <w:vAlign w:val="center"/>
          </w:tcPr>
          <w:p w14:paraId="174813A1" w14:textId="77777777" w:rsidR="00014BE8" w:rsidRPr="00B724CB" w:rsidRDefault="00014BE8" w:rsidP="00ED741B">
            <w:pPr>
              <w:jc w:val="center"/>
              <w:rPr>
                <w:rFonts w:cs="Arial"/>
                <w:lang w:val="en-CA"/>
              </w:rPr>
            </w:pPr>
          </w:p>
        </w:tc>
        <w:tc>
          <w:tcPr>
            <w:tcW w:w="516" w:type="dxa"/>
            <w:vAlign w:val="center"/>
          </w:tcPr>
          <w:p w14:paraId="4325BEB6" w14:textId="77777777" w:rsidR="00014BE8" w:rsidRPr="00B724CB" w:rsidRDefault="00014BE8" w:rsidP="00ED741B">
            <w:pPr>
              <w:jc w:val="center"/>
              <w:rPr>
                <w:rFonts w:cs="Arial"/>
                <w:lang w:val="en-CA"/>
              </w:rPr>
            </w:pPr>
          </w:p>
        </w:tc>
        <w:tc>
          <w:tcPr>
            <w:tcW w:w="630" w:type="dxa"/>
          </w:tcPr>
          <w:p w14:paraId="1A1220F0" w14:textId="77777777" w:rsidR="00014BE8" w:rsidRPr="00B724CB" w:rsidRDefault="00014BE8" w:rsidP="00ED741B">
            <w:pPr>
              <w:jc w:val="center"/>
              <w:rPr>
                <w:rFonts w:cs="Arial"/>
                <w:lang w:val="en-CA"/>
              </w:rPr>
            </w:pPr>
          </w:p>
        </w:tc>
      </w:tr>
      <w:tr w:rsidR="0017526C" w:rsidRPr="00B724CB" w14:paraId="424BEBBA" w14:textId="77777777" w:rsidTr="00ED741B">
        <w:trPr>
          <w:cantSplit/>
        </w:trPr>
        <w:tc>
          <w:tcPr>
            <w:tcW w:w="8184" w:type="dxa"/>
            <w:vAlign w:val="center"/>
          </w:tcPr>
          <w:p w14:paraId="7277848F" w14:textId="77777777" w:rsidR="0017526C" w:rsidRPr="00701998" w:rsidRDefault="0017526C" w:rsidP="00ED741B">
            <w:pPr>
              <w:numPr>
                <w:ilvl w:val="0"/>
                <w:numId w:val="1"/>
              </w:numPr>
              <w:ind w:left="504" w:hanging="425"/>
              <w:rPr>
                <w:rFonts w:cs="Arial"/>
                <w:szCs w:val="20"/>
              </w:rPr>
            </w:pPr>
            <w:r w:rsidRPr="00701998">
              <w:rPr>
                <w:rFonts w:cs="Arial"/>
                <w:szCs w:val="20"/>
              </w:rPr>
              <w:t>Demonstrates the ability to develop a comprehensive or complex plan for the patient that incorporates the input of the patient (</w:t>
            </w:r>
            <w:r w:rsidRPr="00701998">
              <w:rPr>
                <w:rFonts w:cs="Arial"/>
                <w:color w:val="FF0000"/>
                <w:szCs w:val="20"/>
              </w:rPr>
              <w:t>more sr</w:t>
            </w:r>
            <w:r w:rsidRPr="00701998">
              <w:rPr>
                <w:rFonts w:cs="Arial"/>
                <w:szCs w:val="20"/>
              </w:rPr>
              <w:t xml:space="preserve">) </w:t>
            </w:r>
          </w:p>
        </w:tc>
        <w:tc>
          <w:tcPr>
            <w:tcW w:w="537" w:type="dxa"/>
            <w:vAlign w:val="center"/>
          </w:tcPr>
          <w:p w14:paraId="6E2563CC" w14:textId="77777777" w:rsidR="0017526C" w:rsidRPr="00B724CB" w:rsidRDefault="0017526C" w:rsidP="00ED741B">
            <w:pPr>
              <w:jc w:val="center"/>
              <w:rPr>
                <w:rFonts w:cs="Arial"/>
                <w:lang w:val="en-CA"/>
              </w:rPr>
            </w:pPr>
          </w:p>
        </w:tc>
        <w:tc>
          <w:tcPr>
            <w:tcW w:w="537" w:type="dxa"/>
            <w:vAlign w:val="center"/>
          </w:tcPr>
          <w:p w14:paraId="2B728112" w14:textId="77777777" w:rsidR="0017526C" w:rsidRPr="00B724CB" w:rsidRDefault="0017526C" w:rsidP="00ED741B">
            <w:pPr>
              <w:jc w:val="center"/>
              <w:rPr>
                <w:rFonts w:cs="Arial"/>
                <w:lang w:val="en-CA"/>
              </w:rPr>
            </w:pPr>
          </w:p>
        </w:tc>
        <w:tc>
          <w:tcPr>
            <w:tcW w:w="537" w:type="dxa"/>
            <w:vAlign w:val="center"/>
          </w:tcPr>
          <w:p w14:paraId="62CE6209" w14:textId="77777777" w:rsidR="0017526C" w:rsidRPr="00B724CB" w:rsidRDefault="0017526C" w:rsidP="00ED741B">
            <w:pPr>
              <w:jc w:val="center"/>
              <w:rPr>
                <w:rFonts w:cs="Arial"/>
                <w:lang w:val="en-CA"/>
              </w:rPr>
            </w:pPr>
          </w:p>
        </w:tc>
        <w:tc>
          <w:tcPr>
            <w:tcW w:w="537" w:type="dxa"/>
            <w:vAlign w:val="center"/>
          </w:tcPr>
          <w:p w14:paraId="2293CC96" w14:textId="77777777" w:rsidR="0017526C" w:rsidRPr="00B724CB" w:rsidRDefault="0017526C" w:rsidP="00ED741B">
            <w:pPr>
              <w:jc w:val="center"/>
              <w:rPr>
                <w:rFonts w:cs="Arial"/>
                <w:lang w:val="en-CA"/>
              </w:rPr>
            </w:pPr>
          </w:p>
        </w:tc>
        <w:tc>
          <w:tcPr>
            <w:tcW w:w="516" w:type="dxa"/>
            <w:vAlign w:val="center"/>
          </w:tcPr>
          <w:p w14:paraId="1B1C5DC0" w14:textId="77777777" w:rsidR="0017526C" w:rsidRPr="00B724CB" w:rsidRDefault="0017526C" w:rsidP="00ED741B">
            <w:pPr>
              <w:jc w:val="center"/>
              <w:rPr>
                <w:rFonts w:cs="Arial"/>
                <w:lang w:val="en-CA"/>
              </w:rPr>
            </w:pPr>
          </w:p>
        </w:tc>
        <w:tc>
          <w:tcPr>
            <w:tcW w:w="630" w:type="dxa"/>
          </w:tcPr>
          <w:p w14:paraId="2A455EA0" w14:textId="77777777" w:rsidR="0017526C" w:rsidRPr="00B724CB" w:rsidRDefault="0017526C" w:rsidP="00ED741B">
            <w:pPr>
              <w:jc w:val="center"/>
              <w:rPr>
                <w:rFonts w:cs="Arial"/>
                <w:lang w:val="en-CA"/>
              </w:rPr>
            </w:pPr>
          </w:p>
        </w:tc>
      </w:tr>
      <w:tr w:rsidR="0017526C" w:rsidRPr="00B724CB" w14:paraId="44AEED74" w14:textId="77777777" w:rsidTr="00ED741B">
        <w:trPr>
          <w:cantSplit/>
        </w:trPr>
        <w:tc>
          <w:tcPr>
            <w:tcW w:w="8184" w:type="dxa"/>
            <w:vAlign w:val="center"/>
          </w:tcPr>
          <w:p w14:paraId="759F22F9" w14:textId="77777777" w:rsidR="0017526C" w:rsidRPr="00701998" w:rsidRDefault="0017526C" w:rsidP="00ED741B">
            <w:pPr>
              <w:numPr>
                <w:ilvl w:val="0"/>
                <w:numId w:val="1"/>
              </w:numPr>
              <w:ind w:left="504" w:hanging="425"/>
              <w:rPr>
                <w:rFonts w:cs="Arial"/>
                <w:szCs w:val="20"/>
              </w:rPr>
            </w:pPr>
            <w:r w:rsidRPr="00701998">
              <w:rPr>
                <w:rFonts w:cs="Arial"/>
                <w:szCs w:val="20"/>
              </w:rPr>
              <w:t>Independently coordinates and completes clear, timely and comprehensive documentation (</w:t>
            </w:r>
            <w:r w:rsidRPr="00701998">
              <w:rPr>
                <w:rFonts w:cs="Arial"/>
                <w:color w:val="FF0000"/>
                <w:szCs w:val="20"/>
              </w:rPr>
              <w:t>more sr</w:t>
            </w:r>
            <w:r w:rsidRPr="00701998">
              <w:rPr>
                <w:rFonts w:cs="Arial"/>
                <w:szCs w:val="20"/>
              </w:rPr>
              <w:t>)</w:t>
            </w:r>
          </w:p>
        </w:tc>
        <w:tc>
          <w:tcPr>
            <w:tcW w:w="537" w:type="dxa"/>
            <w:vAlign w:val="center"/>
          </w:tcPr>
          <w:p w14:paraId="750D9394" w14:textId="77777777" w:rsidR="0017526C" w:rsidRPr="00B724CB" w:rsidRDefault="0017526C" w:rsidP="00ED741B">
            <w:pPr>
              <w:jc w:val="center"/>
              <w:rPr>
                <w:rFonts w:cs="Arial"/>
                <w:lang w:val="en-CA"/>
              </w:rPr>
            </w:pPr>
          </w:p>
        </w:tc>
        <w:tc>
          <w:tcPr>
            <w:tcW w:w="537" w:type="dxa"/>
            <w:vAlign w:val="center"/>
          </w:tcPr>
          <w:p w14:paraId="24E38EFA" w14:textId="77777777" w:rsidR="0017526C" w:rsidRPr="00B724CB" w:rsidRDefault="0017526C" w:rsidP="00ED741B">
            <w:pPr>
              <w:jc w:val="center"/>
              <w:rPr>
                <w:rFonts w:cs="Arial"/>
                <w:lang w:val="en-CA"/>
              </w:rPr>
            </w:pPr>
          </w:p>
        </w:tc>
        <w:tc>
          <w:tcPr>
            <w:tcW w:w="537" w:type="dxa"/>
            <w:vAlign w:val="center"/>
          </w:tcPr>
          <w:p w14:paraId="48F0CA30" w14:textId="77777777" w:rsidR="0017526C" w:rsidRPr="00B724CB" w:rsidRDefault="0017526C" w:rsidP="00ED741B">
            <w:pPr>
              <w:jc w:val="center"/>
              <w:rPr>
                <w:rFonts w:cs="Arial"/>
                <w:lang w:val="en-CA"/>
              </w:rPr>
            </w:pPr>
          </w:p>
        </w:tc>
        <w:tc>
          <w:tcPr>
            <w:tcW w:w="537" w:type="dxa"/>
            <w:vAlign w:val="center"/>
          </w:tcPr>
          <w:p w14:paraId="58896436" w14:textId="77777777" w:rsidR="0017526C" w:rsidRPr="00B724CB" w:rsidRDefault="0017526C" w:rsidP="00ED741B">
            <w:pPr>
              <w:jc w:val="center"/>
              <w:rPr>
                <w:rFonts w:cs="Arial"/>
                <w:lang w:val="en-CA"/>
              </w:rPr>
            </w:pPr>
          </w:p>
        </w:tc>
        <w:tc>
          <w:tcPr>
            <w:tcW w:w="516" w:type="dxa"/>
            <w:vAlign w:val="center"/>
          </w:tcPr>
          <w:p w14:paraId="29D63E1D" w14:textId="77777777" w:rsidR="0017526C" w:rsidRPr="00B724CB" w:rsidRDefault="0017526C" w:rsidP="00ED741B">
            <w:pPr>
              <w:jc w:val="center"/>
              <w:rPr>
                <w:rFonts w:cs="Arial"/>
                <w:lang w:val="en-CA"/>
              </w:rPr>
            </w:pPr>
          </w:p>
        </w:tc>
        <w:tc>
          <w:tcPr>
            <w:tcW w:w="630" w:type="dxa"/>
          </w:tcPr>
          <w:p w14:paraId="1B19B7DA" w14:textId="77777777" w:rsidR="0017526C" w:rsidRPr="00B724CB" w:rsidRDefault="0017526C" w:rsidP="00ED741B">
            <w:pPr>
              <w:jc w:val="center"/>
              <w:rPr>
                <w:rFonts w:cs="Arial"/>
                <w:lang w:val="en-CA"/>
              </w:rPr>
            </w:pPr>
          </w:p>
        </w:tc>
      </w:tr>
      <w:tr w:rsidR="0017526C" w:rsidRPr="00B724CB" w14:paraId="4843C439" w14:textId="77777777" w:rsidTr="00ED741B">
        <w:trPr>
          <w:cantSplit/>
        </w:trPr>
        <w:tc>
          <w:tcPr>
            <w:tcW w:w="8184" w:type="dxa"/>
            <w:vAlign w:val="center"/>
          </w:tcPr>
          <w:p w14:paraId="05D84B05" w14:textId="77777777" w:rsidR="0017526C" w:rsidRPr="00701998" w:rsidRDefault="0017526C" w:rsidP="00ED741B">
            <w:pPr>
              <w:numPr>
                <w:ilvl w:val="0"/>
                <w:numId w:val="1"/>
              </w:numPr>
              <w:ind w:left="504" w:hanging="425"/>
              <w:rPr>
                <w:rFonts w:cs="Arial"/>
                <w:szCs w:val="20"/>
              </w:rPr>
            </w:pPr>
            <w:r w:rsidRPr="00701998">
              <w:rPr>
                <w:rFonts w:cs="Arial"/>
                <w:color w:val="000000"/>
              </w:rPr>
              <w:t>Demonstrates an understanding of the consent requirements for communication with third party agents and provide effective oral and written communication with such agents (e.g. WSIB, Insurance Companies, disability insurers)</w:t>
            </w:r>
          </w:p>
        </w:tc>
        <w:tc>
          <w:tcPr>
            <w:tcW w:w="537" w:type="dxa"/>
            <w:vAlign w:val="center"/>
          </w:tcPr>
          <w:p w14:paraId="55C2A40E" w14:textId="77777777" w:rsidR="0017526C" w:rsidRPr="00B724CB" w:rsidRDefault="0017526C" w:rsidP="00ED741B">
            <w:pPr>
              <w:jc w:val="center"/>
              <w:rPr>
                <w:rFonts w:cs="Arial"/>
                <w:lang w:val="en-CA"/>
              </w:rPr>
            </w:pPr>
          </w:p>
        </w:tc>
        <w:tc>
          <w:tcPr>
            <w:tcW w:w="537" w:type="dxa"/>
            <w:vAlign w:val="center"/>
          </w:tcPr>
          <w:p w14:paraId="271C917E" w14:textId="77777777" w:rsidR="0017526C" w:rsidRPr="00B724CB" w:rsidRDefault="0017526C" w:rsidP="00ED741B">
            <w:pPr>
              <w:jc w:val="center"/>
              <w:rPr>
                <w:rFonts w:cs="Arial"/>
                <w:lang w:val="en-CA"/>
              </w:rPr>
            </w:pPr>
          </w:p>
        </w:tc>
        <w:tc>
          <w:tcPr>
            <w:tcW w:w="537" w:type="dxa"/>
            <w:vAlign w:val="center"/>
          </w:tcPr>
          <w:p w14:paraId="0E06518A" w14:textId="77777777" w:rsidR="0017526C" w:rsidRPr="00B724CB" w:rsidRDefault="0017526C" w:rsidP="00ED741B">
            <w:pPr>
              <w:jc w:val="center"/>
              <w:rPr>
                <w:rFonts w:cs="Arial"/>
                <w:lang w:val="en-CA"/>
              </w:rPr>
            </w:pPr>
          </w:p>
        </w:tc>
        <w:tc>
          <w:tcPr>
            <w:tcW w:w="537" w:type="dxa"/>
            <w:vAlign w:val="center"/>
          </w:tcPr>
          <w:p w14:paraId="2372C88B" w14:textId="77777777" w:rsidR="0017526C" w:rsidRPr="00B724CB" w:rsidRDefault="0017526C" w:rsidP="00ED741B">
            <w:pPr>
              <w:jc w:val="center"/>
              <w:rPr>
                <w:rFonts w:cs="Arial"/>
                <w:lang w:val="en-CA"/>
              </w:rPr>
            </w:pPr>
          </w:p>
        </w:tc>
        <w:tc>
          <w:tcPr>
            <w:tcW w:w="516" w:type="dxa"/>
            <w:vAlign w:val="center"/>
          </w:tcPr>
          <w:p w14:paraId="058432D3" w14:textId="77777777" w:rsidR="0017526C" w:rsidRPr="00B724CB" w:rsidRDefault="0017526C" w:rsidP="00ED741B">
            <w:pPr>
              <w:jc w:val="center"/>
              <w:rPr>
                <w:rFonts w:cs="Arial"/>
                <w:lang w:val="en-CA"/>
              </w:rPr>
            </w:pPr>
          </w:p>
        </w:tc>
        <w:tc>
          <w:tcPr>
            <w:tcW w:w="630" w:type="dxa"/>
          </w:tcPr>
          <w:p w14:paraId="3B9E7037" w14:textId="77777777" w:rsidR="0017526C" w:rsidRPr="00B724CB" w:rsidRDefault="0017526C" w:rsidP="00ED741B">
            <w:pPr>
              <w:jc w:val="center"/>
              <w:rPr>
                <w:rFonts w:cs="Arial"/>
                <w:lang w:val="en-CA"/>
              </w:rPr>
            </w:pPr>
          </w:p>
        </w:tc>
      </w:tr>
      <w:tr w:rsidR="004A2FFE" w:rsidRPr="00B724CB" w14:paraId="6124A408" w14:textId="77777777" w:rsidTr="00ED741B">
        <w:trPr>
          <w:cantSplit/>
        </w:trPr>
        <w:tc>
          <w:tcPr>
            <w:tcW w:w="8184" w:type="dxa"/>
            <w:vAlign w:val="center"/>
          </w:tcPr>
          <w:p w14:paraId="5261898C" w14:textId="55B5AED5" w:rsidR="004A2FFE" w:rsidRPr="00701998" w:rsidRDefault="004A2FFE" w:rsidP="00ED741B">
            <w:pPr>
              <w:numPr>
                <w:ilvl w:val="0"/>
                <w:numId w:val="1"/>
              </w:numPr>
              <w:ind w:left="504" w:hanging="425"/>
              <w:rPr>
                <w:rFonts w:cs="Arial"/>
                <w:color w:val="000000"/>
              </w:rPr>
            </w:pPr>
            <w:r w:rsidRPr="006150F2">
              <w:rPr>
                <w:rFonts w:cs="Arial"/>
              </w:rPr>
              <w:t>Demonstrates knowledge of the Ontario laws dealing with the ability to consent to treatment and the determination of capacity (Mental Health Act and the Health Care Consent Act)</w:t>
            </w:r>
            <w:r>
              <w:rPr>
                <w:rFonts w:cs="Arial"/>
              </w:rPr>
              <w:t>.</w:t>
            </w:r>
          </w:p>
        </w:tc>
        <w:tc>
          <w:tcPr>
            <w:tcW w:w="537" w:type="dxa"/>
            <w:vAlign w:val="center"/>
          </w:tcPr>
          <w:p w14:paraId="02E6974E" w14:textId="77777777" w:rsidR="004A2FFE" w:rsidRPr="00B724CB" w:rsidRDefault="004A2FFE" w:rsidP="00ED741B">
            <w:pPr>
              <w:jc w:val="center"/>
              <w:rPr>
                <w:rFonts w:cs="Arial"/>
                <w:lang w:val="en-CA"/>
              </w:rPr>
            </w:pPr>
          </w:p>
        </w:tc>
        <w:tc>
          <w:tcPr>
            <w:tcW w:w="537" w:type="dxa"/>
            <w:vAlign w:val="center"/>
          </w:tcPr>
          <w:p w14:paraId="63473DD6" w14:textId="77777777" w:rsidR="004A2FFE" w:rsidRPr="00B724CB" w:rsidRDefault="004A2FFE" w:rsidP="00ED741B">
            <w:pPr>
              <w:jc w:val="center"/>
              <w:rPr>
                <w:rFonts w:cs="Arial"/>
                <w:lang w:val="en-CA"/>
              </w:rPr>
            </w:pPr>
          </w:p>
        </w:tc>
        <w:tc>
          <w:tcPr>
            <w:tcW w:w="537" w:type="dxa"/>
            <w:vAlign w:val="center"/>
          </w:tcPr>
          <w:p w14:paraId="3F1C24EB" w14:textId="77777777" w:rsidR="004A2FFE" w:rsidRPr="00B724CB" w:rsidRDefault="004A2FFE" w:rsidP="00ED741B">
            <w:pPr>
              <w:jc w:val="center"/>
              <w:rPr>
                <w:rFonts w:cs="Arial"/>
                <w:lang w:val="en-CA"/>
              </w:rPr>
            </w:pPr>
          </w:p>
        </w:tc>
        <w:tc>
          <w:tcPr>
            <w:tcW w:w="537" w:type="dxa"/>
            <w:vAlign w:val="center"/>
          </w:tcPr>
          <w:p w14:paraId="35C1249D" w14:textId="77777777" w:rsidR="004A2FFE" w:rsidRPr="00B724CB" w:rsidRDefault="004A2FFE" w:rsidP="00ED741B">
            <w:pPr>
              <w:jc w:val="center"/>
              <w:rPr>
                <w:rFonts w:cs="Arial"/>
                <w:lang w:val="en-CA"/>
              </w:rPr>
            </w:pPr>
          </w:p>
        </w:tc>
        <w:tc>
          <w:tcPr>
            <w:tcW w:w="516" w:type="dxa"/>
            <w:vAlign w:val="center"/>
          </w:tcPr>
          <w:p w14:paraId="4DA65B53" w14:textId="77777777" w:rsidR="004A2FFE" w:rsidRPr="00B724CB" w:rsidRDefault="004A2FFE" w:rsidP="00ED741B">
            <w:pPr>
              <w:jc w:val="center"/>
              <w:rPr>
                <w:rFonts w:cs="Arial"/>
                <w:lang w:val="en-CA"/>
              </w:rPr>
            </w:pPr>
          </w:p>
        </w:tc>
        <w:tc>
          <w:tcPr>
            <w:tcW w:w="630" w:type="dxa"/>
          </w:tcPr>
          <w:p w14:paraId="020A5327" w14:textId="77777777" w:rsidR="004A2FFE" w:rsidRPr="00B724CB" w:rsidRDefault="004A2FFE" w:rsidP="00ED741B">
            <w:pPr>
              <w:jc w:val="center"/>
              <w:rPr>
                <w:rFonts w:cs="Arial"/>
                <w:lang w:val="en-CA"/>
              </w:rPr>
            </w:pPr>
          </w:p>
        </w:tc>
      </w:tr>
    </w:tbl>
    <w:p w14:paraId="6ACB9B2B" w14:textId="77777777" w:rsidR="00F7648B" w:rsidRPr="00B724CB" w:rsidRDefault="00F7648B">
      <w:pPr>
        <w:rPr>
          <w:rFonts w:cs="Arial"/>
          <w:lang w:val="en-CA"/>
        </w:rPr>
      </w:pPr>
    </w:p>
    <w:tbl>
      <w:tblPr>
        <w:tblW w:w="11478"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4"/>
        <w:gridCol w:w="537"/>
        <w:gridCol w:w="537"/>
        <w:gridCol w:w="537"/>
        <w:gridCol w:w="537"/>
        <w:gridCol w:w="516"/>
        <w:gridCol w:w="630"/>
      </w:tblGrid>
      <w:tr w:rsidR="00653911" w:rsidRPr="00B724CB" w14:paraId="2D3FFF8D" w14:textId="77777777" w:rsidTr="00ED741B">
        <w:trPr>
          <w:cantSplit/>
          <w:tblHeader/>
        </w:trPr>
        <w:tc>
          <w:tcPr>
            <w:tcW w:w="8184" w:type="dxa"/>
            <w:vAlign w:val="center"/>
          </w:tcPr>
          <w:p w14:paraId="200CA002" w14:textId="77777777" w:rsidR="00653911" w:rsidRPr="00701998" w:rsidRDefault="00653911" w:rsidP="00ED741B">
            <w:pPr>
              <w:keepNext/>
              <w:rPr>
                <w:rFonts w:cs="Arial"/>
                <w:i/>
                <w:lang w:val="en-CA"/>
              </w:rPr>
            </w:pPr>
            <w:r w:rsidRPr="00701998">
              <w:rPr>
                <w:rFonts w:cs="Arial"/>
                <w:b/>
                <w:color w:val="E36C0A" w:themeColor="accent6" w:themeShade="BF"/>
                <w:lang w:val="en-CA"/>
              </w:rPr>
              <w:t xml:space="preserve">COLLABORATOR </w:t>
            </w:r>
          </w:p>
        </w:tc>
        <w:tc>
          <w:tcPr>
            <w:tcW w:w="537" w:type="dxa"/>
            <w:vAlign w:val="center"/>
          </w:tcPr>
          <w:p w14:paraId="1F63290C" w14:textId="77777777" w:rsidR="00653911" w:rsidRPr="00B724CB" w:rsidRDefault="00653911" w:rsidP="00ED741B">
            <w:pPr>
              <w:jc w:val="center"/>
              <w:rPr>
                <w:rFonts w:cs="Arial"/>
                <w:b/>
                <w:lang w:val="en-CA"/>
              </w:rPr>
            </w:pPr>
            <w:r w:rsidRPr="00B724CB">
              <w:rPr>
                <w:rFonts w:cs="Arial"/>
                <w:b/>
                <w:lang w:val="en-CA"/>
              </w:rPr>
              <w:t>1</w:t>
            </w:r>
          </w:p>
        </w:tc>
        <w:tc>
          <w:tcPr>
            <w:tcW w:w="537" w:type="dxa"/>
            <w:vAlign w:val="center"/>
          </w:tcPr>
          <w:p w14:paraId="3A2A6D4D" w14:textId="77777777" w:rsidR="00653911" w:rsidRPr="00B724CB" w:rsidRDefault="00653911" w:rsidP="00ED741B">
            <w:pPr>
              <w:jc w:val="center"/>
              <w:rPr>
                <w:rFonts w:cs="Arial"/>
                <w:b/>
                <w:lang w:val="en-CA"/>
              </w:rPr>
            </w:pPr>
            <w:r w:rsidRPr="00B724CB">
              <w:rPr>
                <w:rFonts w:cs="Arial"/>
                <w:b/>
                <w:lang w:val="en-CA"/>
              </w:rPr>
              <w:t>2</w:t>
            </w:r>
          </w:p>
        </w:tc>
        <w:tc>
          <w:tcPr>
            <w:tcW w:w="537" w:type="dxa"/>
            <w:vAlign w:val="center"/>
          </w:tcPr>
          <w:p w14:paraId="08B008CE" w14:textId="77777777" w:rsidR="00653911" w:rsidRPr="00B724CB" w:rsidRDefault="00653911" w:rsidP="00ED741B">
            <w:pPr>
              <w:jc w:val="center"/>
              <w:rPr>
                <w:rFonts w:cs="Arial"/>
                <w:b/>
                <w:lang w:val="en-CA"/>
              </w:rPr>
            </w:pPr>
            <w:r w:rsidRPr="00B724CB">
              <w:rPr>
                <w:rFonts w:cs="Arial"/>
                <w:b/>
                <w:lang w:val="en-CA"/>
              </w:rPr>
              <w:t>3</w:t>
            </w:r>
          </w:p>
        </w:tc>
        <w:tc>
          <w:tcPr>
            <w:tcW w:w="537" w:type="dxa"/>
            <w:vAlign w:val="center"/>
          </w:tcPr>
          <w:p w14:paraId="644E748A" w14:textId="77777777" w:rsidR="00653911" w:rsidRPr="00B724CB" w:rsidRDefault="00653911" w:rsidP="00ED741B">
            <w:pPr>
              <w:jc w:val="center"/>
              <w:rPr>
                <w:rFonts w:cs="Arial"/>
                <w:b/>
                <w:lang w:val="en-CA"/>
              </w:rPr>
            </w:pPr>
            <w:r w:rsidRPr="00B724CB">
              <w:rPr>
                <w:rFonts w:cs="Arial"/>
                <w:b/>
                <w:lang w:val="en-CA"/>
              </w:rPr>
              <w:t>4</w:t>
            </w:r>
          </w:p>
        </w:tc>
        <w:tc>
          <w:tcPr>
            <w:tcW w:w="516" w:type="dxa"/>
            <w:vAlign w:val="center"/>
          </w:tcPr>
          <w:p w14:paraId="30D9CAB2" w14:textId="77777777" w:rsidR="00653911" w:rsidRPr="00B724CB" w:rsidRDefault="00653911" w:rsidP="00ED741B">
            <w:pPr>
              <w:jc w:val="center"/>
              <w:rPr>
                <w:rFonts w:cs="Arial"/>
                <w:b/>
                <w:lang w:val="en-CA"/>
              </w:rPr>
            </w:pPr>
            <w:r w:rsidRPr="00B724CB">
              <w:rPr>
                <w:rFonts w:cs="Arial"/>
                <w:b/>
                <w:lang w:val="en-CA"/>
              </w:rPr>
              <w:t>5</w:t>
            </w:r>
          </w:p>
        </w:tc>
        <w:tc>
          <w:tcPr>
            <w:tcW w:w="630" w:type="dxa"/>
            <w:vAlign w:val="center"/>
          </w:tcPr>
          <w:p w14:paraId="2E41CC1B" w14:textId="77777777" w:rsidR="00653911" w:rsidRPr="00B724CB" w:rsidRDefault="00653911" w:rsidP="00ED741B">
            <w:pPr>
              <w:jc w:val="center"/>
              <w:rPr>
                <w:rFonts w:cs="Arial"/>
                <w:b/>
                <w:lang w:val="en-CA"/>
              </w:rPr>
            </w:pPr>
            <w:r w:rsidRPr="00B724CB">
              <w:rPr>
                <w:rFonts w:cs="Arial"/>
                <w:b/>
                <w:lang w:val="en-CA"/>
              </w:rPr>
              <w:t>N/A</w:t>
            </w:r>
          </w:p>
        </w:tc>
      </w:tr>
      <w:tr w:rsidR="0017526C" w:rsidRPr="00B724CB" w14:paraId="067539AB" w14:textId="77777777" w:rsidTr="00ED741B">
        <w:trPr>
          <w:cantSplit/>
        </w:trPr>
        <w:tc>
          <w:tcPr>
            <w:tcW w:w="8184" w:type="dxa"/>
          </w:tcPr>
          <w:p w14:paraId="0B3B929A" w14:textId="77777777" w:rsidR="0017526C" w:rsidRPr="00701998" w:rsidRDefault="0017526C" w:rsidP="00ED741B">
            <w:pPr>
              <w:pStyle w:val="ListParagraph"/>
              <w:numPr>
                <w:ilvl w:val="0"/>
                <w:numId w:val="1"/>
              </w:numPr>
              <w:autoSpaceDE w:val="0"/>
              <w:autoSpaceDN w:val="0"/>
              <w:adjustRightInd w:val="0"/>
              <w:ind w:left="504" w:hanging="504"/>
              <w:rPr>
                <w:rFonts w:cs="Arial"/>
              </w:rPr>
            </w:pPr>
            <w:r w:rsidRPr="00701998">
              <w:rPr>
                <w:rFonts w:cs="Arial"/>
                <w:lang w:val="en-GB"/>
              </w:rPr>
              <w:t xml:space="preserve">Establishes and maintains effective working relationships with colleagues and other health care professionals. Presents relevant information to supervisors in a clear, concise manner. Consults effectively and provides appropriate transition of care with other physicians and health care professionals. Participates effectively on health care teams. </w:t>
            </w:r>
            <w:r w:rsidR="00701998" w:rsidRPr="00701998">
              <w:rPr>
                <w:rFonts w:cs="Arial"/>
              </w:rPr>
              <w:t>(</w:t>
            </w:r>
            <w:r w:rsidR="00701998" w:rsidRPr="00701998">
              <w:rPr>
                <w:rFonts w:cs="Arial"/>
                <w:b/>
                <w:color w:val="00B050"/>
              </w:rPr>
              <w:t>Generic</w:t>
            </w:r>
            <w:r w:rsidR="00701998" w:rsidRPr="00701998">
              <w:rPr>
                <w:rFonts w:cs="Arial"/>
              </w:rPr>
              <w:t>)</w:t>
            </w:r>
          </w:p>
        </w:tc>
        <w:tc>
          <w:tcPr>
            <w:tcW w:w="537" w:type="dxa"/>
            <w:vAlign w:val="center"/>
          </w:tcPr>
          <w:p w14:paraId="0773D146" w14:textId="77777777" w:rsidR="0017526C" w:rsidRPr="00B724CB" w:rsidRDefault="0017526C" w:rsidP="00ED741B">
            <w:pPr>
              <w:jc w:val="center"/>
              <w:rPr>
                <w:rFonts w:cs="Arial"/>
                <w:lang w:val="en-CA"/>
              </w:rPr>
            </w:pPr>
          </w:p>
        </w:tc>
        <w:tc>
          <w:tcPr>
            <w:tcW w:w="537" w:type="dxa"/>
            <w:vAlign w:val="center"/>
          </w:tcPr>
          <w:p w14:paraId="01302E2B" w14:textId="77777777" w:rsidR="0017526C" w:rsidRPr="00B724CB" w:rsidRDefault="0017526C" w:rsidP="00ED741B">
            <w:pPr>
              <w:jc w:val="center"/>
              <w:rPr>
                <w:rFonts w:cs="Arial"/>
                <w:lang w:val="en-CA"/>
              </w:rPr>
            </w:pPr>
          </w:p>
        </w:tc>
        <w:tc>
          <w:tcPr>
            <w:tcW w:w="537" w:type="dxa"/>
            <w:vAlign w:val="center"/>
          </w:tcPr>
          <w:p w14:paraId="3067E2E4" w14:textId="77777777" w:rsidR="0017526C" w:rsidRPr="00B724CB" w:rsidRDefault="0017526C" w:rsidP="00ED741B">
            <w:pPr>
              <w:jc w:val="center"/>
              <w:rPr>
                <w:rFonts w:cs="Arial"/>
                <w:lang w:val="en-CA"/>
              </w:rPr>
            </w:pPr>
          </w:p>
        </w:tc>
        <w:tc>
          <w:tcPr>
            <w:tcW w:w="537" w:type="dxa"/>
            <w:vAlign w:val="center"/>
          </w:tcPr>
          <w:p w14:paraId="1C78124F" w14:textId="77777777" w:rsidR="0017526C" w:rsidRPr="00B724CB" w:rsidRDefault="0017526C" w:rsidP="00ED741B">
            <w:pPr>
              <w:jc w:val="center"/>
              <w:rPr>
                <w:rFonts w:cs="Arial"/>
                <w:lang w:val="en-CA"/>
              </w:rPr>
            </w:pPr>
          </w:p>
        </w:tc>
        <w:tc>
          <w:tcPr>
            <w:tcW w:w="516" w:type="dxa"/>
            <w:vAlign w:val="center"/>
          </w:tcPr>
          <w:p w14:paraId="456318A2" w14:textId="77777777" w:rsidR="0017526C" w:rsidRPr="00B724CB" w:rsidRDefault="0017526C" w:rsidP="00ED741B">
            <w:pPr>
              <w:jc w:val="center"/>
              <w:rPr>
                <w:rFonts w:cs="Arial"/>
                <w:lang w:val="en-CA"/>
              </w:rPr>
            </w:pPr>
          </w:p>
        </w:tc>
        <w:tc>
          <w:tcPr>
            <w:tcW w:w="630" w:type="dxa"/>
          </w:tcPr>
          <w:p w14:paraId="05B4DC54" w14:textId="77777777" w:rsidR="0017526C" w:rsidRPr="00B724CB" w:rsidRDefault="0017526C" w:rsidP="00ED741B">
            <w:pPr>
              <w:jc w:val="center"/>
              <w:rPr>
                <w:rFonts w:cs="Arial"/>
                <w:lang w:val="en-CA"/>
              </w:rPr>
            </w:pPr>
          </w:p>
        </w:tc>
      </w:tr>
      <w:tr w:rsidR="0017526C" w:rsidRPr="00B724CB" w14:paraId="146BC501" w14:textId="77777777" w:rsidTr="00ED741B">
        <w:trPr>
          <w:cantSplit/>
        </w:trPr>
        <w:tc>
          <w:tcPr>
            <w:tcW w:w="8184" w:type="dxa"/>
          </w:tcPr>
          <w:p w14:paraId="5A31FC9B" w14:textId="19D9ACE2" w:rsidR="0017526C" w:rsidRPr="00701998" w:rsidRDefault="00E35E72" w:rsidP="00ED741B">
            <w:pPr>
              <w:pStyle w:val="ListParagraph"/>
              <w:numPr>
                <w:ilvl w:val="0"/>
                <w:numId w:val="1"/>
              </w:numPr>
              <w:autoSpaceDE w:val="0"/>
              <w:autoSpaceDN w:val="0"/>
              <w:adjustRightInd w:val="0"/>
              <w:ind w:left="504" w:hanging="504"/>
              <w:rPr>
                <w:rFonts w:cs="Arial"/>
              </w:rPr>
            </w:pPr>
            <w:r>
              <w:rPr>
                <w:rFonts w:cs="Arial"/>
                <w:lang w:val="en-GB"/>
              </w:rPr>
              <w:lastRenderedPageBreak/>
              <w:t>E</w:t>
            </w:r>
            <w:r w:rsidR="0017526C" w:rsidRPr="00701998">
              <w:rPr>
                <w:rFonts w:cs="Arial"/>
                <w:lang w:val="en-GB"/>
              </w:rPr>
              <w:t>stablish</w:t>
            </w:r>
            <w:r>
              <w:rPr>
                <w:rFonts w:cs="Arial"/>
                <w:lang w:val="en-GB"/>
              </w:rPr>
              <w:t>es</w:t>
            </w:r>
            <w:r w:rsidR="0017526C" w:rsidRPr="00701998">
              <w:rPr>
                <w:rFonts w:cs="Arial"/>
                <w:lang w:val="en-GB"/>
              </w:rPr>
              <w:t xml:space="preserve"> and maintain</w:t>
            </w:r>
            <w:r>
              <w:rPr>
                <w:rFonts w:cs="Arial"/>
                <w:lang w:val="en-GB"/>
              </w:rPr>
              <w:t>s</w:t>
            </w:r>
            <w:r w:rsidR="0017526C" w:rsidRPr="00701998">
              <w:rPr>
                <w:rFonts w:cs="Arial"/>
                <w:lang w:val="en-GB"/>
              </w:rPr>
              <w:t xml:space="preserve"> effective working relationships with colleagues and other health care professionals particularly in the &lt;&lt;LOCATION&gt;&gt;. </w:t>
            </w:r>
            <w:r>
              <w:rPr>
                <w:rFonts w:cs="Arial"/>
                <w:lang w:val="en-GB"/>
              </w:rPr>
              <w:t>C</w:t>
            </w:r>
            <w:r w:rsidR="0017526C" w:rsidRPr="00701998">
              <w:rPr>
                <w:rFonts w:cs="Arial"/>
                <w:lang w:val="en-GB"/>
              </w:rPr>
              <w:t>onsult</w:t>
            </w:r>
            <w:r>
              <w:rPr>
                <w:rFonts w:cs="Arial"/>
                <w:lang w:val="en-GB"/>
              </w:rPr>
              <w:t>s</w:t>
            </w:r>
            <w:r w:rsidR="0017526C" w:rsidRPr="00701998">
              <w:rPr>
                <w:rFonts w:cs="Arial"/>
                <w:lang w:val="en-GB"/>
              </w:rPr>
              <w:t xml:space="preserve"> effectively with other physicians and health care professionals. </w:t>
            </w:r>
            <w:r>
              <w:rPr>
                <w:rFonts w:cs="Arial"/>
                <w:lang w:val="en-GB"/>
              </w:rPr>
              <w:t>W</w:t>
            </w:r>
            <w:r w:rsidR="0017526C" w:rsidRPr="00701998">
              <w:rPr>
                <w:rFonts w:cs="Arial"/>
                <w:lang w:val="en-GB"/>
              </w:rPr>
              <w:t>ork</w:t>
            </w:r>
            <w:r>
              <w:rPr>
                <w:rFonts w:cs="Arial"/>
                <w:lang w:val="en-GB"/>
              </w:rPr>
              <w:t>s</w:t>
            </w:r>
            <w:r w:rsidR="0017526C" w:rsidRPr="00701998">
              <w:rPr>
                <w:rFonts w:cs="Arial"/>
                <w:lang w:val="en-GB"/>
              </w:rPr>
              <w:t xml:space="preserve"> effectively with colleagues and ancillary personnel in a busy &lt;&lt;LOCATION&gt;&gt; to ensure optimal patient care in a stressful environment. </w:t>
            </w:r>
            <w:r w:rsidR="00701998" w:rsidRPr="00701998">
              <w:rPr>
                <w:rFonts w:cs="Arial"/>
              </w:rPr>
              <w:t>(</w:t>
            </w:r>
            <w:r w:rsidR="00701998" w:rsidRPr="00701998">
              <w:rPr>
                <w:rFonts w:cs="Arial"/>
                <w:b/>
                <w:color w:val="00B050"/>
              </w:rPr>
              <w:t>Generic</w:t>
            </w:r>
            <w:r w:rsidR="00701998" w:rsidRPr="00701998">
              <w:rPr>
                <w:rFonts w:cs="Arial"/>
              </w:rPr>
              <w:t>)</w:t>
            </w:r>
          </w:p>
        </w:tc>
        <w:tc>
          <w:tcPr>
            <w:tcW w:w="537" w:type="dxa"/>
            <w:vAlign w:val="center"/>
          </w:tcPr>
          <w:p w14:paraId="4AB4BBF2" w14:textId="77777777" w:rsidR="0017526C" w:rsidRPr="00B724CB" w:rsidRDefault="0017526C" w:rsidP="00ED741B">
            <w:pPr>
              <w:jc w:val="center"/>
              <w:rPr>
                <w:rFonts w:cs="Arial"/>
                <w:lang w:val="en-CA"/>
              </w:rPr>
            </w:pPr>
          </w:p>
        </w:tc>
        <w:tc>
          <w:tcPr>
            <w:tcW w:w="537" w:type="dxa"/>
            <w:vAlign w:val="center"/>
          </w:tcPr>
          <w:p w14:paraId="129B1380" w14:textId="77777777" w:rsidR="0017526C" w:rsidRPr="00B724CB" w:rsidRDefault="0017526C" w:rsidP="00ED741B">
            <w:pPr>
              <w:jc w:val="center"/>
              <w:rPr>
                <w:rFonts w:cs="Arial"/>
                <w:lang w:val="en-CA"/>
              </w:rPr>
            </w:pPr>
          </w:p>
        </w:tc>
        <w:tc>
          <w:tcPr>
            <w:tcW w:w="537" w:type="dxa"/>
            <w:vAlign w:val="center"/>
          </w:tcPr>
          <w:p w14:paraId="6247CE25" w14:textId="77777777" w:rsidR="0017526C" w:rsidRPr="00B724CB" w:rsidRDefault="0017526C" w:rsidP="00ED741B">
            <w:pPr>
              <w:jc w:val="center"/>
              <w:rPr>
                <w:rFonts w:cs="Arial"/>
                <w:lang w:val="en-CA"/>
              </w:rPr>
            </w:pPr>
          </w:p>
        </w:tc>
        <w:tc>
          <w:tcPr>
            <w:tcW w:w="537" w:type="dxa"/>
            <w:vAlign w:val="center"/>
          </w:tcPr>
          <w:p w14:paraId="77BC4791" w14:textId="77777777" w:rsidR="0017526C" w:rsidRPr="00B724CB" w:rsidRDefault="0017526C" w:rsidP="00ED741B">
            <w:pPr>
              <w:jc w:val="center"/>
              <w:rPr>
                <w:rFonts w:cs="Arial"/>
                <w:lang w:val="en-CA"/>
              </w:rPr>
            </w:pPr>
          </w:p>
        </w:tc>
        <w:tc>
          <w:tcPr>
            <w:tcW w:w="516" w:type="dxa"/>
            <w:vAlign w:val="center"/>
          </w:tcPr>
          <w:p w14:paraId="0D12759F" w14:textId="77777777" w:rsidR="0017526C" w:rsidRPr="00B724CB" w:rsidRDefault="0017526C" w:rsidP="00ED741B">
            <w:pPr>
              <w:jc w:val="center"/>
              <w:rPr>
                <w:rFonts w:cs="Arial"/>
                <w:lang w:val="en-CA"/>
              </w:rPr>
            </w:pPr>
          </w:p>
        </w:tc>
        <w:tc>
          <w:tcPr>
            <w:tcW w:w="630" w:type="dxa"/>
          </w:tcPr>
          <w:p w14:paraId="183716A0" w14:textId="77777777" w:rsidR="0017526C" w:rsidRPr="00B724CB" w:rsidRDefault="0017526C" w:rsidP="00ED741B">
            <w:pPr>
              <w:jc w:val="center"/>
              <w:rPr>
                <w:rFonts w:cs="Arial"/>
                <w:lang w:val="en-CA"/>
              </w:rPr>
            </w:pPr>
          </w:p>
        </w:tc>
      </w:tr>
      <w:tr w:rsidR="0017526C" w:rsidRPr="00B724CB" w14:paraId="36BDA50E" w14:textId="77777777" w:rsidTr="00ED741B">
        <w:trPr>
          <w:cantSplit/>
        </w:trPr>
        <w:tc>
          <w:tcPr>
            <w:tcW w:w="8184" w:type="dxa"/>
          </w:tcPr>
          <w:p w14:paraId="057178C8" w14:textId="77777777" w:rsidR="0017526C" w:rsidRPr="00701998" w:rsidRDefault="0017526C" w:rsidP="00ED741B">
            <w:pPr>
              <w:pStyle w:val="ListParagraph"/>
              <w:numPr>
                <w:ilvl w:val="0"/>
                <w:numId w:val="1"/>
              </w:numPr>
              <w:autoSpaceDE w:val="0"/>
              <w:autoSpaceDN w:val="0"/>
              <w:adjustRightInd w:val="0"/>
              <w:ind w:left="504" w:hanging="504"/>
              <w:rPr>
                <w:rFonts w:cs="Arial"/>
              </w:rPr>
            </w:pPr>
            <w:r w:rsidRPr="00701998">
              <w:rPr>
                <w:rFonts w:cs="Arial"/>
                <w:lang w:val="en-GB"/>
              </w:rPr>
              <w:t xml:space="preserve">Establishes and maintains effective working relationships with colleagues and other health care professionals. Consults effectively and provides appropriate transition of care </w:t>
            </w:r>
            <w:r w:rsidR="00701998" w:rsidRPr="00701998">
              <w:rPr>
                <w:rFonts w:cs="Arial"/>
              </w:rPr>
              <w:t>(</w:t>
            </w:r>
            <w:r w:rsidR="00701998" w:rsidRPr="00701998">
              <w:rPr>
                <w:rFonts w:cs="Arial"/>
                <w:b/>
                <w:color w:val="00B050"/>
              </w:rPr>
              <w:t>Generic</w:t>
            </w:r>
            <w:r w:rsidR="00701998" w:rsidRPr="00701998">
              <w:rPr>
                <w:rFonts w:cs="Arial"/>
              </w:rPr>
              <w:t>)</w:t>
            </w:r>
          </w:p>
        </w:tc>
        <w:tc>
          <w:tcPr>
            <w:tcW w:w="537" w:type="dxa"/>
            <w:vAlign w:val="center"/>
          </w:tcPr>
          <w:p w14:paraId="6D3333B8" w14:textId="77777777" w:rsidR="0017526C" w:rsidRPr="00B724CB" w:rsidRDefault="0017526C" w:rsidP="00ED741B">
            <w:pPr>
              <w:jc w:val="center"/>
              <w:rPr>
                <w:rFonts w:cs="Arial"/>
                <w:lang w:val="en-CA"/>
              </w:rPr>
            </w:pPr>
          </w:p>
        </w:tc>
        <w:tc>
          <w:tcPr>
            <w:tcW w:w="537" w:type="dxa"/>
            <w:vAlign w:val="center"/>
          </w:tcPr>
          <w:p w14:paraId="60541A58" w14:textId="77777777" w:rsidR="0017526C" w:rsidRPr="00B724CB" w:rsidRDefault="0017526C" w:rsidP="00ED741B">
            <w:pPr>
              <w:jc w:val="center"/>
              <w:rPr>
                <w:rFonts w:cs="Arial"/>
                <w:lang w:val="en-CA"/>
              </w:rPr>
            </w:pPr>
          </w:p>
        </w:tc>
        <w:tc>
          <w:tcPr>
            <w:tcW w:w="537" w:type="dxa"/>
            <w:vAlign w:val="center"/>
          </w:tcPr>
          <w:p w14:paraId="15838F97" w14:textId="77777777" w:rsidR="0017526C" w:rsidRPr="00B724CB" w:rsidRDefault="0017526C" w:rsidP="00ED741B">
            <w:pPr>
              <w:jc w:val="center"/>
              <w:rPr>
                <w:rFonts w:cs="Arial"/>
                <w:lang w:val="en-CA"/>
              </w:rPr>
            </w:pPr>
          </w:p>
        </w:tc>
        <w:tc>
          <w:tcPr>
            <w:tcW w:w="537" w:type="dxa"/>
            <w:vAlign w:val="center"/>
          </w:tcPr>
          <w:p w14:paraId="732863BA" w14:textId="77777777" w:rsidR="0017526C" w:rsidRPr="00B724CB" w:rsidRDefault="0017526C" w:rsidP="00ED741B">
            <w:pPr>
              <w:jc w:val="center"/>
              <w:rPr>
                <w:rFonts w:cs="Arial"/>
                <w:lang w:val="en-CA"/>
              </w:rPr>
            </w:pPr>
          </w:p>
        </w:tc>
        <w:tc>
          <w:tcPr>
            <w:tcW w:w="516" w:type="dxa"/>
            <w:vAlign w:val="center"/>
          </w:tcPr>
          <w:p w14:paraId="6F86C889" w14:textId="77777777" w:rsidR="0017526C" w:rsidRPr="00B724CB" w:rsidRDefault="0017526C" w:rsidP="00ED741B">
            <w:pPr>
              <w:jc w:val="center"/>
              <w:rPr>
                <w:rFonts w:cs="Arial"/>
                <w:lang w:val="en-CA"/>
              </w:rPr>
            </w:pPr>
          </w:p>
        </w:tc>
        <w:tc>
          <w:tcPr>
            <w:tcW w:w="630" w:type="dxa"/>
          </w:tcPr>
          <w:p w14:paraId="20C81440" w14:textId="77777777" w:rsidR="0017526C" w:rsidRPr="00B724CB" w:rsidRDefault="0017526C" w:rsidP="00ED741B">
            <w:pPr>
              <w:jc w:val="center"/>
              <w:rPr>
                <w:rFonts w:cs="Arial"/>
                <w:lang w:val="en-CA"/>
              </w:rPr>
            </w:pPr>
          </w:p>
        </w:tc>
      </w:tr>
      <w:tr w:rsidR="0017526C" w:rsidRPr="00B724CB" w14:paraId="4C7BF727" w14:textId="77777777" w:rsidTr="00ED741B">
        <w:trPr>
          <w:cantSplit/>
        </w:trPr>
        <w:tc>
          <w:tcPr>
            <w:tcW w:w="8184" w:type="dxa"/>
          </w:tcPr>
          <w:p w14:paraId="2471E0B4" w14:textId="77777777" w:rsidR="0017526C" w:rsidRPr="00701998" w:rsidRDefault="0017526C" w:rsidP="00ED741B">
            <w:pPr>
              <w:pStyle w:val="ListParagraph"/>
              <w:numPr>
                <w:ilvl w:val="0"/>
                <w:numId w:val="1"/>
              </w:numPr>
              <w:ind w:left="504" w:hanging="504"/>
              <w:rPr>
                <w:rFonts w:cs="Arial"/>
                <w:lang w:val="en-CA"/>
              </w:rPr>
            </w:pPr>
            <w:r w:rsidRPr="00701998">
              <w:rPr>
                <w:rFonts w:cs="Arial"/>
                <w:lang w:val="en-CA"/>
              </w:rPr>
              <w:t xml:space="preserve">Establishes good relationships with peers and other health professionals. Effectively provides and receives information. Handles conflict situations well. </w:t>
            </w:r>
            <w:r w:rsidR="00701998" w:rsidRPr="00701998">
              <w:rPr>
                <w:rFonts w:cs="Arial"/>
              </w:rPr>
              <w:t>(</w:t>
            </w:r>
            <w:r w:rsidR="00701998" w:rsidRPr="00701998">
              <w:rPr>
                <w:rFonts w:cs="Arial"/>
                <w:b/>
                <w:color w:val="00B050"/>
              </w:rPr>
              <w:t>Generic</w:t>
            </w:r>
            <w:r w:rsidR="00701998" w:rsidRPr="00701998">
              <w:rPr>
                <w:rFonts w:cs="Arial"/>
              </w:rPr>
              <w:t>)</w:t>
            </w:r>
          </w:p>
        </w:tc>
        <w:tc>
          <w:tcPr>
            <w:tcW w:w="537" w:type="dxa"/>
            <w:vAlign w:val="center"/>
          </w:tcPr>
          <w:p w14:paraId="3FC63255" w14:textId="77777777" w:rsidR="0017526C" w:rsidRPr="00B724CB" w:rsidRDefault="0017526C" w:rsidP="00ED741B">
            <w:pPr>
              <w:jc w:val="center"/>
              <w:rPr>
                <w:rFonts w:cs="Arial"/>
                <w:lang w:val="en-CA"/>
              </w:rPr>
            </w:pPr>
          </w:p>
        </w:tc>
        <w:tc>
          <w:tcPr>
            <w:tcW w:w="537" w:type="dxa"/>
            <w:vAlign w:val="center"/>
          </w:tcPr>
          <w:p w14:paraId="3185B1A9" w14:textId="77777777" w:rsidR="0017526C" w:rsidRPr="00B724CB" w:rsidRDefault="0017526C" w:rsidP="00ED741B">
            <w:pPr>
              <w:jc w:val="center"/>
              <w:rPr>
                <w:rFonts w:cs="Arial"/>
                <w:lang w:val="en-CA"/>
              </w:rPr>
            </w:pPr>
          </w:p>
        </w:tc>
        <w:tc>
          <w:tcPr>
            <w:tcW w:w="537" w:type="dxa"/>
            <w:vAlign w:val="center"/>
          </w:tcPr>
          <w:p w14:paraId="70FD5E82" w14:textId="77777777" w:rsidR="0017526C" w:rsidRPr="00B724CB" w:rsidRDefault="0017526C" w:rsidP="00ED741B">
            <w:pPr>
              <w:jc w:val="center"/>
              <w:rPr>
                <w:rFonts w:cs="Arial"/>
                <w:lang w:val="en-CA"/>
              </w:rPr>
            </w:pPr>
          </w:p>
        </w:tc>
        <w:tc>
          <w:tcPr>
            <w:tcW w:w="537" w:type="dxa"/>
            <w:vAlign w:val="center"/>
          </w:tcPr>
          <w:p w14:paraId="431F9152" w14:textId="77777777" w:rsidR="0017526C" w:rsidRPr="00B724CB" w:rsidRDefault="0017526C" w:rsidP="00ED741B">
            <w:pPr>
              <w:jc w:val="center"/>
              <w:rPr>
                <w:rFonts w:cs="Arial"/>
                <w:lang w:val="en-CA"/>
              </w:rPr>
            </w:pPr>
          </w:p>
        </w:tc>
        <w:tc>
          <w:tcPr>
            <w:tcW w:w="516" w:type="dxa"/>
            <w:vAlign w:val="center"/>
          </w:tcPr>
          <w:p w14:paraId="2D16C670" w14:textId="77777777" w:rsidR="0017526C" w:rsidRPr="00B724CB" w:rsidRDefault="0017526C" w:rsidP="00ED741B">
            <w:pPr>
              <w:jc w:val="center"/>
              <w:rPr>
                <w:rFonts w:cs="Arial"/>
                <w:lang w:val="en-CA"/>
              </w:rPr>
            </w:pPr>
          </w:p>
        </w:tc>
        <w:tc>
          <w:tcPr>
            <w:tcW w:w="630" w:type="dxa"/>
          </w:tcPr>
          <w:p w14:paraId="5DC793BF" w14:textId="77777777" w:rsidR="0017526C" w:rsidRPr="00B724CB" w:rsidRDefault="0017526C" w:rsidP="00ED741B">
            <w:pPr>
              <w:jc w:val="center"/>
              <w:rPr>
                <w:rFonts w:cs="Arial"/>
                <w:lang w:val="en-CA"/>
              </w:rPr>
            </w:pPr>
          </w:p>
        </w:tc>
      </w:tr>
      <w:tr w:rsidR="0017526C" w:rsidRPr="00B724CB" w14:paraId="2658670A" w14:textId="77777777" w:rsidTr="00ED741B">
        <w:trPr>
          <w:cantSplit/>
        </w:trPr>
        <w:tc>
          <w:tcPr>
            <w:tcW w:w="8184" w:type="dxa"/>
            <w:vAlign w:val="center"/>
          </w:tcPr>
          <w:p w14:paraId="4AC57B2B" w14:textId="77777777" w:rsidR="0017526C" w:rsidRPr="00701998" w:rsidRDefault="0017526C" w:rsidP="00ED741B">
            <w:pPr>
              <w:numPr>
                <w:ilvl w:val="0"/>
                <w:numId w:val="1"/>
              </w:numPr>
              <w:ind w:left="504" w:hanging="504"/>
              <w:rPr>
                <w:rFonts w:cs="Arial"/>
                <w:lang w:val="en-CA"/>
              </w:rPr>
            </w:pPr>
            <w:r w:rsidRPr="00701998">
              <w:rPr>
                <w:rFonts w:cs="Arial"/>
              </w:rPr>
              <w:t xml:space="preserve">Consistently communicates clearly and respectfully in a timely manner with other health care professionals, including physician colleagues, involved in the care of the patient </w:t>
            </w:r>
            <w:r w:rsidRPr="00701998">
              <w:rPr>
                <w:rFonts w:cs="Arial"/>
                <w:lang w:val="en-CA"/>
              </w:rPr>
              <w:t xml:space="preserve"> </w:t>
            </w:r>
            <w:r w:rsidR="00701998" w:rsidRPr="00701998">
              <w:rPr>
                <w:rFonts w:cs="Arial"/>
              </w:rPr>
              <w:t>(</w:t>
            </w:r>
            <w:r w:rsidR="00701998" w:rsidRPr="00701998">
              <w:rPr>
                <w:rFonts w:cs="Arial"/>
                <w:b/>
                <w:color w:val="00B050"/>
              </w:rPr>
              <w:t>Generic</w:t>
            </w:r>
            <w:r w:rsidR="00701998" w:rsidRPr="00701998">
              <w:rPr>
                <w:rFonts w:cs="Arial"/>
              </w:rPr>
              <w:t>)</w:t>
            </w:r>
          </w:p>
        </w:tc>
        <w:tc>
          <w:tcPr>
            <w:tcW w:w="537" w:type="dxa"/>
            <w:vAlign w:val="center"/>
          </w:tcPr>
          <w:p w14:paraId="1512FEF5" w14:textId="77777777" w:rsidR="0017526C" w:rsidRPr="00B724CB" w:rsidRDefault="0017526C" w:rsidP="00ED741B">
            <w:pPr>
              <w:jc w:val="center"/>
              <w:rPr>
                <w:rFonts w:cs="Arial"/>
                <w:lang w:val="en-CA"/>
              </w:rPr>
            </w:pPr>
          </w:p>
        </w:tc>
        <w:tc>
          <w:tcPr>
            <w:tcW w:w="537" w:type="dxa"/>
            <w:vAlign w:val="center"/>
          </w:tcPr>
          <w:p w14:paraId="14CBCAC8" w14:textId="77777777" w:rsidR="0017526C" w:rsidRPr="00B724CB" w:rsidRDefault="0017526C" w:rsidP="00ED741B">
            <w:pPr>
              <w:jc w:val="center"/>
              <w:rPr>
                <w:rFonts w:cs="Arial"/>
                <w:lang w:val="en-CA"/>
              </w:rPr>
            </w:pPr>
          </w:p>
        </w:tc>
        <w:tc>
          <w:tcPr>
            <w:tcW w:w="537" w:type="dxa"/>
            <w:vAlign w:val="center"/>
          </w:tcPr>
          <w:p w14:paraId="692F22F6" w14:textId="77777777" w:rsidR="0017526C" w:rsidRPr="00B724CB" w:rsidRDefault="0017526C" w:rsidP="00ED741B">
            <w:pPr>
              <w:jc w:val="center"/>
              <w:rPr>
                <w:rFonts w:cs="Arial"/>
                <w:lang w:val="en-CA"/>
              </w:rPr>
            </w:pPr>
          </w:p>
        </w:tc>
        <w:tc>
          <w:tcPr>
            <w:tcW w:w="537" w:type="dxa"/>
            <w:vAlign w:val="center"/>
          </w:tcPr>
          <w:p w14:paraId="505D1C12" w14:textId="77777777" w:rsidR="0017526C" w:rsidRPr="00B724CB" w:rsidRDefault="0017526C" w:rsidP="00ED741B">
            <w:pPr>
              <w:jc w:val="center"/>
              <w:rPr>
                <w:rFonts w:cs="Arial"/>
                <w:lang w:val="en-CA"/>
              </w:rPr>
            </w:pPr>
          </w:p>
        </w:tc>
        <w:tc>
          <w:tcPr>
            <w:tcW w:w="516" w:type="dxa"/>
            <w:vAlign w:val="center"/>
          </w:tcPr>
          <w:p w14:paraId="1F0ABD2D" w14:textId="77777777" w:rsidR="0017526C" w:rsidRPr="00B724CB" w:rsidRDefault="0017526C" w:rsidP="00ED741B">
            <w:pPr>
              <w:jc w:val="center"/>
              <w:rPr>
                <w:rFonts w:cs="Arial"/>
                <w:lang w:val="en-CA"/>
              </w:rPr>
            </w:pPr>
          </w:p>
        </w:tc>
        <w:tc>
          <w:tcPr>
            <w:tcW w:w="630" w:type="dxa"/>
          </w:tcPr>
          <w:p w14:paraId="7A082AA1" w14:textId="77777777" w:rsidR="0017526C" w:rsidRPr="00B724CB" w:rsidRDefault="0017526C" w:rsidP="00ED741B">
            <w:pPr>
              <w:jc w:val="center"/>
              <w:rPr>
                <w:rFonts w:cs="Arial"/>
                <w:lang w:val="en-CA"/>
              </w:rPr>
            </w:pPr>
          </w:p>
        </w:tc>
      </w:tr>
      <w:tr w:rsidR="0017526C" w:rsidRPr="00B724CB" w14:paraId="324BDB14" w14:textId="77777777" w:rsidTr="00ED741B">
        <w:trPr>
          <w:cantSplit/>
        </w:trPr>
        <w:tc>
          <w:tcPr>
            <w:tcW w:w="8184" w:type="dxa"/>
            <w:vAlign w:val="center"/>
          </w:tcPr>
          <w:p w14:paraId="52A58536" w14:textId="77777777" w:rsidR="0017526C" w:rsidRPr="00701998" w:rsidRDefault="0017526C" w:rsidP="00ED741B">
            <w:pPr>
              <w:numPr>
                <w:ilvl w:val="0"/>
                <w:numId w:val="1"/>
              </w:numPr>
              <w:ind w:left="504" w:hanging="504"/>
              <w:rPr>
                <w:rFonts w:cs="Arial"/>
              </w:rPr>
            </w:pPr>
            <w:r w:rsidRPr="00701998">
              <w:rPr>
                <w:rFonts w:cs="Arial"/>
              </w:rPr>
              <w:t xml:space="preserve">Recognizes own role in contributing to differences and acts to professionally negotiate or resolve them. </w:t>
            </w:r>
            <w:r w:rsidR="00701998" w:rsidRPr="00701998">
              <w:rPr>
                <w:rFonts w:cs="Arial"/>
              </w:rPr>
              <w:t>(</w:t>
            </w:r>
            <w:r w:rsidR="00701998" w:rsidRPr="00701998">
              <w:rPr>
                <w:rFonts w:cs="Arial"/>
                <w:b/>
                <w:color w:val="00B050"/>
              </w:rPr>
              <w:t>Generic</w:t>
            </w:r>
            <w:r w:rsidR="00701998" w:rsidRPr="00701998">
              <w:rPr>
                <w:rFonts w:cs="Arial"/>
              </w:rPr>
              <w:t>)</w:t>
            </w:r>
          </w:p>
        </w:tc>
        <w:tc>
          <w:tcPr>
            <w:tcW w:w="537" w:type="dxa"/>
            <w:vAlign w:val="center"/>
          </w:tcPr>
          <w:p w14:paraId="32F44514" w14:textId="77777777" w:rsidR="0017526C" w:rsidRPr="00B724CB" w:rsidRDefault="0017526C" w:rsidP="00ED741B">
            <w:pPr>
              <w:jc w:val="center"/>
              <w:rPr>
                <w:rFonts w:cs="Arial"/>
                <w:lang w:val="en-CA"/>
              </w:rPr>
            </w:pPr>
          </w:p>
        </w:tc>
        <w:tc>
          <w:tcPr>
            <w:tcW w:w="537" w:type="dxa"/>
            <w:vAlign w:val="center"/>
          </w:tcPr>
          <w:p w14:paraId="600AEFA6" w14:textId="77777777" w:rsidR="0017526C" w:rsidRPr="00B724CB" w:rsidRDefault="0017526C" w:rsidP="00ED741B">
            <w:pPr>
              <w:jc w:val="center"/>
              <w:rPr>
                <w:rFonts w:cs="Arial"/>
                <w:lang w:val="en-CA"/>
              </w:rPr>
            </w:pPr>
          </w:p>
        </w:tc>
        <w:tc>
          <w:tcPr>
            <w:tcW w:w="537" w:type="dxa"/>
            <w:vAlign w:val="center"/>
          </w:tcPr>
          <w:p w14:paraId="1E9895EA" w14:textId="77777777" w:rsidR="0017526C" w:rsidRPr="00B724CB" w:rsidRDefault="0017526C" w:rsidP="00ED741B">
            <w:pPr>
              <w:jc w:val="center"/>
              <w:rPr>
                <w:rFonts w:cs="Arial"/>
                <w:lang w:val="en-CA"/>
              </w:rPr>
            </w:pPr>
          </w:p>
        </w:tc>
        <w:tc>
          <w:tcPr>
            <w:tcW w:w="537" w:type="dxa"/>
            <w:vAlign w:val="center"/>
          </w:tcPr>
          <w:p w14:paraId="5EBBE6FB" w14:textId="77777777" w:rsidR="0017526C" w:rsidRPr="00B724CB" w:rsidRDefault="0017526C" w:rsidP="00ED741B">
            <w:pPr>
              <w:jc w:val="center"/>
              <w:rPr>
                <w:rFonts w:cs="Arial"/>
                <w:lang w:val="en-CA"/>
              </w:rPr>
            </w:pPr>
          </w:p>
        </w:tc>
        <w:tc>
          <w:tcPr>
            <w:tcW w:w="516" w:type="dxa"/>
            <w:vAlign w:val="center"/>
          </w:tcPr>
          <w:p w14:paraId="69991521" w14:textId="77777777" w:rsidR="0017526C" w:rsidRPr="00B724CB" w:rsidRDefault="0017526C" w:rsidP="00ED741B">
            <w:pPr>
              <w:jc w:val="center"/>
              <w:rPr>
                <w:rFonts w:cs="Arial"/>
                <w:lang w:val="en-CA"/>
              </w:rPr>
            </w:pPr>
          </w:p>
        </w:tc>
        <w:tc>
          <w:tcPr>
            <w:tcW w:w="630" w:type="dxa"/>
          </w:tcPr>
          <w:p w14:paraId="30CC8D0C" w14:textId="77777777" w:rsidR="0017526C" w:rsidRPr="00B724CB" w:rsidRDefault="0017526C" w:rsidP="00ED741B">
            <w:pPr>
              <w:jc w:val="center"/>
              <w:rPr>
                <w:rFonts w:cs="Arial"/>
                <w:lang w:val="en-CA"/>
              </w:rPr>
            </w:pPr>
          </w:p>
        </w:tc>
      </w:tr>
      <w:tr w:rsidR="0017526C" w:rsidRPr="00B724CB" w14:paraId="1DDACC9F" w14:textId="77777777" w:rsidTr="00ED741B">
        <w:trPr>
          <w:cantSplit/>
        </w:trPr>
        <w:tc>
          <w:tcPr>
            <w:tcW w:w="8184" w:type="dxa"/>
            <w:vAlign w:val="center"/>
          </w:tcPr>
          <w:p w14:paraId="23206050" w14:textId="77777777" w:rsidR="0017526C" w:rsidRPr="00701998" w:rsidRDefault="0017526C" w:rsidP="00ED741B">
            <w:pPr>
              <w:numPr>
                <w:ilvl w:val="0"/>
                <w:numId w:val="1"/>
              </w:numPr>
              <w:ind w:left="504" w:hanging="504"/>
              <w:rPr>
                <w:rFonts w:cs="Arial"/>
              </w:rPr>
            </w:pPr>
            <w:r w:rsidRPr="00701998">
              <w:rPr>
                <w:rFonts w:cs="Arial"/>
              </w:rPr>
              <w:t xml:space="preserve">Recognizes own limitations and appropriately seeks help when necessary </w:t>
            </w:r>
            <w:r w:rsidRPr="00701998">
              <w:rPr>
                <w:rFonts w:cs="Arial"/>
                <w:lang w:val="en-CA"/>
              </w:rPr>
              <w:t xml:space="preserve"> </w:t>
            </w:r>
            <w:r w:rsidR="00701998" w:rsidRPr="00701998">
              <w:rPr>
                <w:rFonts w:cs="Arial"/>
              </w:rPr>
              <w:t>(</w:t>
            </w:r>
            <w:r w:rsidR="00701998" w:rsidRPr="00701998">
              <w:rPr>
                <w:rFonts w:cs="Arial"/>
                <w:b/>
                <w:color w:val="00B050"/>
              </w:rPr>
              <w:t>Generic</w:t>
            </w:r>
            <w:r w:rsidR="00701998" w:rsidRPr="00701998">
              <w:rPr>
                <w:rFonts w:cs="Arial"/>
              </w:rPr>
              <w:t>)</w:t>
            </w:r>
          </w:p>
        </w:tc>
        <w:tc>
          <w:tcPr>
            <w:tcW w:w="537" w:type="dxa"/>
            <w:vAlign w:val="center"/>
          </w:tcPr>
          <w:p w14:paraId="2C1BB2EF" w14:textId="77777777" w:rsidR="0017526C" w:rsidRPr="00B724CB" w:rsidRDefault="0017526C" w:rsidP="00ED741B">
            <w:pPr>
              <w:jc w:val="center"/>
              <w:rPr>
                <w:rFonts w:cs="Arial"/>
                <w:lang w:val="en-CA"/>
              </w:rPr>
            </w:pPr>
          </w:p>
        </w:tc>
        <w:tc>
          <w:tcPr>
            <w:tcW w:w="537" w:type="dxa"/>
            <w:vAlign w:val="center"/>
          </w:tcPr>
          <w:p w14:paraId="3DAC3472" w14:textId="77777777" w:rsidR="0017526C" w:rsidRPr="00B724CB" w:rsidRDefault="0017526C" w:rsidP="00ED741B">
            <w:pPr>
              <w:jc w:val="center"/>
              <w:rPr>
                <w:rFonts w:cs="Arial"/>
                <w:lang w:val="en-CA"/>
              </w:rPr>
            </w:pPr>
          </w:p>
        </w:tc>
        <w:tc>
          <w:tcPr>
            <w:tcW w:w="537" w:type="dxa"/>
            <w:vAlign w:val="center"/>
          </w:tcPr>
          <w:p w14:paraId="1264C70B" w14:textId="77777777" w:rsidR="0017526C" w:rsidRPr="00B724CB" w:rsidRDefault="0017526C" w:rsidP="00ED741B">
            <w:pPr>
              <w:jc w:val="center"/>
              <w:rPr>
                <w:rFonts w:cs="Arial"/>
                <w:lang w:val="en-CA"/>
              </w:rPr>
            </w:pPr>
          </w:p>
        </w:tc>
        <w:tc>
          <w:tcPr>
            <w:tcW w:w="537" w:type="dxa"/>
            <w:vAlign w:val="center"/>
          </w:tcPr>
          <w:p w14:paraId="3F34AB5E" w14:textId="77777777" w:rsidR="0017526C" w:rsidRPr="00B724CB" w:rsidRDefault="0017526C" w:rsidP="00ED741B">
            <w:pPr>
              <w:jc w:val="center"/>
              <w:rPr>
                <w:rFonts w:cs="Arial"/>
                <w:lang w:val="en-CA"/>
              </w:rPr>
            </w:pPr>
          </w:p>
        </w:tc>
        <w:tc>
          <w:tcPr>
            <w:tcW w:w="516" w:type="dxa"/>
            <w:vAlign w:val="center"/>
          </w:tcPr>
          <w:p w14:paraId="629EFBBB" w14:textId="77777777" w:rsidR="0017526C" w:rsidRPr="00B724CB" w:rsidRDefault="0017526C" w:rsidP="00ED741B">
            <w:pPr>
              <w:jc w:val="center"/>
              <w:rPr>
                <w:rFonts w:cs="Arial"/>
                <w:lang w:val="en-CA"/>
              </w:rPr>
            </w:pPr>
          </w:p>
        </w:tc>
        <w:tc>
          <w:tcPr>
            <w:tcW w:w="630" w:type="dxa"/>
          </w:tcPr>
          <w:p w14:paraId="082C12D3" w14:textId="77777777" w:rsidR="0017526C" w:rsidRPr="00B724CB" w:rsidRDefault="0017526C" w:rsidP="00ED741B">
            <w:pPr>
              <w:jc w:val="center"/>
              <w:rPr>
                <w:rFonts w:cs="Arial"/>
                <w:lang w:val="en-CA"/>
              </w:rPr>
            </w:pPr>
          </w:p>
        </w:tc>
      </w:tr>
      <w:tr w:rsidR="0017526C" w:rsidRPr="00B724CB" w14:paraId="4292C2D7" w14:textId="77777777" w:rsidTr="00ED741B">
        <w:trPr>
          <w:cantSplit/>
        </w:trPr>
        <w:tc>
          <w:tcPr>
            <w:tcW w:w="8184" w:type="dxa"/>
            <w:vAlign w:val="center"/>
          </w:tcPr>
          <w:p w14:paraId="6DE8AA6E" w14:textId="77777777" w:rsidR="0017526C" w:rsidRPr="00701998" w:rsidRDefault="0017526C" w:rsidP="00ED741B">
            <w:pPr>
              <w:numPr>
                <w:ilvl w:val="0"/>
                <w:numId w:val="1"/>
              </w:numPr>
              <w:ind w:left="504" w:hanging="504"/>
              <w:rPr>
                <w:rFonts w:cs="Arial"/>
                <w:lang w:val="en-CA"/>
              </w:rPr>
            </w:pPr>
            <w:r w:rsidRPr="00701998">
              <w:rPr>
                <w:rFonts w:cs="Arial"/>
                <w:lang w:val="en-CA"/>
              </w:rPr>
              <w:t xml:space="preserve">Participates effectively and appropriately in an interprofessional healthcare team. Collaborates with community agencies (as required) and other professionals. </w:t>
            </w:r>
            <w:r w:rsidR="00701998" w:rsidRPr="00701998">
              <w:rPr>
                <w:rFonts w:cs="Arial"/>
              </w:rPr>
              <w:t>(</w:t>
            </w:r>
            <w:r w:rsidR="00701998" w:rsidRPr="00701998">
              <w:rPr>
                <w:rFonts w:cs="Arial"/>
                <w:b/>
                <w:color w:val="00B050"/>
              </w:rPr>
              <w:t>Generic</w:t>
            </w:r>
            <w:r w:rsidR="00701998" w:rsidRPr="00701998">
              <w:rPr>
                <w:rFonts w:cs="Arial"/>
              </w:rPr>
              <w:t>)</w:t>
            </w:r>
          </w:p>
        </w:tc>
        <w:tc>
          <w:tcPr>
            <w:tcW w:w="537" w:type="dxa"/>
            <w:vAlign w:val="center"/>
          </w:tcPr>
          <w:p w14:paraId="11DF206B" w14:textId="77777777" w:rsidR="0017526C" w:rsidRPr="00B724CB" w:rsidRDefault="0017526C" w:rsidP="00ED741B">
            <w:pPr>
              <w:jc w:val="center"/>
              <w:rPr>
                <w:rFonts w:cs="Arial"/>
                <w:lang w:val="en-CA"/>
              </w:rPr>
            </w:pPr>
            <w:r w:rsidRPr="00B724CB">
              <w:rPr>
                <w:rFonts w:cs="Arial"/>
                <w:lang w:val="en-CA"/>
              </w:rPr>
              <w:t>○</w:t>
            </w:r>
          </w:p>
        </w:tc>
        <w:tc>
          <w:tcPr>
            <w:tcW w:w="537" w:type="dxa"/>
            <w:vAlign w:val="center"/>
          </w:tcPr>
          <w:p w14:paraId="37EB766C" w14:textId="77777777" w:rsidR="0017526C" w:rsidRPr="00B724CB" w:rsidRDefault="0017526C" w:rsidP="00ED741B">
            <w:pPr>
              <w:jc w:val="center"/>
              <w:rPr>
                <w:rFonts w:cs="Arial"/>
                <w:lang w:val="en-CA"/>
              </w:rPr>
            </w:pPr>
            <w:r w:rsidRPr="00B724CB">
              <w:rPr>
                <w:rFonts w:cs="Arial"/>
                <w:lang w:val="en-CA"/>
              </w:rPr>
              <w:t>○</w:t>
            </w:r>
          </w:p>
        </w:tc>
        <w:tc>
          <w:tcPr>
            <w:tcW w:w="537" w:type="dxa"/>
            <w:vAlign w:val="center"/>
          </w:tcPr>
          <w:p w14:paraId="5F2AE6FF" w14:textId="77777777" w:rsidR="0017526C" w:rsidRPr="00B724CB" w:rsidRDefault="0017526C" w:rsidP="00ED741B">
            <w:pPr>
              <w:jc w:val="center"/>
              <w:rPr>
                <w:rFonts w:cs="Arial"/>
                <w:lang w:val="en-CA"/>
              </w:rPr>
            </w:pPr>
            <w:r w:rsidRPr="00B724CB">
              <w:rPr>
                <w:rFonts w:cs="Arial"/>
                <w:lang w:val="en-CA"/>
              </w:rPr>
              <w:t>○</w:t>
            </w:r>
          </w:p>
        </w:tc>
        <w:tc>
          <w:tcPr>
            <w:tcW w:w="537" w:type="dxa"/>
            <w:vAlign w:val="center"/>
          </w:tcPr>
          <w:p w14:paraId="0BECB5B5" w14:textId="77777777" w:rsidR="0017526C" w:rsidRPr="00B724CB" w:rsidRDefault="0017526C" w:rsidP="00ED741B">
            <w:pPr>
              <w:jc w:val="center"/>
              <w:rPr>
                <w:rFonts w:cs="Arial"/>
                <w:lang w:val="en-CA"/>
              </w:rPr>
            </w:pPr>
            <w:r w:rsidRPr="00B724CB">
              <w:rPr>
                <w:rFonts w:cs="Arial"/>
                <w:lang w:val="en-CA"/>
              </w:rPr>
              <w:t>○</w:t>
            </w:r>
          </w:p>
        </w:tc>
        <w:tc>
          <w:tcPr>
            <w:tcW w:w="516" w:type="dxa"/>
            <w:vAlign w:val="center"/>
          </w:tcPr>
          <w:p w14:paraId="130397E7" w14:textId="77777777" w:rsidR="0017526C" w:rsidRPr="00B724CB" w:rsidRDefault="0017526C" w:rsidP="00ED741B">
            <w:pPr>
              <w:jc w:val="center"/>
              <w:rPr>
                <w:rFonts w:cs="Arial"/>
                <w:lang w:val="en-CA"/>
              </w:rPr>
            </w:pPr>
            <w:r w:rsidRPr="00B724CB">
              <w:rPr>
                <w:rFonts w:cs="Arial"/>
                <w:lang w:val="en-CA"/>
              </w:rPr>
              <w:t>○</w:t>
            </w:r>
          </w:p>
        </w:tc>
        <w:tc>
          <w:tcPr>
            <w:tcW w:w="630" w:type="dxa"/>
          </w:tcPr>
          <w:p w14:paraId="0BE746C6" w14:textId="77777777" w:rsidR="0017526C" w:rsidRPr="00B724CB" w:rsidRDefault="0017526C" w:rsidP="00ED741B">
            <w:pPr>
              <w:jc w:val="center"/>
              <w:rPr>
                <w:rFonts w:cs="Arial"/>
                <w:lang w:val="en-CA"/>
              </w:rPr>
            </w:pPr>
          </w:p>
        </w:tc>
      </w:tr>
      <w:tr w:rsidR="0017526C" w:rsidRPr="00B724CB" w14:paraId="3FAB2156" w14:textId="77777777" w:rsidTr="00ED741B">
        <w:trPr>
          <w:cantSplit/>
        </w:trPr>
        <w:tc>
          <w:tcPr>
            <w:tcW w:w="8184" w:type="dxa"/>
            <w:vAlign w:val="center"/>
          </w:tcPr>
          <w:p w14:paraId="134992B1" w14:textId="77777777" w:rsidR="0017526C" w:rsidRPr="00701998" w:rsidRDefault="0017526C" w:rsidP="00ED741B">
            <w:pPr>
              <w:numPr>
                <w:ilvl w:val="0"/>
                <w:numId w:val="1"/>
              </w:numPr>
              <w:ind w:left="504" w:hanging="504"/>
              <w:rPr>
                <w:rFonts w:cs="Arial"/>
                <w:lang w:val="en-CA"/>
              </w:rPr>
            </w:pPr>
            <w:r w:rsidRPr="00701998">
              <w:rPr>
                <w:rFonts w:cs="Arial"/>
                <w:lang w:val="en-CA"/>
              </w:rPr>
              <w:t xml:space="preserve">Demonstrates an understanding of role in team. Contributes to team effectiveness. Manages differences and resolves conflict. Asks for assistance appropriately. </w:t>
            </w:r>
            <w:r w:rsidR="00701998" w:rsidRPr="00701998">
              <w:rPr>
                <w:rFonts w:cs="Arial"/>
              </w:rPr>
              <w:t>(</w:t>
            </w:r>
            <w:r w:rsidR="00701998" w:rsidRPr="00701998">
              <w:rPr>
                <w:rFonts w:cs="Arial"/>
                <w:b/>
                <w:color w:val="00B050"/>
              </w:rPr>
              <w:t>Generic</w:t>
            </w:r>
            <w:r w:rsidR="00701998" w:rsidRPr="00701998">
              <w:rPr>
                <w:rFonts w:cs="Arial"/>
              </w:rPr>
              <w:t>)</w:t>
            </w:r>
          </w:p>
        </w:tc>
        <w:tc>
          <w:tcPr>
            <w:tcW w:w="537" w:type="dxa"/>
            <w:vAlign w:val="center"/>
          </w:tcPr>
          <w:p w14:paraId="088D48F3" w14:textId="77777777" w:rsidR="0017526C" w:rsidRPr="00B724CB" w:rsidRDefault="0017526C" w:rsidP="00ED741B">
            <w:pPr>
              <w:jc w:val="center"/>
              <w:rPr>
                <w:rFonts w:cs="Arial"/>
                <w:lang w:val="en-CA"/>
              </w:rPr>
            </w:pPr>
          </w:p>
        </w:tc>
        <w:tc>
          <w:tcPr>
            <w:tcW w:w="537" w:type="dxa"/>
            <w:vAlign w:val="center"/>
          </w:tcPr>
          <w:p w14:paraId="2F34520B" w14:textId="77777777" w:rsidR="0017526C" w:rsidRPr="00B724CB" w:rsidRDefault="0017526C" w:rsidP="00ED741B">
            <w:pPr>
              <w:jc w:val="center"/>
              <w:rPr>
                <w:rFonts w:cs="Arial"/>
                <w:lang w:val="en-CA"/>
              </w:rPr>
            </w:pPr>
          </w:p>
        </w:tc>
        <w:tc>
          <w:tcPr>
            <w:tcW w:w="537" w:type="dxa"/>
            <w:vAlign w:val="center"/>
          </w:tcPr>
          <w:p w14:paraId="053C3994" w14:textId="77777777" w:rsidR="0017526C" w:rsidRPr="00B724CB" w:rsidRDefault="0017526C" w:rsidP="00ED741B">
            <w:pPr>
              <w:jc w:val="center"/>
              <w:rPr>
                <w:rFonts w:cs="Arial"/>
                <w:lang w:val="en-CA"/>
              </w:rPr>
            </w:pPr>
          </w:p>
        </w:tc>
        <w:tc>
          <w:tcPr>
            <w:tcW w:w="537" w:type="dxa"/>
            <w:vAlign w:val="center"/>
          </w:tcPr>
          <w:p w14:paraId="7279A47A" w14:textId="77777777" w:rsidR="0017526C" w:rsidRPr="00B724CB" w:rsidRDefault="0017526C" w:rsidP="00ED741B">
            <w:pPr>
              <w:jc w:val="center"/>
              <w:rPr>
                <w:rFonts w:cs="Arial"/>
                <w:lang w:val="en-CA"/>
              </w:rPr>
            </w:pPr>
          </w:p>
        </w:tc>
        <w:tc>
          <w:tcPr>
            <w:tcW w:w="516" w:type="dxa"/>
            <w:vAlign w:val="center"/>
          </w:tcPr>
          <w:p w14:paraId="3FA7C1A0" w14:textId="77777777" w:rsidR="0017526C" w:rsidRPr="00B724CB" w:rsidRDefault="0017526C" w:rsidP="00ED741B">
            <w:pPr>
              <w:jc w:val="center"/>
              <w:rPr>
                <w:rFonts w:cs="Arial"/>
                <w:lang w:val="en-CA"/>
              </w:rPr>
            </w:pPr>
          </w:p>
        </w:tc>
        <w:tc>
          <w:tcPr>
            <w:tcW w:w="630" w:type="dxa"/>
          </w:tcPr>
          <w:p w14:paraId="21BBE0C8" w14:textId="77777777" w:rsidR="0017526C" w:rsidRPr="00B724CB" w:rsidRDefault="0017526C" w:rsidP="00ED741B">
            <w:pPr>
              <w:jc w:val="center"/>
              <w:rPr>
                <w:rFonts w:cs="Arial"/>
                <w:lang w:val="en-CA"/>
              </w:rPr>
            </w:pPr>
          </w:p>
        </w:tc>
      </w:tr>
      <w:tr w:rsidR="0017526C" w:rsidRPr="00B724CB" w14:paraId="15F6BF00" w14:textId="77777777" w:rsidTr="00ED741B">
        <w:trPr>
          <w:cantSplit/>
        </w:trPr>
        <w:tc>
          <w:tcPr>
            <w:tcW w:w="8184" w:type="dxa"/>
            <w:vAlign w:val="center"/>
          </w:tcPr>
          <w:p w14:paraId="232AC16D" w14:textId="77777777" w:rsidR="0017526C" w:rsidRPr="00701998" w:rsidRDefault="0017526C" w:rsidP="00ED741B">
            <w:pPr>
              <w:numPr>
                <w:ilvl w:val="0"/>
                <w:numId w:val="1"/>
              </w:numPr>
              <w:ind w:left="504" w:hanging="504"/>
              <w:rPr>
                <w:rFonts w:cs="Arial"/>
                <w:lang w:val="en-CA"/>
              </w:rPr>
            </w:pPr>
            <w:r w:rsidRPr="00701998">
              <w:rPr>
                <w:rFonts w:eastAsia="Arial" w:cs="Arial"/>
                <w:b/>
                <w:color w:val="FF0000"/>
                <w:lang w:val="en-CA"/>
              </w:rPr>
              <w:t>Handover:</w:t>
            </w:r>
            <w:r w:rsidRPr="00701998">
              <w:rPr>
                <w:rFonts w:eastAsia="Arial" w:cs="Arial"/>
                <w:color w:val="FF0000"/>
                <w:lang w:val="en-CA"/>
              </w:rPr>
              <w:t xml:space="preserve"> </w:t>
            </w:r>
            <w:r w:rsidRPr="00701998">
              <w:rPr>
                <w:rFonts w:eastAsia="Arial" w:cs="Arial"/>
                <w:color w:val="000000"/>
                <w:lang w:val="en-CA"/>
              </w:rPr>
              <w:t>Provides thorough handover of all patients being transferred &lt;&lt;out of the Intensive Care Unit; to a different ward/service; to the next shift; other&gt;&gt;</w:t>
            </w:r>
          </w:p>
        </w:tc>
        <w:tc>
          <w:tcPr>
            <w:tcW w:w="537" w:type="dxa"/>
            <w:vAlign w:val="center"/>
          </w:tcPr>
          <w:p w14:paraId="3A4B3CA1" w14:textId="77777777" w:rsidR="0017526C" w:rsidRPr="00B724CB" w:rsidRDefault="0017526C" w:rsidP="00ED741B">
            <w:pPr>
              <w:jc w:val="center"/>
              <w:rPr>
                <w:rFonts w:cs="Arial"/>
                <w:lang w:val="en-CA"/>
              </w:rPr>
            </w:pPr>
          </w:p>
        </w:tc>
        <w:tc>
          <w:tcPr>
            <w:tcW w:w="537" w:type="dxa"/>
            <w:vAlign w:val="center"/>
          </w:tcPr>
          <w:p w14:paraId="7361B1A5" w14:textId="77777777" w:rsidR="0017526C" w:rsidRPr="00B724CB" w:rsidRDefault="0017526C" w:rsidP="00ED741B">
            <w:pPr>
              <w:jc w:val="center"/>
              <w:rPr>
                <w:rFonts w:cs="Arial"/>
                <w:lang w:val="en-CA"/>
              </w:rPr>
            </w:pPr>
          </w:p>
        </w:tc>
        <w:tc>
          <w:tcPr>
            <w:tcW w:w="537" w:type="dxa"/>
            <w:vAlign w:val="center"/>
          </w:tcPr>
          <w:p w14:paraId="05E8F9E3" w14:textId="77777777" w:rsidR="0017526C" w:rsidRPr="00B724CB" w:rsidRDefault="0017526C" w:rsidP="00ED741B">
            <w:pPr>
              <w:jc w:val="center"/>
              <w:rPr>
                <w:rFonts w:cs="Arial"/>
                <w:lang w:val="en-CA"/>
              </w:rPr>
            </w:pPr>
          </w:p>
        </w:tc>
        <w:tc>
          <w:tcPr>
            <w:tcW w:w="537" w:type="dxa"/>
            <w:vAlign w:val="center"/>
          </w:tcPr>
          <w:p w14:paraId="55C71F27" w14:textId="77777777" w:rsidR="0017526C" w:rsidRPr="00B724CB" w:rsidRDefault="0017526C" w:rsidP="00ED741B">
            <w:pPr>
              <w:jc w:val="center"/>
              <w:rPr>
                <w:rFonts w:cs="Arial"/>
                <w:lang w:val="en-CA"/>
              </w:rPr>
            </w:pPr>
          </w:p>
        </w:tc>
        <w:tc>
          <w:tcPr>
            <w:tcW w:w="516" w:type="dxa"/>
            <w:vAlign w:val="center"/>
          </w:tcPr>
          <w:p w14:paraId="53030305" w14:textId="77777777" w:rsidR="0017526C" w:rsidRPr="00B724CB" w:rsidRDefault="0017526C" w:rsidP="00ED741B">
            <w:pPr>
              <w:jc w:val="center"/>
              <w:rPr>
                <w:rFonts w:cs="Arial"/>
                <w:lang w:val="en-CA"/>
              </w:rPr>
            </w:pPr>
          </w:p>
        </w:tc>
        <w:tc>
          <w:tcPr>
            <w:tcW w:w="630" w:type="dxa"/>
          </w:tcPr>
          <w:p w14:paraId="3597A737" w14:textId="77777777" w:rsidR="0017526C" w:rsidRPr="00B724CB" w:rsidRDefault="0017526C" w:rsidP="00ED741B">
            <w:pPr>
              <w:jc w:val="center"/>
              <w:rPr>
                <w:rFonts w:cs="Arial"/>
                <w:lang w:val="en-CA"/>
              </w:rPr>
            </w:pPr>
          </w:p>
        </w:tc>
      </w:tr>
      <w:tr w:rsidR="0017526C" w:rsidRPr="00B724CB" w14:paraId="2F631CB3" w14:textId="77777777" w:rsidTr="00ED741B">
        <w:trPr>
          <w:cantSplit/>
        </w:trPr>
        <w:tc>
          <w:tcPr>
            <w:tcW w:w="8184" w:type="dxa"/>
            <w:vAlign w:val="center"/>
          </w:tcPr>
          <w:p w14:paraId="360A2A8F" w14:textId="08E2815D" w:rsidR="0017526C" w:rsidRPr="00701998" w:rsidRDefault="0068730C" w:rsidP="00ED741B">
            <w:pPr>
              <w:numPr>
                <w:ilvl w:val="0"/>
                <w:numId w:val="1"/>
              </w:numPr>
              <w:ind w:left="504" w:hanging="504"/>
              <w:rPr>
                <w:rFonts w:cs="Arial"/>
                <w:lang w:val="en-CA"/>
              </w:rPr>
            </w:pPr>
            <w:r>
              <w:rPr>
                <w:rFonts w:cs="Arial"/>
              </w:rPr>
              <w:t>Explains d</w:t>
            </w:r>
            <w:r w:rsidR="0017526C" w:rsidRPr="00701998">
              <w:rPr>
                <w:rFonts w:cs="Arial"/>
                <w:lang w:val="en-CA"/>
              </w:rPr>
              <w:t xml:space="preserve">iagnostic and therapeutic plans clearly and concisely to other health care personnel including other consultants. </w:t>
            </w:r>
            <w:r w:rsidR="0017526C" w:rsidRPr="00701998">
              <w:rPr>
                <w:rFonts w:cs="Arial"/>
              </w:rPr>
              <w:t>(</w:t>
            </w:r>
            <w:r w:rsidR="0017526C" w:rsidRPr="00701998">
              <w:rPr>
                <w:rFonts w:cs="Arial"/>
                <w:color w:val="0070C0"/>
              </w:rPr>
              <w:t>more jr</w:t>
            </w:r>
            <w:r w:rsidR="0017526C" w:rsidRPr="00701998">
              <w:rPr>
                <w:rFonts w:cs="Arial"/>
              </w:rPr>
              <w:t>)</w:t>
            </w:r>
          </w:p>
        </w:tc>
        <w:tc>
          <w:tcPr>
            <w:tcW w:w="537" w:type="dxa"/>
            <w:vAlign w:val="center"/>
          </w:tcPr>
          <w:p w14:paraId="3F0F7555" w14:textId="77777777" w:rsidR="0017526C" w:rsidRPr="00B724CB" w:rsidRDefault="0017526C" w:rsidP="00ED741B">
            <w:pPr>
              <w:jc w:val="center"/>
              <w:rPr>
                <w:rFonts w:cs="Arial"/>
                <w:lang w:val="en-CA"/>
              </w:rPr>
            </w:pPr>
          </w:p>
        </w:tc>
        <w:tc>
          <w:tcPr>
            <w:tcW w:w="537" w:type="dxa"/>
            <w:vAlign w:val="center"/>
          </w:tcPr>
          <w:p w14:paraId="4F151F5C" w14:textId="77777777" w:rsidR="0017526C" w:rsidRPr="00B724CB" w:rsidRDefault="0017526C" w:rsidP="00ED741B">
            <w:pPr>
              <w:jc w:val="center"/>
              <w:rPr>
                <w:rFonts w:cs="Arial"/>
                <w:lang w:val="en-CA"/>
              </w:rPr>
            </w:pPr>
          </w:p>
        </w:tc>
        <w:tc>
          <w:tcPr>
            <w:tcW w:w="537" w:type="dxa"/>
            <w:vAlign w:val="center"/>
          </w:tcPr>
          <w:p w14:paraId="7860F252" w14:textId="77777777" w:rsidR="0017526C" w:rsidRPr="00B724CB" w:rsidRDefault="0017526C" w:rsidP="00ED741B">
            <w:pPr>
              <w:jc w:val="center"/>
              <w:rPr>
                <w:rFonts w:cs="Arial"/>
                <w:lang w:val="en-CA"/>
              </w:rPr>
            </w:pPr>
          </w:p>
        </w:tc>
        <w:tc>
          <w:tcPr>
            <w:tcW w:w="537" w:type="dxa"/>
            <w:vAlign w:val="center"/>
          </w:tcPr>
          <w:p w14:paraId="3A3D3531" w14:textId="77777777" w:rsidR="0017526C" w:rsidRPr="00B724CB" w:rsidRDefault="0017526C" w:rsidP="00ED741B">
            <w:pPr>
              <w:jc w:val="center"/>
              <w:rPr>
                <w:rFonts w:cs="Arial"/>
                <w:lang w:val="en-CA"/>
              </w:rPr>
            </w:pPr>
          </w:p>
        </w:tc>
        <w:tc>
          <w:tcPr>
            <w:tcW w:w="516" w:type="dxa"/>
            <w:vAlign w:val="center"/>
          </w:tcPr>
          <w:p w14:paraId="592E66F3" w14:textId="77777777" w:rsidR="0017526C" w:rsidRPr="00B724CB" w:rsidRDefault="0017526C" w:rsidP="00ED741B">
            <w:pPr>
              <w:jc w:val="center"/>
              <w:rPr>
                <w:rFonts w:cs="Arial"/>
                <w:lang w:val="en-CA"/>
              </w:rPr>
            </w:pPr>
          </w:p>
        </w:tc>
        <w:tc>
          <w:tcPr>
            <w:tcW w:w="630" w:type="dxa"/>
          </w:tcPr>
          <w:p w14:paraId="6430636C" w14:textId="77777777" w:rsidR="0017526C" w:rsidRPr="00B724CB" w:rsidRDefault="0017526C" w:rsidP="00ED741B">
            <w:pPr>
              <w:jc w:val="center"/>
              <w:rPr>
                <w:rFonts w:cs="Arial"/>
                <w:lang w:val="en-CA"/>
              </w:rPr>
            </w:pPr>
          </w:p>
        </w:tc>
      </w:tr>
      <w:tr w:rsidR="0017526C" w:rsidRPr="00B724CB" w14:paraId="74E40F58" w14:textId="77777777" w:rsidTr="00ED741B">
        <w:trPr>
          <w:cantSplit/>
        </w:trPr>
        <w:tc>
          <w:tcPr>
            <w:tcW w:w="8184" w:type="dxa"/>
            <w:vAlign w:val="center"/>
          </w:tcPr>
          <w:p w14:paraId="0850B92D" w14:textId="357B0388" w:rsidR="0017526C" w:rsidRPr="00701998" w:rsidRDefault="00AF4BCF" w:rsidP="00ED741B">
            <w:pPr>
              <w:numPr>
                <w:ilvl w:val="0"/>
                <w:numId w:val="1"/>
              </w:numPr>
              <w:ind w:left="504" w:hanging="504"/>
              <w:rPr>
                <w:rFonts w:cs="Arial"/>
              </w:rPr>
            </w:pPr>
            <w:r>
              <w:rPr>
                <w:rFonts w:cs="Arial"/>
              </w:rPr>
              <w:t>E</w:t>
            </w:r>
            <w:r w:rsidR="0017526C" w:rsidRPr="00701998">
              <w:rPr>
                <w:rFonts w:cs="Arial"/>
              </w:rPr>
              <w:t>ffectively coordinate</w:t>
            </w:r>
            <w:r>
              <w:rPr>
                <w:rFonts w:cs="Arial"/>
              </w:rPr>
              <w:t>s</w:t>
            </w:r>
            <w:r w:rsidR="0017526C" w:rsidRPr="00701998">
              <w:rPr>
                <w:rFonts w:cs="Arial"/>
              </w:rPr>
              <w:t xml:space="preserve"> routine patient care with the referring physician, family physician and other consultants (</w:t>
            </w:r>
            <w:r w:rsidR="0017526C" w:rsidRPr="00701998">
              <w:rPr>
                <w:rFonts w:cs="Arial"/>
                <w:color w:val="0070C0"/>
              </w:rPr>
              <w:t>more jr</w:t>
            </w:r>
            <w:r w:rsidR="0017526C" w:rsidRPr="00701998">
              <w:rPr>
                <w:rFonts w:cs="Arial"/>
              </w:rPr>
              <w:t>)</w:t>
            </w:r>
          </w:p>
        </w:tc>
        <w:tc>
          <w:tcPr>
            <w:tcW w:w="537" w:type="dxa"/>
            <w:vAlign w:val="center"/>
          </w:tcPr>
          <w:p w14:paraId="1BDCA507" w14:textId="77777777" w:rsidR="0017526C" w:rsidRPr="00B724CB" w:rsidRDefault="0017526C" w:rsidP="00ED741B">
            <w:pPr>
              <w:jc w:val="center"/>
              <w:rPr>
                <w:rFonts w:cs="Arial"/>
                <w:lang w:val="en-CA"/>
              </w:rPr>
            </w:pPr>
          </w:p>
        </w:tc>
        <w:tc>
          <w:tcPr>
            <w:tcW w:w="537" w:type="dxa"/>
            <w:vAlign w:val="center"/>
          </w:tcPr>
          <w:p w14:paraId="7AB3C16D" w14:textId="77777777" w:rsidR="0017526C" w:rsidRPr="00B724CB" w:rsidRDefault="0017526C" w:rsidP="00ED741B">
            <w:pPr>
              <w:jc w:val="center"/>
              <w:rPr>
                <w:rFonts w:cs="Arial"/>
                <w:lang w:val="en-CA"/>
              </w:rPr>
            </w:pPr>
          </w:p>
        </w:tc>
        <w:tc>
          <w:tcPr>
            <w:tcW w:w="537" w:type="dxa"/>
            <w:vAlign w:val="center"/>
          </w:tcPr>
          <w:p w14:paraId="5D10622A" w14:textId="77777777" w:rsidR="0017526C" w:rsidRPr="00B724CB" w:rsidRDefault="0017526C" w:rsidP="00ED741B">
            <w:pPr>
              <w:jc w:val="center"/>
              <w:rPr>
                <w:rFonts w:cs="Arial"/>
                <w:lang w:val="en-CA"/>
              </w:rPr>
            </w:pPr>
          </w:p>
        </w:tc>
        <w:tc>
          <w:tcPr>
            <w:tcW w:w="537" w:type="dxa"/>
            <w:vAlign w:val="center"/>
          </w:tcPr>
          <w:p w14:paraId="5892D0EE" w14:textId="77777777" w:rsidR="0017526C" w:rsidRPr="00B724CB" w:rsidRDefault="0017526C" w:rsidP="00ED741B">
            <w:pPr>
              <w:jc w:val="center"/>
              <w:rPr>
                <w:rFonts w:cs="Arial"/>
                <w:lang w:val="en-CA"/>
              </w:rPr>
            </w:pPr>
          </w:p>
        </w:tc>
        <w:tc>
          <w:tcPr>
            <w:tcW w:w="516" w:type="dxa"/>
            <w:vAlign w:val="center"/>
          </w:tcPr>
          <w:p w14:paraId="136614FA" w14:textId="77777777" w:rsidR="0017526C" w:rsidRPr="00B724CB" w:rsidRDefault="0017526C" w:rsidP="00ED741B">
            <w:pPr>
              <w:jc w:val="center"/>
              <w:rPr>
                <w:rFonts w:cs="Arial"/>
                <w:lang w:val="en-CA"/>
              </w:rPr>
            </w:pPr>
          </w:p>
        </w:tc>
        <w:tc>
          <w:tcPr>
            <w:tcW w:w="630" w:type="dxa"/>
          </w:tcPr>
          <w:p w14:paraId="4E3F7E7B" w14:textId="77777777" w:rsidR="0017526C" w:rsidRPr="00B724CB" w:rsidRDefault="0017526C" w:rsidP="00ED741B">
            <w:pPr>
              <w:jc w:val="center"/>
              <w:rPr>
                <w:rFonts w:cs="Arial"/>
                <w:lang w:val="en-CA"/>
              </w:rPr>
            </w:pPr>
          </w:p>
        </w:tc>
      </w:tr>
      <w:tr w:rsidR="0017526C" w:rsidRPr="00B724CB" w14:paraId="73C7F087" w14:textId="77777777" w:rsidTr="00ED741B">
        <w:trPr>
          <w:cantSplit/>
        </w:trPr>
        <w:tc>
          <w:tcPr>
            <w:tcW w:w="8184" w:type="dxa"/>
            <w:vAlign w:val="center"/>
          </w:tcPr>
          <w:p w14:paraId="6C2D9AED" w14:textId="77777777" w:rsidR="0017526C" w:rsidRPr="00701998" w:rsidRDefault="0017526C" w:rsidP="00ED741B">
            <w:pPr>
              <w:numPr>
                <w:ilvl w:val="0"/>
                <w:numId w:val="1"/>
              </w:numPr>
              <w:ind w:left="504" w:hanging="504"/>
              <w:rPr>
                <w:rFonts w:cs="Arial"/>
                <w:lang w:val="en-CA"/>
              </w:rPr>
            </w:pPr>
            <w:r w:rsidRPr="00701998">
              <w:rPr>
                <w:rFonts w:cs="Arial"/>
                <w:color w:val="000000"/>
              </w:rPr>
              <w:t xml:space="preserve">Shares knowledge effectively to formulate a health care plan </w:t>
            </w:r>
            <w:r w:rsidRPr="00701998">
              <w:rPr>
                <w:rFonts w:cs="Arial"/>
              </w:rPr>
              <w:t>(</w:t>
            </w:r>
            <w:r w:rsidRPr="00701998">
              <w:rPr>
                <w:rFonts w:cs="Arial"/>
                <w:color w:val="0070C0"/>
              </w:rPr>
              <w:t>more jr</w:t>
            </w:r>
            <w:r w:rsidRPr="00701998">
              <w:rPr>
                <w:rFonts w:cs="Arial"/>
              </w:rPr>
              <w:t>)</w:t>
            </w:r>
          </w:p>
        </w:tc>
        <w:tc>
          <w:tcPr>
            <w:tcW w:w="537" w:type="dxa"/>
            <w:vAlign w:val="center"/>
          </w:tcPr>
          <w:p w14:paraId="2C9D6EF5" w14:textId="77777777" w:rsidR="0017526C" w:rsidRPr="00B724CB" w:rsidRDefault="0017526C" w:rsidP="00ED741B">
            <w:pPr>
              <w:jc w:val="center"/>
              <w:rPr>
                <w:rFonts w:cs="Arial"/>
                <w:lang w:val="en-CA"/>
              </w:rPr>
            </w:pPr>
          </w:p>
        </w:tc>
        <w:tc>
          <w:tcPr>
            <w:tcW w:w="537" w:type="dxa"/>
            <w:vAlign w:val="center"/>
          </w:tcPr>
          <w:p w14:paraId="2EB68665" w14:textId="77777777" w:rsidR="0017526C" w:rsidRPr="00B724CB" w:rsidRDefault="0017526C" w:rsidP="00ED741B">
            <w:pPr>
              <w:jc w:val="center"/>
              <w:rPr>
                <w:rFonts w:cs="Arial"/>
                <w:lang w:val="en-CA"/>
              </w:rPr>
            </w:pPr>
          </w:p>
        </w:tc>
        <w:tc>
          <w:tcPr>
            <w:tcW w:w="537" w:type="dxa"/>
            <w:vAlign w:val="center"/>
          </w:tcPr>
          <w:p w14:paraId="2B4E9EEB" w14:textId="77777777" w:rsidR="0017526C" w:rsidRPr="00B724CB" w:rsidRDefault="0017526C" w:rsidP="00ED741B">
            <w:pPr>
              <w:jc w:val="center"/>
              <w:rPr>
                <w:rFonts w:cs="Arial"/>
                <w:lang w:val="en-CA"/>
              </w:rPr>
            </w:pPr>
          </w:p>
        </w:tc>
        <w:tc>
          <w:tcPr>
            <w:tcW w:w="537" w:type="dxa"/>
            <w:vAlign w:val="center"/>
          </w:tcPr>
          <w:p w14:paraId="02336921" w14:textId="77777777" w:rsidR="0017526C" w:rsidRPr="00B724CB" w:rsidRDefault="0017526C" w:rsidP="00ED741B">
            <w:pPr>
              <w:jc w:val="center"/>
              <w:rPr>
                <w:rFonts w:cs="Arial"/>
                <w:lang w:val="en-CA"/>
              </w:rPr>
            </w:pPr>
          </w:p>
        </w:tc>
        <w:tc>
          <w:tcPr>
            <w:tcW w:w="516" w:type="dxa"/>
            <w:vAlign w:val="center"/>
          </w:tcPr>
          <w:p w14:paraId="0954BC9B" w14:textId="77777777" w:rsidR="0017526C" w:rsidRPr="00B724CB" w:rsidRDefault="0017526C" w:rsidP="00ED741B">
            <w:pPr>
              <w:jc w:val="center"/>
              <w:rPr>
                <w:rFonts w:cs="Arial"/>
                <w:lang w:val="en-CA"/>
              </w:rPr>
            </w:pPr>
          </w:p>
        </w:tc>
        <w:tc>
          <w:tcPr>
            <w:tcW w:w="630" w:type="dxa"/>
          </w:tcPr>
          <w:p w14:paraId="12D440D5" w14:textId="77777777" w:rsidR="0017526C" w:rsidRPr="00B724CB" w:rsidRDefault="0017526C" w:rsidP="00ED741B">
            <w:pPr>
              <w:jc w:val="center"/>
              <w:rPr>
                <w:rFonts w:cs="Arial"/>
                <w:lang w:val="en-CA"/>
              </w:rPr>
            </w:pPr>
          </w:p>
        </w:tc>
      </w:tr>
      <w:tr w:rsidR="0017526C" w:rsidRPr="00B724CB" w14:paraId="69CF55C4" w14:textId="77777777" w:rsidTr="00ED741B">
        <w:trPr>
          <w:cantSplit/>
        </w:trPr>
        <w:tc>
          <w:tcPr>
            <w:tcW w:w="8184" w:type="dxa"/>
            <w:vAlign w:val="center"/>
          </w:tcPr>
          <w:p w14:paraId="58634EBC" w14:textId="77777777" w:rsidR="0017526C" w:rsidRPr="00701998" w:rsidRDefault="0017526C" w:rsidP="00ED741B">
            <w:pPr>
              <w:numPr>
                <w:ilvl w:val="0"/>
                <w:numId w:val="1"/>
              </w:numPr>
              <w:ind w:left="504" w:hanging="504"/>
              <w:rPr>
                <w:rFonts w:cs="Arial"/>
              </w:rPr>
            </w:pPr>
            <w:r w:rsidRPr="00701998">
              <w:rPr>
                <w:rFonts w:cs="Arial"/>
              </w:rPr>
              <w:t>Respectfully listens to the viewpoints of other team members during meetings (</w:t>
            </w:r>
            <w:r w:rsidRPr="00701998">
              <w:rPr>
                <w:rFonts w:cs="Arial"/>
                <w:color w:val="0070C0"/>
              </w:rPr>
              <w:t>more jr</w:t>
            </w:r>
            <w:r w:rsidRPr="00701998">
              <w:rPr>
                <w:rFonts w:cs="Arial"/>
              </w:rPr>
              <w:t>)</w:t>
            </w:r>
          </w:p>
        </w:tc>
        <w:tc>
          <w:tcPr>
            <w:tcW w:w="537" w:type="dxa"/>
            <w:vAlign w:val="center"/>
          </w:tcPr>
          <w:p w14:paraId="74D062E0" w14:textId="77777777" w:rsidR="0017526C" w:rsidRPr="00B724CB" w:rsidRDefault="0017526C" w:rsidP="00ED741B">
            <w:pPr>
              <w:jc w:val="center"/>
              <w:rPr>
                <w:rFonts w:cs="Arial"/>
                <w:lang w:val="en-CA"/>
              </w:rPr>
            </w:pPr>
          </w:p>
        </w:tc>
        <w:tc>
          <w:tcPr>
            <w:tcW w:w="537" w:type="dxa"/>
            <w:vAlign w:val="center"/>
          </w:tcPr>
          <w:p w14:paraId="796E30BF" w14:textId="77777777" w:rsidR="0017526C" w:rsidRPr="00B724CB" w:rsidRDefault="0017526C" w:rsidP="00ED741B">
            <w:pPr>
              <w:jc w:val="center"/>
              <w:rPr>
                <w:rFonts w:cs="Arial"/>
                <w:lang w:val="en-CA"/>
              </w:rPr>
            </w:pPr>
          </w:p>
        </w:tc>
        <w:tc>
          <w:tcPr>
            <w:tcW w:w="537" w:type="dxa"/>
            <w:vAlign w:val="center"/>
          </w:tcPr>
          <w:p w14:paraId="1350F584" w14:textId="77777777" w:rsidR="0017526C" w:rsidRPr="00B724CB" w:rsidRDefault="0017526C" w:rsidP="00ED741B">
            <w:pPr>
              <w:jc w:val="center"/>
              <w:rPr>
                <w:rFonts w:cs="Arial"/>
                <w:lang w:val="en-CA"/>
              </w:rPr>
            </w:pPr>
          </w:p>
        </w:tc>
        <w:tc>
          <w:tcPr>
            <w:tcW w:w="537" w:type="dxa"/>
            <w:vAlign w:val="center"/>
          </w:tcPr>
          <w:p w14:paraId="23E7929C" w14:textId="77777777" w:rsidR="0017526C" w:rsidRPr="00B724CB" w:rsidRDefault="0017526C" w:rsidP="00ED741B">
            <w:pPr>
              <w:jc w:val="center"/>
              <w:rPr>
                <w:rFonts w:cs="Arial"/>
                <w:lang w:val="en-CA"/>
              </w:rPr>
            </w:pPr>
          </w:p>
        </w:tc>
        <w:tc>
          <w:tcPr>
            <w:tcW w:w="516" w:type="dxa"/>
            <w:vAlign w:val="center"/>
          </w:tcPr>
          <w:p w14:paraId="05F0335B" w14:textId="77777777" w:rsidR="0017526C" w:rsidRPr="00B724CB" w:rsidRDefault="0017526C" w:rsidP="00ED741B">
            <w:pPr>
              <w:jc w:val="center"/>
              <w:rPr>
                <w:rFonts w:cs="Arial"/>
                <w:lang w:val="en-CA"/>
              </w:rPr>
            </w:pPr>
          </w:p>
        </w:tc>
        <w:tc>
          <w:tcPr>
            <w:tcW w:w="630" w:type="dxa"/>
          </w:tcPr>
          <w:p w14:paraId="6AEEE4E0" w14:textId="77777777" w:rsidR="0017526C" w:rsidRPr="00B724CB" w:rsidRDefault="0017526C" w:rsidP="00ED741B">
            <w:pPr>
              <w:jc w:val="center"/>
              <w:rPr>
                <w:rFonts w:cs="Arial"/>
                <w:lang w:val="en-CA"/>
              </w:rPr>
            </w:pPr>
          </w:p>
        </w:tc>
      </w:tr>
      <w:tr w:rsidR="0017526C" w:rsidRPr="00B724CB" w14:paraId="1F111F2A" w14:textId="77777777" w:rsidTr="00ED741B">
        <w:trPr>
          <w:cantSplit/>
        </w:trPr>
        <w:tc>
          <w:tcPr>
            <w:tcW w:w="8184" w:type="dxa"/>
            <w:vAlign w:val="center"/>
          </w:tcPr>
          <w:p w14:paraId="521A2BB9" w14:textId="77777777" w:rsidR="0017526C" w:rsidRPr="00701998" w:rsidRDefault="0017526C" w:rsidP="00ED741B">
            <w:pPr>
              <w:numPr>
                <w:ilvl w:val="0"/>
                <w:numId w:val="1"/>
              </w:numPr>
              <w:ind w:left="504" w:hanging="504"/>
              <w:rPr>
                <w:rFonts w:cs="Arial"/>
              </w:rPr>
            </w:pPr>
            <w:r w:rsidRPr="00701998">
              <w:rPr>
                <w:rFonts w:cs="Arial"/>
              </w:rPr>
              <w:t>Identifies relevant social/rehabilitation concerns with patients (</w:t>
            </w:r>
            <w:r w:rsidRPr="00701998">
              <w:rPr>
                <w:rFonts w:cs="Arial"/>
                <w:color w:val="0070C0"/>
              </w:rPr>
              <w:t>more jr</w:t>
            </w:r>
            <w:r w:rsidRPr="00701998">
              <w:rPr>
                <w:rFonts w:cs="Arial"/>
              </w:rPr>
              <w:t>)</w:t>
            </w:r>
          </w:p>
        </w:tc>
        <w:tc>
          <w:tcPr>
            <w:tcW w:w="537" w:type="dxa"/>
            <w:vAlign w:val="center"/>
          </w:tcPr>
          <w:p w14:paraId="510C4B25" w14:textId="77777777" w:rsidR="0017526C" w:rsidRPr="00B724CB" w:rsidRDefault="0017526C" w:rsidP="00ED741B">
            <w:pPr>
              <w:jc w:val="center"/>
              <w:rPr>
                <w:rFonts w:cs="Arial"/>
                <w:lang w:val="en-CA"/>
              </w:rPr>
            </w:pPr>
          </w:p>
        </w:tc>
        <w:tc>
          <w:tcPr>
            <w:tcW w:w="537" w:type="dxa"/>
            <w:vAlign w:val="center"/>
          </w:tcPr>
          <w:p w14:paraId="5FABBCB5" w14:textId="77777777" w:rsidR="0017526C" w:rsidRPr="00B724CB" w:rsidRDefault="0017526C" w:rsidP="00ED741B">
            <w:pPr>
              <w:jc w:val="center"/>
              <w:rPr>
                <w:rFonts w:cs="Arial"/>
                <w:lang w:val="en-CA"/>
              </w:rPr>
            </w:pPr>
          </w:p>
        </w:tc>
        <w:tc>
          <w:tcPr>
            <w:tcW w:w="537" w:type="dxa"/>
            <w:vAlign w:val="center"/>
          </w:tcPr>
          <w:p w14:paraId="5A7345AB" w14:textId="77777777" w:rsidR="0017526C" w:rsidRPr="00B724CB" w:rsidRDefault="0017526C" w:rsidP="00ED741B">
            <w:pPr>
              <w:jc w:val="center"/>
              <w:rPr>
                <w:rFonts w:cs="Arial"/>
                <w:lang w:val="en-CA"/>
              </w:rPr>
            </w:pPr>
          </w:p>
        </w:tc>
        <w:tc>
          <w:tcPr>
            <w:tcW w:w="537" w:type="dxa"/>
            <w:vAlign w:val="center"/>
          </w:tcPr>
          <w:p w14:paraId="134489C4" w14:textId="77777777" w:rsidR="0017526C" w:rsidRPr="00B724CB" w:rsidRDefault="0017526C" w:rsidP="00ED741B">
            <w:pPr>
              <w:jc w:val="center"/>
              <w:rPr>
                <w:rFonts w:cs="Arial"/>
                <w:lang w:val="en-CA"/>
              </w:rPr>
            </w:pPr>
          </w:p>
        </w:tc>
        <w:tc>
          <w:tcPr>
            <w:tcW w:w="516" w:type="dxa"/>
            <w:vAlign w:val="center"/>
          </w:tcPr>
          <w:p w14:paraId="4765D31C" w14:textId="77777777" w:rsidR="0017526C" w:rsidRPr="00B724CB" w:rsidRDefault="0017526C" w:rsidP="00ED741B">
            <w:pPr>
              <w:jc w:val="center"/>
              <w:rPr>
                <w:rFonts w:cs="Arial"/>
                <w:lang w:val="en-CA"/>
              </w:rPr>
            </w:pPr>
          </w:p>
        </w:tc>
        <w:tc>
          <w:tcPr>
            <w:tcW w:w="630" w:type="dxa"/>
          </w:tcPr>
          <w:p w14:paraId="2860A7C6" w14:textId="77777777" w:rsidR="0017526C" w:rsidRPr="00B724CB" w:rsidRDefault="0017526C" w:rsidP="00ED741B">
            <w:pPr>
              <w:jc w:val="center"/>
              <w:rPr>
                <w:rFonts w:cs="Arial"/>
                <w:lang w:val="en-CA"/>
              </w:rPr>
            </w:pPr>
          </w:p>
        </w:tc>
      </w:tr>
      <w:tr w:rsidR="0017526C" w:rsidRPr="00B724CB" w14:paraId="02A41304" w14:textId="77777777" w:rsidTr="00ED741B">
        <w:trPr>
          <w:cantSplit/>
        </w:trPr>
        <w:tc>
          <w:tcPr>
            <w:tcW w:w="8184" w:type="dxa"/>
            <w:vAlign w:val="center"/>
          </w:tcPr>
          <w:p w14:paraId="6EE545A1" w14:textId="77777777" w:rsidR="0017526C" w:rsidRPr="00701998" w:rsidRDefault="00DA1006" w:rsidP="00ED741B">
            <w:pPr>
              <w:numPr>
                <w:ilvl w:val="0"/>
                <w:numId w:val="1"/>
              </w:numPr>
              <w:ind w:left="504" w:hanging="504"/>
              <w:rPr>
                <w:rFonts w:cs="Arial"/>
              </w:rPr>
            </w:pPr>
            <w:r w:rsidRPr="00701998">
              <w:rPr>
                <w:rFonts w:cs="Arial"/>
              </w:rPr>
              <w:t xml:space="preserve">Demonstrates </w:t>
            </w:r>
            <w:r w:rsidR="0017526C" w:rsidRPr="00701998">
              <w:rPr>
                <w:rFonts w:cs="Arial"/>
              </w:rPr>
              <w:t>a working knowledge of the resources available through other physicians and allied health care professionals and of community resources (</w:t>
            </w:r>
            <w:r w:rsidR="0017526C" w:rsidRPr="00701998">
              <w:rPr>
                <w:rFonts w:cs="Arial"/>
                <w:color w:val="0070C0"/>
              </w:rPr>
              <w:t>more jr</w:t>
            </w:r>
            <w:r w:rsidR="0017526C" w:rsidRPr="00701998">
              <w:rPr>
                <w:rFonts w:cs="Arial"/>
              </w:rPr>
              <w:t>)</w:t>
            </w:r>
          </w:p>
        </w:tc>
        <w:tc>
          <w:tcPr>
            <w:tcW w:w="537" w:type="dxa"/>
            <w:vAlign w:val="center"/>
          </w:tcPr>
          <w:p w14:paraId="6CAD143E" w14:textId="77777777" w:rsidR="0017526C" w:rsidRPr="00B724CB" w:rsidRDefault="0017526C" w:rsidP="00ED741B">
            <w:pPr>
              <w:jc w:val="center"/>
              <w:rPr>
                <w:rFonts w:cs="Arial"/>
                <w:lang w:val="en-CA"/>
              </w:rPr>
            </w:pPr>
          </w:p>
        </w:tc>
        <w:tc>
          <w:tcPr>
            <w:tcW w:w="537" w:type="dxa"/>
            <w:vAlign w:val="center"/>
          </w:tcPr>
          <w:p w14:paraId="46EE77F3" w14:textId="77777777" w:rsidR="0017526C" w:rsidRPr="00B724CB" w:rsidRDefault="0017526C" w:rsidP="00ED741B">
            <w:pPr>
              <w:jc w:val="center"/>
              <w:rPr>
                <w:rFonts w:cs="Arial"/>
                <w:lang w:val="en-CA"/>
              </w:rPr>
            </w:pPr>
          </w:p>
        </w:tc>
        <w:tc>
          <w:tcPr>
            <w:tcW w:w="537" w:type="dxa"/>
            <w:vAlign w:val="center"/>
          </w:tcPr>
          <w:p w14:paraId="457C6EA2" w14:textId="77777777" w:rsidR="0017526C" w:rsidRPr="00B724CB" w:rsidRDefault="0017526C" w:rsidP="00ED741B">
            <w:pPr>
              <w:jc w:val="center"/>
              <w:rPr>
                <w:rFonts w:cs="Arial"/>
                <w:lang w:val="en-CA"/>
              </w:rPr>
            </w:pPr>
          </w:p>
        </w:tc>
        <w:tc>
          <w:tcPr>
            <w:tcW w:w="537" w:type="dxa"/>
            <w:vAlign w:val="center"/>
          </w:tcPr>
          <w:p w14:paraId="51AD1005" w14:textId="77777777" w:rsidR="0017526C" w:rsidRPr="00B724CB" w:rsidRDefault="0017526C" w:rsidP="00ED741B">
            <w:pPr>
              <w:jc w:val="center"/>
              <w:rPr>
                <w:rFonts w:cs="Arial"/>
                <w:lang w:val="en-CA"/>
              </w:rPr>
            </w:pPr>
          </w:p>
        </w:tc>
        <w:tc>
          <w:tcPr>
            <w:tcW w:w="516" w:type="dxa"/>
            <w:vAlign w:val="center"/>
          </w:tcPr>
          <w:p w14:paraId="774C817B" w14:textId="77777777" w:rsidR="0017526C" w:rsidRPr="00B724CB" w:rsidRDefault="0017526C" w:rsidP="00ED741B">
            <w:pPr>
              <w:jc w:val="center"/>
              <w:rPr>
                <w:rFonts w:cs="Arial"/>
                <w:lang w:val="en-CA"/>
              </w:rPr>
            </w:pPr>
          </w:p>
        </w:tc>
        <w:tc>
          <w:tcPr>
            <w:tcW w:w="630" w:type="dxa"/>
          </w:tcPr>
          <w:p w14:paraId="4D103A94" w14:textId="77777777" w:rsidR="0017526C" w:rsidRPr="00B724CB" w:rsidRDefault="0017526C" w:rsidP="00ED741B">
            <w:pPr>
              <w:jc w:val="center"/>
              <w:rPr>
                <w:rFonts w:cs="Arial"/>
                <w:lang w:val="en-CA"/>
              </w:rPr>
            </w:pPr>
          </w:p>
        </w:tc>
      </w:tr>
      <w:tr w:rsidR="0017526C" w:rsidRPr="00B724CB" w14:paraId="2B6FE4FA" w14:textId="77777777" w:rsidTr="00ED741B">
        <w:trPr>
          <w:cantSplit/>
        </w:trPr>
        <w:tc>
          <w:tcPr>
            <w:tcW w:w="8184" w:type="dxa"/>
            <w:vAlign w:val="center"/>
          </w:tcPr>
          <w:p w14:paraId="6B7A2C5C" w14:textId="77777777" w:rsidR="0017526C" w:rsidRPr="00701998" w:rsidRDefault="0017526C" w:rsidP="00ED741B">
            <w:pPr>
              <w:numPr>
                <w:ilvl w:val="0"/>
                <w:numId w:val="1"/>
              </w:numPr>
              <w:ind w:left="504" w:hanging="504"/>
              <w:rPr>
                <w:rFonts w:cs="Arial"/>
              </w:rPr>
            </w:pPr>
            <w:r w:rsidRPr="00701998">
              <w:rPr>
                <w:rFonts w:cs="Arial"/>
              </w:rPr>
              <w:t>Effectively and clearly communicates basic management plans to other medical staff, allied health care professionals, community resources (</w:t>
            </w:r>
            <w:r w:rsidRPr="00701998">
              <w:rPr>
                <w:rFonts w:cs="Arial"/>
                <w:color w:val="0070C0"/>
              </w:rPr>
              <w:t>more jr</w:t>
            </w:r>
            <w:r w:rsidRPr="00701998">
              <w:rPr>
                <w:rFonts w:cs="Arial"/>
              </w:rPr>
              <w:t>)</w:t>
            </w:r>
          </w:p>
        </w:tc>
        <w:tc>
          <w:tcPr>
            <w:tcW w:w="537" w:type="dxa"/>
            <w:vAlign w:val="center"/>
          </w:tcPr>
          <w:p w14:paraId="4904B032" w14:textId="77777777" w:rsidR="0017526C" w:rsidRPr="00B724CB" w:rsidRDefault="0017526C" w:rsidP="00ED741B">
            <w:pPr>
              <w:jc w:val="center"/>
              <w:rPr>
                <w:rFonts w:cs="Arial"/>
                <w:lang w:val="en-CA"/>
              </w:rPr>
            </w:pPr>
          </w:p>
        </w:tc>
        <w:tc>
          <w:tcPr>
            <w:tcW w:w="537" w:type="dxa"/>
            <w:vAlign w:val="center"/>
          </w:tcPr>
          <w:p w14:paraId="53E858C9" w14:textId="77777777" w:rsidR="0017526C" w:rsidRPr="00B724CB" w:rsidRDefault="0017526C" w:rsidP="00ED741B">
            <w:pPr>
              <w:jc w:val="center"/>
              <w:rPr>
                <w:rFonts w:cs="Arial"/>
                <w:lang w:val="en-CA"/>
              </w:rPr>
            </w:pPr>
          </w:p>
        </w:tc>
        <w:tc>
          <w:tcPr>
            <w:tcW w:w="537" w:type="dxa"/>
            <w:vAlign w:val="center"/>
          </w:tcPr>
          <w:p w14:paraId="13A30312" w14:textId="77777777" w:rsidR="0017526C" w:rsidRPr="00B724CB" w:rsidRDefault="0017526C" w:rsidP="00ED741B">
            <w:pPr>
              <w:jc w:val="center"/>
              <w:rPr>
                <w:rFonts w:cs="Arial"/>
                <w:lang w:val="en-CA"/>
              </w:rPr>
            </w:pPr>
          </w:p>
        </w:tc>
        <w:tc>
          <w:tcPr>
            <w:tcW w:w="537" w:type="dxa"/>
            <w:vAlign w:val="center"/>
          </w:tcPr>
          <w:p w14:paraId="6FB97A2A" w14:textId="77777777" w:rsidR="0017526C" w:rsidRPr="00B724CB" w:rsidRDefault="0017526C" w:rsidP="00ED741B">
            <w:pPr>
              <w:jc w:val="center"/>
              <w:rPr>
                <w:rFonts w:cs="Arial"/>
                <w:lang w:val="en-CA"/>
              </w:rPr>
            </w:pPr>
          </w:p>
        </w:tc>
        <w:tc>
          <w:tcPr>
            <w:tcW w:w="516" w:type="dxa"/>
            <w:vAlign w:val="center"/>
          </w:tcPr>
          <w:p w14:paraId="3990990A" w14:textId="77777777" w:rsidR="0017526C" w:rsidRPr="00B724CB" w:rsidRDefault="0017526C" w:rsidP="00ED741B">
            <w:pPr>
              <w:jc w:val="center"/>
              <w:rPr>
                <w:rFonts w:cs="Arial"/>
                <w:lang w:val="en-CA"/>
              </w:rPr>
            </w:pPr>
          </w:p>
        </w:tc>
        <w:tc>
          <w:tcPr>
            <w:tcW w:w="630" w:type="dxa"/>
          </w:tcPr>
          <w:p w14:paraId="7B4BF12A" w14:textId="77777777" w:rsidR="0017526C" w:rsidRPr="00B724CB" w:rsidRDefault="0017526C" w:rsidP="00ED741B">
            <w:pPr>
              <w:jc w:val="center"/>
              <w:rPr>
                <w:rFonts w:cs="Arial"/>
                <w:lang w:val="en-CA"/>
              </w:rPr>
            </w:pPr>
          </w:p>
        </w:tc>
      </w:tr>
      <w:tr w:rsidR="0017526C" w:rsidRPr="00B724CB" w14:paraId="34913E88" w14:textId="77777777" w:rsidTr="00ED741B">
        <w:trPr>
          <w:cantSplit/>
        </w:trPr>
        <w:tc>
          <w:tcPr>
            <w:tcW w:w="8184" w:type="dxa"/>
            <w:vAlign w:val="center"/>
          </w:tcPr>
          <w:p w14:paraId="7EB00317" w14:textId="77777777" w:rsidR="0017526C" w:rsidRPr="00701998" w:rsidRDefault="0017526C" w:rsidP="00ED741B">
            <w:pPr>
              <w:numPr>
                <w:ilvl w:val="0"/>
                <w:numId w:val="1"/>
              </w:numPr>
              <w:ind w:left="504" w:hanging="504"/>
              <w:rPr>
                <w:rFonts w:cs="Arial"/>
              </w:rPr>
            </w:pPr>
            <w:r w:rsidRPr="00701998">
              <w:rPr>
                <w:rFonts w:cs="Arial"/>
              </w:rPr>
              <w:t>Attends and contributes appropriately to team meetings (</w:t>
            </w:r>
            <w:r w:rsidRPr="00701998">
              <w:rPr>
                <w:rFonts w:cs="Arial"/>
                <w:color w:val="0070C0"/>
              </w:rPr>
              <w:t>more jr</w:t>
            </w:r>
            <w:r w:rsidRPr="00701998">
              <w:rPr>
                <w:rFonts w:cs="Arial"/>
              </w:rPr>
              <w:t>)</w:t>
            </w:r>
          </w:p>
        </w:tc>
        <w:tc>
          <w:tcPr>
            <w:tcW w:w="537" w:type="dxa"/>
            <w:vAlign w:val="center"/>
          </w:tcPr>
          <w:p w14:paraId="41737301" w14:textId="77777777" w:rsidR="0017526C" w:rsidRPr="00B724CB" w:rsidRDefault="0017526C" w:rsidP="00ED741B">
            <w:pPr>
              <w:jc w:val="center"/>
              <w:rPr>
                <w:rFonts w:cs="Arial"/>
                <w:lang w:val="en-CA"/>
              </w:rPr>
            </w:pPr>
          </w:p>
        </w:tc>
        <w:tc>
          <w:tcPr>
            <w:tcW w:w="537" w:type="dxa"/>
            <w:vAlign w:val="center"/>
          </w:tcPr>
          <w:p w14:paraId="050FCBB4" w14:textId="77777777" w:rsidR="0017526C" w:rsidRPr="00B724CB" w:rsidRDefault="0017526C" w:rsidP="00ED741B">
            <w:pPr>
              <w:jc w:val="center"/>
              <w:rPr>
                <w:rFonts w:cs="Arial"/>
                <w:lang w:val="en-CA"/>
              </w:rPr>
            </w:pPr>
          </w:p>
        </w:tc>
        <w:tc>
          <w:tcPr>
            <w:tcW w:w="537" w:type="dxa"/>
            <w:vAlign w:val="center"/>
          </w:tcPr>
          <w:p w14:paraId="4A065FCD" w14:textId="77777777" w:rsidR="0017526C" w:rsidRPr="00B724CB" w:rsidRDefault="0017526C" w:rsidP="00ED741B">
            <w:pPr>
              <w:jc w:val="center"/>
              <w:rPr>
                <w:rFonts w:cs="Arial"/>
                <w:lang w:val="en-CA"/>
              </w:rPr>
            </w:pPr>
          </w:p>
        </w:tc>
        <w:tc>
          <w:tcPr>
            <w:tcW w:w="537" w:type="dxa"/>
            <w:vAlign w:val="center"/>
          </w:tcPr>
          <w:p w14:paraId="71962A24" w14:textId="77777777" w:rsidR="0017526C" w:rsidRPr="00B724CB" w:rsidRDefault="0017526C" w:rsidP="00ED741B">
            <w:pPr>
              <w:jc w:val="center"/>
              <w:rPr>
                <w:rFonts w:cs="Arial"/>
                <w:lang w:val="en-CA"/>
              </w:rPr>
            </w:pPr>
          </w:p>
        </w:tc>
        <w:tc>
          <w:tcPr>
            <w:tcW w:w="516" w:type="dxa"/>
            <w:vAlign w:val="center"/>
          </w:tcPr>
          <w:p w14:paraId="28DB8BC9" w14:textId="77777777" w:rsidR="0017526C" w:rsidRPr="00B724CB" w:rsidRDefault="0017526C" w:rsidP="00ED741B">
            <w:pPr>
              <w:jc w:val="center"/>
              <w:rPr>
                <w:rFonts w:cs="Arial"/>
                <w:lang w:val="en-CA"/>
              </w:rPr>
            </w:pPr>
          </w:p>
        </w:tc>
        <w:tc>
          <w:tcPr>
            <w:tcW w:w="630" w:type="dxa"/>
          </w:tcPr>
          <w:p w14:paraId="098E564B" w14:textId="77777777" w:rsidR="0017526C" w:rsidRPr="00B724CB" w:rsidRDefault="0017526C" w:rsidP="00ED741B">
            <w:pPr>
              <w:jc w:val="center"/>
              <w:rPr>
                <w:rFonts w:cs="Arial"/>
                <w:lang w:val="en-CA"/>
              </w:rPr>
            </w:pPr>
          </w:p>
        </w:tc>
      </w:tr>
      <w:tr w:rsidR="0017526C" w:rsidRPr="00B724CB" w14:paraId="24EE1002" w14:textId="77777777" w:rsidTr="00ED741B">
        <w:trPr>
          <w:cantSplit/>
        </w:trPr>
        <w:tc>
          <w:tcPr>
            <w:tcW w:w="8184" w:type="dxa"/>
            <w:vAlign w:val="center"/>
          </w:tcPr>
          <w:p w14:paraId="4318C597" w14:textId="77777777" w:rsidR="0017526C" w:rsidRPr="00701998" w:rsidRDefault="0017526C" w:rsidP="00ED741B">
            <w:pPr>
              <w:numPr>
                <w:ilvl w:val="0"/>
                <w:numId w:val="1"/>
              </w:numPr>
              <w:ind w:left="504" w:hanging="504"/>
              <w:rPr>
                <w:rFonts w:cs="Arial"/>
              </w:rPr>
            </w:pPr>
            <w:r w:rsidRPr="00701998">
              <w:rPr>
                <w:rFonts w:cs="Arial"/>
              </w:rPr>
              <w:t>Plays an active role in collaborative team meetings, identifying patient needs and resources to meet those needs, including community-based resources (</w:t>
            </w:r>
            <w:r w:rsidRPr="00701998">
              <w:rPr>
                <w:rFonts w:cs="Arial"/>
                <w:color w:val="0070C0"/>
              </w:rPr>
              <w:t>more jr</w:t>
            </w:r>
            <w:r w:rsidRPr="00701998">
              <w:rPr>
                <w:rFonts w:cs="Arial"/>
              </w:rPr>
              <w:t>)</w:t>
            </w:r>
          </w:p>
        </w:tc>
        <w:tc>
          <w:tcPr>
            <w:tcW w:w="537" w:type="dxa"/>
            <w:vAlign w:val="center"/>
          </w:tcPr>
          <w:p w14:paraId="2861180F" w14:textId="77777777" w:rsidR="0017526C" w:rsidRPr="00B724CB" w:rsidRDefault="0017526C" w:rsidP="00ED741B">
            <w:pPr>
              <w:jc w:val="center"/>
              <w:rPr>
                <w:rFonts w:cs="Arial"/>
                <w:lang w:val="en-CA"/>
              </w:rPr>
            </w:pPr>
          </w:p>
        </w:tc>
        <w:tc>
          <w:tcPr>
            <w:tcW w:w="537" w:type="dxa"/>
            <w:vAlign w:val="center"/>
          </w:tcPr>
          <w:p w14:paraId="2FE4C800" w14:textId="77777777" w:rsidR="0017526C" w:rsidRPr="00B724CB" w:rsidRDefault="0017526C" w:rsidP="00ED741B">
            <w:pPr>
              <w:jc w:val="center"/>
              <w:rPr>
                <w:rFonts w:cs="Arial"/>
                <w:lang w:val="en-CA"/>
              </w:rPr>
            </w:pPr>
          </w:p>
        </w:tc>
        <w:tc>
          <w:tcPr>
            <w:tcW w:w="537" w:type="dxa"/>
            <w:vAlign w:val="center"/>
          </w:tcPr>
          <w:p w14:paraId="76D96597" w14:textId="77777777" w:rsidR="0017526C" w:rsidRPr="00B724CB" w:rsidRDefault="0017526C" w:rsidP="00ED741B">
            <w:pPr>
              <w:jc w:val="center"/>
              <w:rPr>
                <w:rFonts w:cs="Arial"/>
                <w:lang w:val="en-CA"/>
              </w:rPr>
            </w:pPr>
          </w:p>
        </w:tc>
        <w:tc>
          <w:tcPr>
            <w:tcW w:w="537" w:type="dxa"/>
            <w:vAlign w:val="center"/>
          </w:tcPr>
          <w:p w14:paraId="0D1B3789" w14:textId="77777777" w:rsidR="0017526C" w:rsidRPr="00B724CB" w:rsidRDefault="0017526C" w:rsidP="00ED741B">
            <w:pPr>
              <w:jc w:val="center"/>
              <w:rPr>
                <w:rFonts w:cs="Arial"/>
                <w:lang w:val="en-CA"/>
              </w:rPr>
            </w:pPr>
          </w:p>
        </w:tc>
        <w:tc>
          <w:tcPr>
            <w:tcW w:w="516" w:type="dxa"/>
            <w:vAlign w:val="center"/>
          </w:tcPr>
          <w:p w14:paraId="682E48FA" w14:textId="77777777" w:rsidR="0017526C" w:rsidRPr="00B724CB" w:rsidRDefault="0017526C" w:rsidP="00ED741B">
            <w:pPr>
              <w:jc w:val="center"/>
              <w:rPr>
                <w:rFonts w:cs="Arial"/>
                <w:lang w:val="en-CA"/>
              </w:rPr>
            </w:pPr>
          </w:p>
        </w:tc>
        <w:tc>
          <w:tcPr>
            <w:tcW w:w="630" w:type="dxa"/>
          </w:tcPr>
          <w:p w14:paraId="52B2803A" w14:textId="77777777" w:rsidR="0017526C" w:rsidRPr="00B724CB" w:rsidRDefault="0017526C" w:rsidP="00ED741B">
            <w:pPr>
              <w:jc w:val="center"/>
              <w:rPr>
                <w:rFonts w:cs="Arial"/>
                <w:lang w:val="en-CA"/>
              </w:rPr>
            </w:pPr>
          </w:p>
        </w:tc>
      </w:tr>
      <w:tr w:rsidR="0017526C" w:rsidRPr="00B724CB" w14:paraId="582F16FE" w14:textId="77777777" w:rsidTr="00ED741B">
        <w:trPr>
          <w:cantSplit/>
        </w:trPr>
        <w:tc>
          <w:tcPr>
            <w:tcW w:w="8184" w:type="dxa"/>
            <w:vAlign w:val="center"/>
          </w:tcPr>
          <w:p w14:paraId="5BE8D585" w14:textId="77777777" w:rsidR="0017526C" w:rsidRPr="00701998" w:rsidRDefault="0017526C" w:rsidP="00ED741B">
            <w:pPr>
              <w:numPr>
                <w:ilvl w:val="0"/>
                <w:numId w:val="1"/>
              </w:numPr>
              <w:ind w:left="504" w:hanging="504"/>
              <w:rPr>
                <w:rFonts w:cs="Arial"/>
              </w:rPr>
            </w:pPr>
            <w:r w:rsidRPr="00701998">
              <w:rPr>
                <w:rFonts w:cs="Arial"/>
              </w:rPr>
              <w:lastRenderedPageBreak/>
              <w:t>Demonstrates rapport with others while planning and providing care (</w:t>
            </w:r>
            <w:r w:rsidRPr="00701998">
              <w:rPr>
                <w:rFonts w:cs="Arial"/>
                <w:color w:val="0070C0"/>
              </w:rPr>
              <w:t>more jr</w:t>
            </w:r>
            <w:r w:rsidRPr="00701998">
              <w:rPr>
                <w:rFonts w:cs="Arial"/>
              </w:rPr>
              <w:t>)</w:t>
            </w:r>
          </w:p>
        </w:tc>
        <w:tc>
          <w:tcPr>
            <w:tcW w:w="537" w:type="dxa"/>
            <w:vAlign w:val="center"/>
          </w:tcPr>
          <w:p w14:paraId="0E544362" w14:textId="77777777" w:rsidR="0017526C" w:rsidRPr="00B724CB" w:rsidRDefault="0017526C" w:rsidP="00ED741B">
            <w:pPr>
              <w:jc w:val="center"/>
              <w:rPr>
                <w:rFonts w:cs="Arial"/>
                <w:lang w:val="en-CA"/>
              </w:rPr>
            </w:pPr>
          </w:p>
        </w:tc>
        <w:tc>
          <w:tcPr>
            <w:tcW w:w="537" w:type="dxa"/>
            <w:vAlign w:val="center"/>
          </w:tcPr>
          <w:p w14:paraId="51A9C7F0" w14:textId="77777777" w:rsidR="0017526C" w:rsidRPr="00B724CB" w:rsidRDefault="0017526C" w:rsidP="00ED741B">
            <w:pPr>
              <w:jc w:val="center"/>
              <w:rPr>
                <w:rFonts w:cs="Arial"/>
                <w:lang w:val="en-CA"/>
              </w:rPr>
            </w:pPr>
          </w:p>
        </w:tc>
        <w:tc>
          <w:tcPr>
            <w:tcW w:w="537" w:type="dxa"/>
            <w:vAlign w:val="center"/>
          </w:tcPr>
          <w:p w14:paraId="79682B02" w14:textId="77777777" w:rsidR="0017526C" w:rsidRPr="00B724CB" w:rsidRDefault="0017526C" w:rsidP="00ED741B">
            <w:pPr>
              <w:jc w:val="center"/>
              <w:rPr>
                <w:rFonts w:cs="Arial"/>
                <w:lang w:val="en-CA"/>
              </w:rPr>
            </w:pPr>
          </w:p>
        </w:tc>
        <w:tc>
          <w:tcPr>
            <w:tcW w:w="537" w:type="dxa"/>
            <w:vAlign w:val="center"/>
          </w:tcPr>
          <w:p w14:paraId="2C46F05A" w14:textId="77777777" w:rsidR="0017526C" w:rsidRPr="00B724CB" w:rsidRDefault="0017526C" w:rsidP="00ED741B">
            <w:pPr>
              <w:jc w:val="center"/>
              <w:rPr>
                <w:rFonts w:cs="Arial"/>
                <w:lang w:val="en-CA"/>
              </w:rPr>
            </w:pPr>
          </w:p>
        </w:tc>
        <w:tc>
          <w:tcPr>
            <w:tcW w:w="516" w:type="dxa"/>
            <w:vAlign w:val="center"/>
          </w:tcPr>
          <w:p w14:paraId="387F73A7" w14:textId="77777777" w:rsidR="0017526C" w:rsidRPr="00B724CB" w:rsidRDefault="0017526C" w:rsidP="00ED741B">
            <w:pPr>
              <w:jc w:val="center"/>
              <w:rPr>
                <w:rFonts w:cs="Arial"/>
                <w:lang w:val="en-CA"/>
              </w:rPr>
            </w:pPr>
          </w:p>
        </w:tc>
        <w:tc>
          <w:tcPr>
            <w:tcW w:w="630" w:type="dxa"/>
          </w:tcPr>
          <w:p w14:paraId="0C84A809" w14:textId="77777777" w:rsidR="0017526C" w:rsidRPr="00B724CB" w:rsidRDefault="0017526C" w:rsidP="00ED741B">
            <w:pPr>
              <w:jc w:val="center"/>
              <w:rPr>
                <w:rFonts w:cs="Arial"/>
                <w:lang w:val="en-CA"/>
              </w:rPr>
            </w:pPr>
          </w:p>
        </w:tc>
      </w:tr>
      <w:tr w:rsidR="0017526C" w:rsidRPr="00B724CB" w14:paraId="5CB39538" w14:textId="77777777" w:rsidTr="00ED741B">
        <w:trPr>
          <w:cantSplit/>
        </w:trPr>
        <w:tc>
          <w:tcPr>
            <w:tcW w:w="8184" w:type="dxa"/>
            <w:vAlign w:val="center"/>
          </w:tcPr>
          <w:p w14:paraId="2191F12E" w14:textId="77777777" w:rsidR="0017526C" w:rsidRPr="00701998" w:rsidRDefault="0017526C" w:rsidP="00ED741B">
            <w:pPr>
              <w:numPr>
                <w:ilvl w:val="0"/>
                <w:numId w:val="1"/>
              </w:numPr>
              <w:ind w:left="504" w:hanging="504"/>
              <w:rPr>
                <w:rFonts w:cs="Arial"/>
              </w:rPr>
            </w:pPr>
            <w:r w:rsidRPr="00701998">
              <w:rPr>
                <w:rFonts w:cs="Arial"/>
              </w:rPr>
              <w:t>Contributes to discharge planning (</w:t>
            </w:r>
            <w:r w:rsidRPr="00701998">
              <w:rPr>
                <w:rFonts w:cs="Arial"/>
                <w:color w:val="0070C0"/>
              </w:rPr>
              <w:t>more jr</w:t>
            </w:r>
            <w:r w:rsidRPr="00701998">
              <w:rPr>
                <w:rFonts w:cs="Arial"/>
              </w:rPr>
              <w:t>)</w:t>
            </w:r>
          </w:p>
        </w:tc>
        <w:tc>
          <w:tcPr>
            <w:tcW w:w="537" w:type="dxa"/>
            <w:vAlign w:val="center"/>
          </w:tcPr>
          <w:p w14:paraId="76DE428E" w14:textId="77777777" w:rsidR="0017526C" w:rsidRPr="00B724CB" w:rsidRDefault="0017526C" w:rsidP="00ED741B">
            <w:pPr>
              <w:jc w:val="center"/>
              <w:rPr>
                <w:rFonts w:cs="Arial"/>
                <w:lang w:val="en-CA"/>
              </w:rPr>
            </w:pPr>
          </w:p>
        </w:tc>
        <w:tc>
          <w:tcPr>
            <w:tcW w:w="537" w:type="dxa"/>
            <w:vAlign w:val="center"/>
          </w:tcPr>
          <w:p w14:paraId="47AC416A" w14:textId="77777777" w:rsidR="0017526C" w:rsidRPr="00B724CB" w:rsidRDefault="0017526C" w:rsidP="00ED741B">
            <w:pPr>
              <w:jc w:val="center"/>
              <w:rPr>
                <w:rFonts w:cs="Arial"/>
                <w:lang w:val="en-CA"/>
              </w:rPr>
            </w:pPr>
          </w:p>
        </w:tc>
        <w:tc>
          <w:tcPr>
            <w:tcW w:w="537" w:type="dxa"/>
            <w:vAlign w:val="center"/>
          </w:tcPr>
          <w:p w14:paraId="365654DA" w14:textId="77777777" w:rsidR="0017526C" w:rsidRPr="00B724CB" w:rsidRDefault="0017526C" w:rsidP="00ED741B">
            <w:pPr>
              <w:jc w:val="center"/>
              <w:rPr>
                <w:rFonts w:cs="Arial"/>
                <w:lang w:val="en-CA"/>
              </w:rPr>
            </w:pPr>
          </w:p>
        </w:tc>
        <w:tc>
          <w:tcPr>
            <w:tcW w:w="537" w:type="dxa"/>
            <w:vAlign w:val="center"/>
          </w:tcPr>
          <w:p w14:paraId="290204C4" w14:textId="77777777" w:rsidR="0017526C" w:rsidRPr="00B724CB" w:rsidRDefault="0017526C" w:rsidP="00ED741B">
            <w:pPr>
              <w:jc w:val="center"/>
              <w:rPr>
                <w:rFonts w:cs="Arial"/>
                <w:lang w:val="en-CA"/>
              </w:rPr>
            </w:pPr>
          </w:p>
        </w:tc>
        <w:tc>
          <w:tcPr>
            <w:tcW w:w="516" w:type="dxa"/>
            <w:vAlign w:val="center"/>
          </w:tcPr>
          <w:p w14:paraId="4D7D9750" w14:textId="77777777" w:rsidR="0017526C" w:rsidRPr="00B724CB" w:rsidRDefault="0017526C" w:rsidP="00ED741B">
            <w:pPr>
              <w:jc w:val="center"/>
              <w:rPr>
                <w:rFonts w:cs="Arial"/>
                <w:lang w:val="en-CA"/>
              </w:rPr>
            </w:pPr>
          </w:p>
        </w:tc>
        <w:tc>
          <w:tcPr>
            <w:tcW w:w="630" w:type="dxa"/>
          </w:tcPr>
          <w:p w14:paraId="6622B62C" w14:textId="77777777" w:rsidR="0017526C" w:rsidRPr="00B724CB" w:rsidRDefault="0017526C" w:rsidP="00ED741B">
            <w:pPr>
              <w:jc w:val="center"/>
              <w:rPr>
                <w:rFonts w:cs="Arial"/>
                <w:lang w:val="en-CA"/>
              </w:rPr>
            </w:pPr>
          </w:p>
        </w:tc>
      </w:tr>
      <w:tr w:rsidR="0017526C" w:rsidRPr="00B724CB" w14:paraId="6C342479" w14:textId="77777777" w:rsidTr="00ED741B">
        <w:trPr>
          <w:cantSplit/>
        </w:trPr>
        <w:tc>
          <w:tcPr>
            <w:tcW w:w="8184" w:type="dxa"/>
            <w:vAlign w:val="center"/>
          </w:tcPr>
          <w:p w14:paraId="70705A03" w14:textId="77777777" w:rsidR="0017526C" w:rsidRPr="00701998" w:rsidRDefault="0017526C" w:rsidP="00ED741B">
            <w:pPr>
              <w:numPr>
                <w:ilvl w:val="0"/>
                <w:numId w:val="1"/>
              </w:numPr>
              <w:ind w:left="504" w:hanging="504"/>
              <w:rPr>
                <w:rFonts w:cs="Arial"/>
              </w:rPr>
            </w:pPr>
            <w:r w:rsidRPr="00701998">
              <w:rPr>
                <w:rFonts w:cs="Arial"/>
              </w:rPr>
              <w:t>Explains own role on the team to another learner or team member. (</w:t>
            </w:r>
            <w:r w:rsidRPr="00701998">
              <w:rPr>
                <w:rFonts w:cs="Arial"/>
                <w:color w:val="0070C0"/>
              </w:rPr>
              <w:t>more jr</w:t>
            </w:r>
            <w:r w:rsidRPr="00701998">
              <w:rPr>
                <w:rFonts w:cs="Arial"/>
              </w:rPr>
              <w:t>)</w:t>
            </w:r>
          </w:p>
        </w:tc>
        <w:tc>
          <w:tcPr>
            <w:tcW w:w="537" w:type="dxa"/>
            <w:vAlign w:val="center"/>
          </w:tcPr>
          <w:p w14:paraId="213A08AC" w14:textId="77777777" w:rsidR="0017526C" w:rsidRPr="00B724CB" w:rsidRDefault="0017526C" w:rsidP="00ED741B">
            <w:pPr>
              <w:jc w:val="center"/>
              <w:rPr>
                <w:rFonts w:cs="Arial"/>
                <w:lang w:val="en-CA"/>
              </w:rPr>
            </w:pPr>
          </w:p>
        </w:tc>
        <w:tc>
          <w:tcPr>
            <w:tcW w:w="537" w:type="dxa"/>
            <w:vAlign w:val="center"/>
          </w:tcPr>
          <w:p w14:paraId="4A6B7165" w14:textId="77777777" w:rsidR="0017526C" w:rsidRPr="00B724CB" w:rsidRDefault="0017526C" w:rsidP="00ED741B">
            <w:pPr>
              <w:jc w:val="center"/>
              <w:rPr>
                <w:rFonts w:cs="Arial"/>
                <w:lang w:val="en-CA"/>
              </w:rPr>
            </w:pPr>
          </w:p>
        </w:tc>
        <w:tc>
          <w:tcPr>
            <w:tcW w:w="537" w:type="dxa"/>
            <w:vAlign w:val="center"/>
          </w:tcPr>
          <w:p w14:paraId="16EA1167" w14:textId="77777777" w:rsidR="0017526C" w:rsidRPr="00B724CB" w:rsidRDefault="0017526C" w:rsidP="00ED741B">
            <w:pPr>
              <w:jc w:val="center"/>
              <w:rPr>
                <w:rFonts w:cs="Arial"/>
                <w:lang w:val="en-CA"/>
              </w:rPr>
            </w:pPr>
          </w:p>
        </w:tc>
        <w:tc>
          <w:tcPr>
            <w:tcW w:w="537" w:type="dxa"/>
            <w:vAlign w:val="center"/>
          </w:tcPr>
          <w:p w14:paraId="2CAA4A80" w14:textId="77777777" w:rsidR="0017526C" w:rsidRPr="00B724CB" w:rsidRDefault="0017526C" w:rsidP="00ED741B">
            <w:pPr>
              <w:jc w:val="center"/>
              <w:rPr>
                <w:rFonts w:cs="Arial"/>
                <w:lang w:val="en-CA"/>
              </w:rPr>
            </w:pPr>
          </w:p>
        </w:tc>
        <w:tc>
          <w:tcPr>
            <w:tcW w:w="516" w:type="dxa"/>
            <w:vAlign w:val="center"/>
          </w:tcPr>
          <w:p w14:paraId="1BF8DF2D" w14:textId="77777777" w:rsidR="0017526C" w:rsidRPr="00B724CB" w:rsidRDefault="0017526C" w:rsidP="00ED741B">
            <w:pPr>
              <w:jc w:val="center"/>
              <w:rPr>
                <w:rFonts w:cs="Arial"/>
                <w:lang w:val="en-CA"/>
              </w:rPr>
            </w:pPr>
          </w:p>
        </w:tc>
        <w:tc>
          <w:tcPr>
            <w:tcW w:w="630" w:type="dxa"/>
          </w:tcPr>
          <w:p w14:paraId="3596908C" w14:textId="77777777" w:rsidR="0017526C" w:rsidRPr="00B724CB" w:rsidRDefault="0017526C" w:rsidP="00ED741B">
            <w:pPr>
              <w:jc w:val="center"/>
              <w:rPr>
                <w:rFonts w:cs="Arial"/>
                <w:lang w:val="en-CA"/>
              </w:rPr>
            </w:pPr>
          </w:p>
        </w:tc>
      </w:tr>
      <w:tr w:rsidR="0017526C" w:rsidRPr="00B724CB" w14:paraId="1B05EFC3" w14:textId="77777777" w:rsidTr="00ED741B">
        <w:trPr>
          <w:cantSplit/>
        </w:trPr>
        <w:tc>
          <w:tcPr>
            <w:tcW w:w="8184" w:type="dxa"/>
            <w:vAlign w:val="center"/>
          </w:tcPr>
          <w:p w14:paraId="27681917" w14:textId="77777777" w:rsidR="0017526C" w:rsidRPr="00701998" w:rsidRDefault="0017526C" w:rsidP="00ED741B">
            <w:pPr>
              <w:numPr>
                <w:ilvl w:val="0"/>
                <w:numId w:val="1"/>
              </w:numPr>
              <w:ind w:left="504" w:hanging="504"/>
              <w:rPr>
                <w:rFonts w:cs="Arial"/>
              </w:rPr>
            </w:pPr>
            <w:r w:rsidRPr="00701998">
              <w:rPr>
                <w:rFonts w:cs="Arial"/>
              </w:rPr>
              <w:t>Seeks the advice of other professions in the care of the patient (</w:t>
            </w:r>
            <w:r w:rsidRPr="00701998">
              <w:rPr>
                <w:rFonts w:cs="Arial"/>
                <w:color w:val="0070C0"/>
              </w:rPr>
              <w:t>more jr</w:t>
            </w:r>
            <w:r w:rsidRPr="00701998">
              <w:rPr>
                <w:rFonts w:cs="Arial"/>
              </w:rPr>
              <w:t>)</w:t>
            </w:r>
          </w:p>
        </w:tc>
        <w:tc>
          <w:tcPr>
            <w:tcW w:w="537" w:type="dxa"/>
            <w:vAlign w:val="center"/>
          </w:tcPr>
          <w:p w14:paraId="5F9746D1" w14:textId="77777777" w:rsidR="0017526C" w:rsidRPr="00B724CB" w:rsidRDefault="0017526C" w:rsidP="00ED741B">
            <w:pPr>
              <w:jc w:val="center"/>
              <w:rPr>
                <w:rFonts w:cs="Arial"/>
                <w:lang w:val="en-CA"/>
              </w:rPr>
            </w:pPr>
          </w:p>
        </w:tc>
        <w:tc>
          <w:tcPr>
            <w:tcW w:w="537" w:type="dxa"/>
            <w:vAlign w:val="center"/>
          </w:tcPr>
          <w:p w14:paraId="4984BA5C" w14:textId="77777777" w:rsidR="0017526C" w:rsidRPr="00B724CB" w:rsidRDefault="0017526C" w:rsidP="00ED741B">
            <w:pPr>
              <w:jc w:val="center"/>
              <w:rPr>
                <w:rFonts w:cs="Arial"/>
                <w:lang w:val="en-CA"/>
              </w:rPr>
            </w:pPr>
          </w:p>
        </w:tc>
        <w:tc>
          <w:tcPr>
            <w:tcW w:w="537" w:type="dxa"/>
            <w:vAlign w:val="center"/>
          </w:tcPr>
          <w:p w14:paraId="03EE2D9F" w14:textId="77777777" w:rsidR="0017526C" w:rsidRPr="00B724CB" w:rsidRDefault="0017526C" w:rsidP="00ED741B">
            <w:pPr>
              <w:jc w:val="center"/>
              <w:rPr>
                <w:rFonts w:cs="Arial"/>
                <w:lang w:val="en-CA"/>
              </w:rPr>
            </w:pPr>
          </w:p>
        </w:tc>
        <w:tc>
          <w:tcPr>
            <w:tcW w:w="537" w:type="dxa"/>
            <w:vAlign w:val="center"/>
          </w:tcPr>
          <w:p w14:paraId="6358EA33" w14:textId="77777777" w:rsidR="0017526C" w:rsidRPr="00B724CB" w:rsidRDefault="0017526C" w:rsidP="00ED741B">
            <w:pPr>
              <w:jc w:val="center"/>
              <w:rPr>
                <w:rFonts w:cs="Arial"/>
                <w:lang w:val="en-CA"/>
              </w:rPr>
            </w:pPr>
          </w:p>
        </w:tc>
        <w:tc>
          <w:tcPr>
            <w:tcW w:w="516" w:type="dxa"/>
            <w:vAlign w:val="center"/>
          </w:tcPr>
          <w:p w14:paraId="651DA4A1" w14:textId="77777777" w:rsidR="0017526C" w:rsidRPr="00B724CB" w:rsidRDefault="0017526C" w:rsidP="00ED741B">
            <w:pPr>
              <w:jc w:val="center"/>
              <w:rPr>
                <w:rFonts w:cs="Arial"/>
                <w:lang w:val="en-CA"/>
              </w:rPr>
            </w:pPr>
          </w:p>
        </w:tc>
        <w:tc>
          <w:tcPr>
            <w:tcW w:w="630" w:type="dxa"/>
          </w:tcPr>
          <w:p w14:paraId="3D41A93A" w14:textId="77777777" w:rsidR="0017526C" w:rsidRPr="00B724CB" w:rsidRDefault="0017526C" w:rsidP="00ED741B">
            <w:pPr>
              <w:jc w:val="center"/>
              <w:rPr>
                <w:rFonts w:cs="Arial"/>
                <w:lang w:val="en-CA"/>
              </w:rPr>
            </w:pPr>
          </w:p>
        </w:tc>
      </w:tr>
      <w:tr w:rsidR="0017526C" w:rsidRPr="00B724CB" w14:paraId="5D7A7283" w14:textId="77777777" w:rsidTr="00ED741B">
        <w:trPr>
          <w:cantSplit/>
        </w:trPr>
        <w:tc>
          <w:tcPr>
            <w:tcW w:w="8184" w:type="dxa"/>
            <w:vAlign w:val="center"/>
          </w:tcPr>
          <w:p w14:paraId="4DCBCF93" w14:textId="77777777" w:rsidR="0017526C" w:rsidRPr="00701998" w:rsidRDefault="0017526C" w:rsidP="00ED741B">
            <w:pPr>
              <w:numPr>
                <w:ilvl w:val="0"/>
                <w:numId w:val="1"/>
              </w:numPr>
              <w:ind w:left="504" w:hanging="504"/>
              <w:rPr>
                <w:rFonts w:cs="Arial"/>
              </w:rPr>
            </w:pPr>
            <w:r w:rsidRPr="00701998">
              <w:rPr>
                <w:rFonts w:cs="Arial"/>
              </w:rPr>
              <w:t>Demonstrates an understanding of how community resources affect the care of the patient (</w:t>
            </w:r>
            <w:r w:rsidRPr="00701998">
              <w:rPr>
                <w:rFonts w:cs="Arial"/>
                <w:color w:val="0070C0"/>
              </w:rPr>
              <w:t>more jr</w:t>
            </w:r>
            <w:r w:rsidRPr="00701998">
              <w:rPr>
                <w:rFonts w:cs="Arial"/>
              </w:rPr>
              <w:t>)</w:t>
            </w:r>
          </w:p>
        </w:tc>
        <w:tc>
          <w:tcPr>
            <w:tcW w:w="537" w:type="dxa"/>
            <w:vAlign w:val="center"/>
          </w:tcPr>
          <w:p w14:paraId="1EE71C09" w14:textId="77777777" w:rsidR="0017526C" w:rsidRPr="00B724CB" w:rsidRDefault="0017526C" w:rsidP="00ED741B">
            <w:pPr>
              <w:jc w:val="center"/>
              <w:rPr>
                <w:rFonts w:cs="Arial"/>
                <w:lang w:val="en-CA"/>
              </w:rPr>
            </w:pPr>
          </w:p>
        </w:tc>
        <w:tc>
          <w:tcPr>
            <w:tcW w:w="537" w:type="dxa"/>
            <w:vAlign w:val="center"/>
          </w:tcPr>
          <w:p w14:paraId="232B52BF" w14:textId="77777777" w:rsidR="0017526C" w:rsidRPr="00B724CB" w:rsidRDefault="0017526C" w:rsidP="00ED741B">
            <w:pPr>
              <w:jc w:val="center"/>
              <w:rPr>
                <w:rFonts w:cs="Arial"/>
                <w:lang w:val="en-CA"/>
              </w:rPr>
            </w:pPr>
          </w:p>
        </w:tc>
        <w:tc>
          <w:tcPr>
            <w:tcW w:w="537" w:type="dxa"/>
            <w:vAlign w:val="center"/>
          </w:tcPr>
          <w:p w14:paraId="50123C2F" w14:textId="77777777" w:rsidR="0017526C" w:rsidRPr="00B724CB" w:rsidRDefault="0017526C" w:rsidP="00ED741B">
            <w:pPr>
              <w:jc w:val="center"/>
              <w:rPr>
                <w:rFonts w:cs="Arial"/>
                <w:lang w:val="en-CA"/>
              </w:rPr>
            </w:pPr>
          </w:p>
        </w:tc>
        <w:tc>
          <w:tcPr>
            <w:tcW w:w="537" w:type="dxa"/>
            <w:vAlign w:val="center"/>
          </w:tcPr>
          <w:p w14:paraId="669BA5E6" w14:textId="77777777" w:rsidR="0017526C" w:rsidRPr="00B724CB" w:rsidRDefault="0017526C" w:rsidP="00ED741B">
            <w:pPr>
              <w:jc w:val="center"/>
              <w:rPr>
                <w:rFonts w:cs="Arial"/>
                <w:lang w:val="en-CA"/>
              </w:rPr>
            </w:pPr>
          </w:p>
        </w:tc>
        <w:tc>
          <w:tcPr>
            <w:tcW w:w="516" w:type="dxa"/>
            <w:vAlign w:val="center"/>
          </w:tcPr>
          <w:p w14:paraId="7C3845B0" w14:textId="77777777" w:rsidR="0017526C" w:rsidRPr="00B724CB" w:rsidRDefault="0017526C" w:rsidP="00ED741B">
            <w:pPr>
              <w:jc w:val="center"/>
              <w:rPr>
                <w:rFonts w:cs="Arial"/>
                <w:lang w:val="en-CA"/>
              </w:rPr>
            </w:pPr>
          </w:p>
        </w:tc>
        <w:tc>
          <w:tcPr>
            <w:tcW w:w="630" w:type="dxa"/>
          </w:tcPr>
          <w:p w14:paraId="15D668AD" w14:textId="77777777" w:rsidR="0017526C" w:rsidRPr="00B724CB" w:rsidRDefault="0017526C" w:rsidP="00ED741B">
            <w:pPr>
              <w:jc w:val="center"/>
              <w:rPr>
                <w:rFonts w:cs="Arial"/>
                <w:lang w:val="en-CA"/>
              </w:rPr>
            </w:pPr>
          </w:p>
        </w:tc>
      </w:tr>
      <w:tr w:rsidR="0017526C" w:rsidRPr="00B724CB" w14:paraId="468DCD68" w14:textId="77777777" w:rsidTr="00ED741B">
        <w:trPr>
          <w:cantSplit/>
        </w:trPr>
        <w:tc>
          <w:tcPr>
            <w:tcW w:w="8184" w:type="dxa"/>
            <w:vAlign w:val="center"/>
          </w:tcPr>
          <w:p w14:paraId="3D87F83D" w14:textId="77777777" w:rsidR="0017526C" w:rsidRPr="00701998" w:rsidRDefault="0017526C" w:rsidP="00ED741B">
            <w:pPr>
              <w:numPr>
                <w:ilvl w:val="0"/>
                <w:numId w:val="1"/>
              </w:numPr>
              <w:ind w:left="504" w:hanging="504"/>
              <w:rPr>
                <w:rFonts w:cs="Arial"/>
              </w:rPr>
            </w:pPr>
            <w:r w:rsidRPr="00701998">
              <w:rPr>
                <w:rFonts w:cs="Arial"/>
              </w:rPr>
              <w:t>Works collaboratively with other professions in home, in-patient, outpatient and community settings (</w:t>
            </w:r>
            <w:r w:rsidRPr="00701998">
              <w:rPr>
                <w:rFonts w:cs="Arial"/>
                <w:color w:val="0070C0"/>
              </w:rPr>
              <w:t>more jr</w:t>
            </w:r>
            <w:r w:rsidRPr="00701998">
              <w:rPr>
                <w:rFonts w:cs="Arial"/>
              </w:rPr>
              <w:t>)</w:t>
            </w:r>
          </w:p>
        </w:tc>
        <w:tc>
          <w:tcPr>
            <w:tcW w:w="537" w:type="dxa"/>
            <w:vAlign w:val="center"/>
          </w:tcPr>
          <w:p w14:paraId="244AFE2D" w14:textId="77777777" w:rsidR="0017526C" w:rsidRPr="00B724CB" w:rsidRDefault="0017526C" w:rsidP="00ED741B">
            <w:pPr>
              <w:jc w:val="center"/>
              <w:rPr>
                <w:rFonts w:cs="Arial"/>
                <w:lang w:val="en-CA"/>
              </w:rPr>
            </w:pPr>
          </w:p>
        </w:tc>
        <w:tc>
          <w:tcPr>
            <w:tcW w:w="537" w:type="dxa"/>
            <w:vAlign w:val="center"/>
          </w:tcPr>
          <w:p w14:paraId="6C05B8CC" w14:textId="77777777" w:rsidR="0017526C" w:rsidRPr="00B724CB" w:rsidRDefault="0017526C" w:rsidP="00ED741B">
            <w:pPr>
              <w:jc w:val="center"/>
              <w:rPr>
                <w:rFonts w:cs="Arial"/>
                <w:lang w:val="en-CA"/>
              </w:rPr>
            </w:pPr>
          </w:p>
        </w:tc>
        <w:tc>
          <w:tcPr>
            <w:tcW w:w="537" w:type="dxa"/>
            <w:vAlign w:val="center"/>
          </w:tcPr>
          <w:p w14:paraId="328F49A5" w14:textId="77777777" w:rsidR="0017526C" w:rsidRPr="00B724CB" w:rsidRDefault="0017526C" w:rsidP="00ED741B">
            <w:pPr>
              <w:jc w:val="center"/>
              <w:rPr>
                <w:rFonts w:cs="Arial"/>
                <w:lang w:val="en-CA"/>
              </w:rPr>
            </w:pPr>
          </w:p>
        </w:tc>
        <w:tc>
          <w:tcPr>
            <w:tcW w:w="537" w:type="dxa"/>
            <w:vAlign w:val="center"/>
          </w:tcPr>
          <w:p w14:paraId="3E090932" w14:textId="77777777" w:rsidR="0017526C" w:rsidRPr="00B724CB" w:rsidRDefault="0017526C" w:rsidP="00ED741B">
            <w:pPr>
              <w:jc w:val="center"/>
              <w:rPr>
                <w:rFonts w:cs="Arial"/>
                <w:lang w:val="en-CA"/>
              </w:rPr>
            </w:pPr>
          </w:p>
        </w:tc>
        <w:tc>
          <w:tcPr>
            <w:tcW w:w="516" w:type="dxa"/>
            <w:vAlign w:val="center"/>
          </w:tcPr>
          <w:p w14:paraId="7BB29D39" w14:textId="77777777" w:rsidR="0017526C" w:rsidRPr="00B724CB" w:rsidRDefault="0017526C" w:rsidP="00ED741B">
            <w:pPr>
              <w:jc w:val="center"/>
              <w:rPr>
                <w:rFonts w:cs="Arial"/>
                <w:lang w:val="en-CA"/>
              </w:rPr>
            </w:pPr>
          </w:p>
        </w:tc>
        <w:tc>
          <w:tcPr>
            <w:tcW w:w="630" w:type="dxa"/>
          </w:tcPr>
          <w:p w14:paraId="0E46A0A7" w14:textId="77777777" w:rsidR="0017526C" w:rsidRPr="00B724CB" w:rsidRDefault="0017526C" w:rsidP="00ED741B">
            <w:pPr>
              <w:jc w:val="center"/>
              <w:rPr>
                <w:rFonts w:cs="Arial"/>
                <w:lang w:val="en-CA"/>
              </w:rPr>
            </w:pPr>
          </w:p>
        </w:tc>
      </w:tr>
      <w:tr w:rsidR="0017526C" w:rsidRPr="00B724CB" w14:paraId="217F73F0" w14:textId="77777777" w:rsidTr="00ED741B">
        <w:trPr>
          <w:cantSplit/>
        </w:trPr>
        <w:tc>
          <w:tcPr>
            <w:tcW w:w="8184" w:type="dxa"/>
            <w:vAlign w:val="center"/>
          </w:tcPr>
          <w:p w14:paraId="490DE519" w14:textId="77777777" w:rsidR="0017526C" w:rsidRPr="00701998" w:rsidRDefault="0017526C" w:rsidP="00ED741B">
            <w:pPr>
              <w:numPr>
                <w:ilvl w:val="0"/>
                <w:numId w:val="1"/>
              </w:numPr>
              <w:ind w:left="504" w:hanging="504"/>
              <w:rPr>
                <w:rFonts w:cs="Arial"/>
              </w:rPr>
            </w:pPr>
            <w:r w:rsidRPr="00701998">
              <w:rPr>
                <w:rFonts w:cs="Arial"/>
              </w:rPr>
              <w:t>Demonstrates knowledge of team dynamics, comes to meetings prepared and follows through on commitments (</w:t>
            </w:r>
            <w:r w:rsidRPr="00701998">
              <w:rPr>
                <w:rFonts w:cs="Arial"/>
                <w:color w:val="0070C0"/>
              </w:rPr>
              <w:t>more jr</w:t>
            </w:r>
            <w:r w:rsidRPr="00701998">
              <w:rPr>
                <w:rFonts w:cs="Arial"/>
              </w:rPr>
              <w:t>)</w:t>
            </w:r>
          </w:p>
        </w:tc>
        <w:tc>
          <w:tcPr>
            <w:tcW w:w="537" w:type="dxa"/>
            <w:vAlign w:val="center"/>
          </w:tcPr>
          <w:p w14:paraId="351AD383" w14:textId="77777777" w:rsidR="0017526C" w:rsidRPr="00B724CB" w:rsidRDefault="0017526C" w:rsidP="00ED741B">
            <w:pPr>
              <w:jc w:val="center"/>
              <w:rPr>
                <w:rFonts w:cs="Arial"/>
                <w:lang w:val="en-CA"/>
              </w:rPr>
            </w:pPr>
          </w:p>
        </w:tc>
        <w:tc>
          <w:tcPr>
            <w:tcW w:w="537" w:type="dxa"/>
            <w:vAlign w:val="center"/>
          </w:tcPr>
          <w:p w14:paraId="613123DA" w14:textId="77777777" w:rsidR="0017526C" w:rsidRPr="00B724CB" w:rsidRDefault="0017526C" w:rsidP="00ED741B">
            <w:pPr>
              <w:jc w:val="center"/>
              <w:rPr>
                <w:rFonts w:cs="Arial"/>
                <w:lang w:val="en-CA"/>
              </w:rPr>
            </w:pPr>
          </w:p>
        </w:tc>
        <w:tc>
          <w:tcPr>
            <w:tcW w:w="537" w:type="dxa"/>
            <w:vAlign w:val="center"/>
          </w:tcPr>
          <w:p w14:paraId="3539452D" w14:textId="77777777" w:rsidR="0017526C" w:rsidRPr="00B724CB" w:rsidRDefault="0017526C" w:rsidP="00ED741B">
            <w:pPr>
              <w:jc w:val="center"/>
              <w:rPr>
                <w:rFonts w:cs="Arial"/>
                <w:lang w:val="en-CA"/>
              </w:rPr>
            </w:pPr>
          </w:p>
        </w:tc>
        <w:tc>
          <w:tcPr>
            <w:tcW w:w="537" w:type="dxa"/>
            <w:vAlign w:val="center"/>
          </w:tcPr>
          <w:p w14:paraId="711FA729" w14:textId="77777777" w:rsidR="0017526C" w:rsidRPr="00B724CB" w:rsidRDefault="0017526C" w:rsidP="00ED741B">
            <w:pPr>
              <w:jc w:val="center"/>
              <w:rPr>
                <w:rFonts w:cs="Arial"/>
                <w:lang w:val="en-CA"/>
              </w:rPr>
            </w:pPr>
          </w:p>
        </w:tc>
        <w:tc>
          <w:tcPr>
            <w:tcW w:w="516" w:type="dxa"/>
            <w:vAlign w:val="center"/>
          </w:tcPr>
          <w:p w14:paraId="665CCB99" w14:textId="77777777" w:rsidR="0017526C" w:rsidRPr="00B724CB" w:rsidRDefault="0017526C" w:rsidP="00ED741B">
            <w:pPr>
              <w:jc w:val="center"/>
              <w:rPr>
                <w:rFonts w:cs="Arial"/>
                <w:lang w:val="en-CA"/>
              </w:rPr>
            </w:pPr>
          </w:p>
        </w:tc>
        <w:tc>
          <w:tcPr>
            <w:tcW w:w="630" w:type="dxa"/>
          </w:tcPr>
          <w:p w14:paraId="10FBA897" w14:textId="77777777" w:rsidR="0017526C" w:rsidRPr="00B724CB" w:rsidRDefault="0017526C" w:rsidP="00ED741B">
            <w:pPr>
              <w:jc w:val="center"/>
              <w:rPr>
                <w:rFonts w:cs="Arial"/>
                <w:lang w:val="en-CA"/>
              </w:rPr>
            </w:pPr>
          </w:p>
        </w:tc>
      </w:tr>
      <w:tr w:rsidR="0017526C" w:rsidRPr="00B724CB" w14:paraId="53E75032" w14:textId="77777777" w:rsidTr="00ED741B">
        <w:trPr>
          <w:cantSplit/>
        </w:trPr>
        <w:tc>
          <w:tcPr>
            <w:tcW w:w="8184" w:type="dxa"/>
            <w:vAlign w:val="center"/>
          </w:tcPr>
          <w:p w14:paraId="318F71D0" w14:textId="77777777" w:rsidR="0017526C" w:rsidRPr="00701998" w:rsidRDefault="0017526C" w:rsidP="00ED741B">
            <w:pPr>
              <w:numPr>
                <w:ilvl w:val="0"/>
                <w:numId w:val="1"/>
              </w:numPr>
              <w:ind w:left="504" w:hanging="504"/>
              <w:rPr>
                <w:rFonts w:cs="Arial"/>
              </w:rPr>
            </w:pPr>
            <w:r w:rsidRPr="00701998">
              <w:rPr>
                <w:rFonts w:cs="Arial"/>
              </w:rPr>
              <w:t>Consistently contributes creative ideas and positive energy to the team (</w:t>
            </w:r>
            <w:r w:rsidRPr="00701998">
              <w:rPr>
                <w:rFonts w:cs="Arial"/>
                <w:color w:val="0070C0"/>
              </w:rPr>
              <w:t>more jr</w:t>
            </w:r>
            <w:r w:rsidRPr="00701998">
              <w:rPr>
                <w:rFonts w:cs="Arial"/>
              </w:rPr>
              <w:t>)</w:t>
            </w:r>
          </w:p>
        </w:tc>
        <w:tc>
          <w:tcPr>
            <w:tcW w:w="537" w:type="dxa"/>
            <w:vAlign w:val="center"/>
          </w:tcPr>
          <w:p w14:paraId="670E182B" w14:textId="77777777" w:rsidR="0017526C" w:rsidRPr="00B724CB" w:rsidRDefault="0017526C" w:rsidP="00ED741B">
            <w:pPr>
              <w:jc w:val="center"/>
              <w:rPr>
                <w:rFonts w:cs="Arial"/>
                <w:lang w:val="en-CA"/>
              </w:rPr>
            </w:pPr>
          </w:p>
        </w:tc>
        <w:tc>
          <w:tcPr>
            <w:tcW w:w="537" w:type="dxa"/>
            <w:vAlign w:val="center"/>
          </w:tcPr>
          <w:p w14:paraId="22C22122" w14:textId="77777777" w:rsidR="0017526C" w:rsidRPr="00B724CB" w:rsidRDefault="0017526C" w:rsidP="00ED741B">
            <w:pPr>
              <w:jc w:val="center"/>
              <w:rPr>
                <w:rFonts w:cs="Arial"/>
                <w:lang w:val="en-CA"/>
              </w:rPr>
            </w:pPr>
          </w:p>
        </w:tc>
        <w:tc>
          <w:tcPr>
            <w:tcW w:w="537" w:type="dxa"/>
            <w:vAlign w:val="center"/>
          </w:tcPr>
          <w:p w14:paraId="0C7DE454" w14:textId="77777777" w:rsidR="0017526C" w:rsidRPr="00B724CB" w:rsidRDefault="0017526C" w:rsidP="00ED741B">
            <w:pPr>
              <w:jc w:val="center"/>
              <w:rPr>
                <w:rFonts w:cs="Arial"/>
                <w:lang w:val="en-CA"/>
              </w:rPr>
            </w:pPr>
          </w:p>
        </w:tc>
        <w:tc>
          <w:tcPr>
            <w:tcW w:w="537" w:type="dxa"/>
            <w:vAlign w:val="center"/>
          </w:tcPr>
          <w:p w14:paraId="54AD2F39" w14:textId="77777777" w:rsidR="0017526C" w:rsidRPr="00B724CB" w:rsidRDefault="0017526C" w:rsidP="00ED741B">
            <w:pPr>
              <w:jc w:val="center"/>
              <w:rPr>
                <w:rFonts w:cs="Arial"/>
                <w:lang w:val="en-CA"/>
              </w:rPr>
            </w:pPr>
          </w:p>
        </w:tc>
        <w:tc>
          <w:tcPr>
            <w:tcW w:w="516" w:type="dxa"/>
            <w:vAlign w:val="center"/>
          </w:tcPr>
          <w:p w14:paraId="12F98D34" w14:textId="77777777" w:rsidR="0017526C" w:rsidRPr="00B724CB" w:rsidRDefault="0017526C" w:rsidP="00ED741B">
            <w:pPr>
              <w:jc w:val="center"/>
              <w:rPr>
                <w:rFonts w:cs="Arial"/>
                <w:lang w:val="en-CA"/>
              </w:rPr>
            </w:pPr>
          </w:p>
        </w:tc>
        <w:tc>
          <w:tcPr>
            <w:tcW w:w="630" w:type="dxa"/>
          </w:tcPr>
          <w:p w14:paraId="0AAAC229" w14:textId="77777777" w:rsidR="0017526C" w:rsidRPr="00B724CB" w:rsidRDefault="0017526C" w:rsidP="00ED741B">
            <w:pPr>
              <w:jc w:val="center"/>
              <w:rPr>
                <w:rFonts w:cs="Arial"/>
                <w:lang w:val="en-CA"/>
              </w:rPr>
            </w:pPr>
          </w:p>
        </w:tc>
      </w:tr>
      <w:tr w:rsidR="0017526C" w:rsidRPr="00B724CB" w14:paraId="4186B209" w14:textId="77777777" w:rsidTr="00ED741B">
        <w:trPr>
          <w:cantSplit/>
        </w:trPr>
        <w:tc>
          <w:tcPr>
            <w:tcW w:w="8184" w:type="dxa"/>
            <w:vAlign w:val="center"/>
          </w:tcPr>
          <w:p w14:paraId="6BFC7BEF" w14:textId="77777777" w:rsidR="0017526C" w:rsidRPr="00701998" w:rsidRDefault="0017526C" w:rsidP="00ED741B">
            <w:pPr>
              <w:numPr>
                <w:ilvl w:val="0"/>
                <w:numId w:val="1"/>
              </w:numPr>
              <w:ind w:left="504" w:hanging="504"/>
              <w:rPr>
                <w:rFonts w:cs="Arial"/>
              </w:rPr>
            </w:pPr>
            <w:r w:rsidRPr="00701998">
              <w:rPr>
                <w:rFonts w:cs="Arial"/>
              </w:rPr>
              <w:t>Takes responsibility when starting a new service to learn the ground rules of that team (</w:t>
            </w:r>
            <w:r w:rsidRPr="00701998">
              <w:rPr>
                <w:rFonts w:cs="Arial"/>
                <w:color w:val="0070C0"/>
              </w:rPr>
              <w:t>more jr</w:t>
            </w:r>
            <w:r w:rsidRPr="00701998">
              <w:rPr>
                <w:rFonts w:cs="Arial"/>
              </w:rPr>
              <w:t>)</w:t>
            </w:r>
          </w:p>
        </w:tc>
        <w:tc>
          <w:tcPr>
            <w:tcW w:w="537" w:type="dxa"/>
            <w:vAlign w:val="center"/>
          </w:tcPr>
          <w:p w14:paraId="502B5DA2" w14:textId="77777777" w:rsidR="0017526C" w:rsidRPr="00B724CB" w:rsidRDefault="0017526C" w:rsidP="00ED741B">
            <w:pPr>
              <w:jc w:val="center"/>
              <w:rPr>
                <w:rFonts w:cs="Arial"/>
                <w:lang w:val="en-CA"/>
              </w:rPr>
            </w:pPr>
          </w:p>
        </w:tc>
        <w:tc>
          <w:tcPr>
            <w:tcW w:w="537" w:type="dxa"/>
            <w:vAlign w:val="center"/>
          </w:tcPr>
          <w:p w14:paraId="2AB3F994" w14:textId="77777777" w:rsidR="0017526C" w:rsidRPr="00B724CB" w:rsidRDefault="0017526C" w:rsidP="00ED741B">
            <w:pPr>
              <w:jc w:val="center"/>
              <w:rPr>
                <w:rFonts w:cs="Arial"/>
                <w:lang w:val="en-CA"/>
              </w:rPr>
            </w:pPr>
          </w:p>
        </w:tc>
        <w:tc>
          <w:tcPr>
            <w:tcW w:w="537" w:type="dxa"/>
            <w:vAlign w:val="center"/>
          </w:tcPr>
          <w:p w14:paraId="557A618E" w14:textId="77777777" w:rsidR="0017526C" w:rsidRPr="00B724CB" w:rsidRDefault="0017526C" w:rsidP="00ED741B">
            <w:pPr>
              <w:jc w:val="center"/>
              <w:rPr>
                <w:rFonts w:cs="Arial"/>
                <w:lang w:val="en-CA"/>
              </w:rPr>
            </w:pPr>
          </w:p>
        </w:tc>
        <w:tc>
          <w:tcPr>
            <w:tcW w:w="537" w:type="dxa"/>
            <w:vAlign w:val="center"/>
          </w:tcPr>
          <w:p w14:paraId="52FD66AB" w14:textId="77777777" w:rsidR="0017526C" w:rsidRPr="00B724CB" w:rsidRDefault="0017526C" w:rsidP="00ED741B">
            <w:pPr>
              <w:jc w:val="center"/>
              <w:rPr>
                <w:rFonts w:cs="Arial"/>
                <w:lang w:val="en-CA"/>
              </w:rPr>
            </w:pPr>
          </w:p>
        </w:tc>
        <w:tc>
          <w:tcPr>
            <w:tcW w:w="516" w:type="dxa"/>
            <w:vAlign w:val="center"/>
          </w:tcPr>
          <w:p w14:paraId="5E587F0B" w14:textId="77777777" w:rsidR="0017526C" w:rsidRPr="00B724CB" w:rsidRDefault="0017526C" w:rsidP="00ED741B">
            <w:pPr>
              <w:jc w:val="center"/>
              <w:rPr>
                <w:rFonts w:cs="Arial"/>
                <w:lang w:val="en-CA"/>
              </w:rPr>
            </w:pPr>
          </w:p>
        </w:tc>
        <w:tc>
          <w:tcPr>
            <w:tcW w:w="630" w:type="dxa"/>
          </w:tcPr>
          <w:p w14:paraId="040EA96F" w14:textId="77777777" w:rsidR="0017526C" w:rsidRPr="00B724CB" w:rsidRDefault="0017526C" w:rsidP="00ED741B">
            <w:pPr>
              <w:jc w:val="center"/>
              <w:rPr>
                <w:rFonts w:cs="Arial"/>
                <w:lang w:val="en-CA"/>
              </w:rPr>
            </w:pPr>
          </w:p>
        </w:tc>
      </w:tr>
      <w:tr w:rsidR="0017526C" w:rsidRPr="00B724CB" w14:paraId="79CBD168" w14:textId="77777777" w:rsidTr="00ED741B">
        <w:trPr>
          <w:cantSplit/>
        </w:trPr>
        <w:tc>
          <w:tcPr>
            <w:tcW w:w="8184" w:type="dxa"/>
            <w:vAlign w:val="center"/>
          </w:tcPr>
          <w:p w14:paraId="6768CB46" w14:textId="77777777" w:rsidR="0017526C" w:rsidRPr="00701998" w:rsidRDefault="0017526C" w:rsidP="00ED741B">
            <w:pPr>
              <w:numPr>
                <w:ilvl w:val="0"/>
                <w:numId w:val="1"/>
              </w:numPr>
              <w:ind w:left="504" w:hanging="504"/>
              <w:rPr>
                <w:rFonts w:cs="Arial"/>
              </w:rPr>
            </w:pPr>
            <w:r w:rsidRPr="00701998">
              <w:rPr>
                <w:rFonts w:cs="Arial"/>
              </w:rPr>
              <w:t>Recognizes when to organize meetings with patients and their families (</w:t>
            </w:r>
            <w:r w:rsidRPr="00701998">
              <w:rPr>
                <w:rFonts w:cs="Arial"/>
                <w:color w:val="0070C0"/>
              </w:rPr>
              <w:t>more jr</w:t>
            </w:r>
            <w:r w:rsidRPr="00701998">
              <w:rPr>
                <w:rFonts w:cs="Arial"/>
              </w:rPr>
              <w:t>)</w:t>
            </w:r>
          </w:p>
        </w:tc>
        <w:tc>
          <w:tcPr>
            <w:tcW w:w="537" w:type="dxa"/>
            <w:vAlign w:val="center"/>
          </w:tcPr>
          <w:p w14:paraId="3A4B2BA0" w14:textId="77777777" w:rsidR="0017526C" w:rsidRPr="00B724CB" w:rsidRDefault="0017526C" w:rsidP="00ED741B">
            <w:pPr>
              <w:jc w:val="center"/>
              <w:rPr>
                <w:rFonts w:cs="Arial"/>
                <w:lang w:val="en-CA"/>
              </w:rPr>
            </w:pPr>
          </w:p>
        </w:tc>
        <w:tc>
          <w:tcPr>
            <w:tcW w:w="537" w:type="dxa"/>
            <w:vAlign w:val="center"/>
          </w:tcPr>
          <w:p w14:paraId="70D561E1" w14:textId="77777777" w:rsidR="0017526C" w:rsidRPr="00B724CB" w:rsidRDefault="0017526C" w:rsidP="00ED741B">
            <w:pPr>
              <w:jc w:val="center"/>
              <w:rPr>
                <w:rFonts w:cs="Arial"/>
                <w:lang w:val="en-CA"/>
              </w:rPr>
            </w:pPr>
          </w:p>
        </w:tc>
        <w:tc>
          <w:tcPr>
            <w:tcW w:w="537" w:type="dxa"/>
            <w:vAlign w:val="center"/>
          </w:tcPr>
          <w:p w14:paraId="4518DCE3" w14:textId="77777777" w:rsidR="0017526C" w:rsidRPr="00B724CB" w:rsidRDefault="0017526C" w:rsidP="00ED741B">
            <w:pPr>
              <w:jc w:val="center"/>
              <w:rPr>
                <w:rFonts w:cs="Arial"/>
                <w:lang w:val="en-CA"/>
              </w:rPr>
            </w:pPr>
          </w:p>
        </w:tc>
        <w:tc>
          <w:tcPr>
            <w:tcW w:w="537" w:type="dxa"/>
            <w:vAlign w:val="center"/>
          </w:tcPr>
          <w:p w14:paraId="65DEDCE2" w14:textId="77777777" w:rsidR="0017526C" w:rsidRPr="00B724CB" w:rsidRDefault="0017526C" w:rsidP="00ED741B">
            <w:pPr>
              <w:jc w:val="center"/>
              <w:rPr>
                <w:rFonts w:cs="Arial"/>
                <w:lang w:val="en-CA"/>
              </w:rPr>
            </w:pPr>
          </w:p>
        </w:tc>
        <w:tc>
          <w:tcPr>
            <w:tcW w:w="516" w:type="dxa"/>
            <w:vAlign w:val="center"/>
          </w:tcPr>
          <w:p w14:paraId="31CCC3F0" w14:textId="77777777" w:rsidR="0017526C" w:rsidRPr="00B724CB" w:rsidRDefault="0017526C" w:rsidP="00ED741B">
            <w:pPr>
              <w:jc w:val="center"/>
              <w:rPr>
                <w:rFonts w:cs="Arial"/>
                <w:lang w:val="en-CA"/>
              </w:rPr>
            </w:pPr>
          </w:p>
        </w:tc>
        <w:tc>
          <w:tcPr>
            <w:tcW w:w="630" w:type="dxa"/>
          </w:tcPr>
          <w:p w14:paraId="17858F01" w14:textId="77777777" w:rsidR="0017526C" w:rsidRPr="00B724CB" w:rsidRDefault="0017526C" w:rsidP="00ED741B">
            <w:pPr>
              <w:jc w:val="center"/>
              <w:rPr>
                <w:rFonts w:cs="Arial"/>
                <w:lang w:val="en-CA"/>
              </w:rPr>
            </w:pPr>
          </w:p>
        </w:tc>
      </w:tr>
      <w:tr w:rsidR="0017526C" w:rsidRPr="00B724CB" w14:paraId="05028177" w14:textId="77777777" w:rsidTr="00ED741B">
        <w:trPr>
          <w:cantSplit/>
        </w:trPr>
        <w:tc>
          <w:tcPr>
            <w:tcW w:w="8184" w:type="dxa"/>
            <w:vAlign w:val="center"/>
          </w:tcPr>
          <w:p w14:paraId="1B2D7DE4" w14:textId="77777777" w:rsidR="0017526C" w:rsidRPr="00701998" w:rsidRDefault="0017526C" w:rsidP="00ED741B">
            <w:pPr>
              <w:numPr>
                <w:ilvl w:val="0"/>
                <w:numId w:val="1"/>
              </w:numPr>
              <w:ind w:left="504" w:hanging="504"/>
              <w:rPr>
                <w:rFonts w:cs="Arial"/>
              </w:rPr>
            </w:pPr>
            <w:r w:rsidRPr="00701998">
              <w:rPr>
                <w:rFonts w:cs="Arial"/>
              </w:rPr>
              <w:t>Works effectively with other health care professionals (</w:t>
            </w:r>
            <w:r w:rsidRPr="00701998">
              <w:rPr>
                <w:rFonts w:cs="Arial"/>
                <w:color w:val="0070C0"/>
              </w:rPr>
              <w:t>more jr</w:t>
            </w:r>
            <w:r w:rsidRPr="00701998">
              <w:rPr>
                <w:rFonts w:cs="Arial"/>
              </w:rPr>
              <w:t>)</w:t>
            </w:r>
          </w:p>
        </w:tc>
        <w:tc>
          <w:tcPr>
            <w:tcW w:w="537" w:type="dxa"/>
            <w:vAlign w:val="center"/>
          </w:tcPr>
          <w:p w14:paraId="3B435817" w14:textId="77777777" w:rsidR="0017526C" w:rsidRPr="00B724CB" w:rsidRDefault="0017526C" w:rsidP="00ED741B">
            <w:pPr>
              <w:jc w:val="center"/>
              <w:rPr>
                <w:rFonts w:cs="Arial"/>
                <w:lang w:val="en-CA"/>
              </w:rPr>
            </w:pPr>
          </w:p>
        </w:tc>
        <w:tc>
          <w:tcPr>
            <w:tcW w:w="537" w:type="dxa"/>
            <w:vAlign w:val="center"/>
          </w:tcPr>
          <w:p w14:paraId="2197300A" w14:textId="77777777" w:rsidR="0017526C" w:rsidRPr="00B724CB" w:rsidRDefault="0017526C" w:rsidP="00ED741B">
            <w:pPr>
              <w:jc w:val="center"/>
              <w:rPr>
                <w:rFonts w:cs="Arial"/>
                <w:lang w:val="en-CA"/>
              </w:rPr>
            </w:pPr>
          </w:p>
        </w:tc>
        <w:tc>
          <w:tcPr>
            <w:tcW w:w="537" w:type="dxa"/>
            <w:vAlign w:val="center"/>
          </w:tcPr>
          <w:p w14:paraId="401AC6A0" w14:textId="77777777" w:rsidR="0017526C" w:rsidRPr="00B724CB" w:rsidRDefault="0017526C" w:rsidP="00ED741B">
            <w:pPr>
              <w:jc w:val="center"/>
              <w:rPr>
                <w:rFonts w:cs="Arial"/>
                <w:lang w:val="en-CA"/>
              </w:rPr>
            </w:pPr>
          </w:p>
        </w:tc>
        <w:tc>
          <w:tcPr>
            <w:tcW w:w="537" w:type="dxa"/>
            <w:vAlign w:val="center"/>
          </w:tcPr>
          <w:p w14:paraId="5E42BD8B" w14:textId="77777777" w:rsidR="0017526C" w:rsidRPr="00B724CB" w:rsidRDefault="0017526C" w:rsidP="00ED741B">
            <w:pPr>
              <w:jc w:val="center"/>
              <w:rPr>
                <w:rFonts w:cs="Arial"/>
                <w:lang w:val="en-CA"/>
              </w:rPr>
            </w:pPr>
          </w:p>
        </w:tc>
        <w:tc>
          <w:tcPr>
            <w:tcW w:w="516" w:type="dxa"/>
            <w:vAlign w:val="center"/>
          </w:tcPr>
          <w:p w14:paraId="416E5A08" w14:textId="77777777" w:rsidR="0017526C" w:rsidRPr="00B724CB" w:rsidRDefault="0017526C" w:rsidP="00ED741B">
            <w:pPr>
              <w:jc w:val="center"/>
              <w:rPr>
                <w:rFonts w:cs="Arial"/>
                <w:lang w:val="en-CA"/>
              </w:rPr>
            </w:pPr>
          </w:p>
        </w:tc>
        <w:tc>
          <w:tcPr>
            <w:tcW w:w="630" w:type="dxa"/>
          </w:tcPr>
          <w:p w14:paraId="4180CB42" w14:textId="77777777" w:rsidR="0017526C" w:rsidRPr="00B724CB" w:rsidRDefault="0017526C" w:rsidP="00ED741B">
            <w:pPr>
              <w:jc w:val="center"/>
              <w:rPr>
                <w:rFonts w:cs="Arial"/>
                <w:lang w:val="en-CA"/>
              </w:rPr>
            </w:pPr>
          </w:p>
        </w:tc>
      </w:tr>
      <w:tr w:rsidR="0017526C" w:rsidRPr="00B724CB" w14:paraId="48144355" w14:textId="77777777" w:rsidTr="00ED741B">
        <w:trPr>
          <w:cantSplit/>
        </w:trPr>
        <w:tc>
          <w:tcPr>
            <w:tcW w:w="8184" w:type="dxa"/>
            <w:vAlign w:val="center"/>
          </w:tcPr>
          <w:p w14:paraId="4C2D6794" w14:textId="77777777" w:rsidR="0017526C" w:rsidRPr="00701998" w:rsidRDefault="0017526C" w:rsidP="00ED741B">
            <w:pPr>
              <w:numPr>
                <w:ilvl w:val="0"/>
                <w:numId w:val="1"/>
              </w:numPr>
              <w:ind w:left="504" w:hanging="504"/>
              <w:rPr>
                <w:rFonts w:cs="Arial"/>
              </w:rPr>
            </w:pPr>
            <w:r w:rsidRPr="00701998">
              <w:rPr>
                <w:rFonts w:cs="Arial"/>
              </w:rPr>
              <w:t>Demonstrates the ability to accept, consider and respect the opinions of other team members (</w:t>
            </w:r>
            <w:r w:rsidRPr="00701998">
              <w:rPr>
                <w:rFonts w:cs="Arial"/>
                <w:color w:val="0070C0"/>
              </w:rPr>
              <w:t>more jr</w:t>
            </w:r>
            <w:r w:rsidRPr="00701998">
              <w:rPr>
                <w:rFonts w:cs="Arial"/>
              </w:rPr>
              <w:t>)</w:t>
            </w:r>
          </w:p>
        </w:tc>
        <w:tc>
          <w:tcPr>
            <w:tcW w:w="537" w:type="dxa"/>
            <w:vAlign w:val="center"/>
          </w:tcPr>
          <w:p w14:paraId="04EB7F32" w14:textId="77777777" w:rsidR="0017526C" w:rsidRPr="00B724CB" w:rsidRDefault="0017526C" w:rsidP="00ED741B">
            <w:pPr>
              <w:jc w:val="center"/>
              <w:rPr>
                <w:rFonts w:cs="Arial"/>
                <w:lang w:val="en-CA"/>
              </w:rPr>
            </w:pPr>
          </w:p>
        </w:tc>
        <w:tc>
          <w:tcPr>
            <w:tcW w:w="537" w:type="dxa"/>
            <w:vAlign w:val="center"/>
          </w:tcPr>
          <w:p w14:paraId="597B6041" w14:textId="77777777" w:rsidR="0017526C" w:rsidRPr="00B724CB" w:rsidRDefault="0017526C" w:rsidP="00ED741B">
            <w:pPr>
              <w:jc w:val="center"/>
              <w:rPr>
                <w:rFonts w:cs="Arial"/>
                <w:lang w:val="en-CA"/>
              </w:rPr>
            </w:pPr>
          </w:p>
        </w:tc>
        <w:tc>
          <w:tcPr>
            <w:tcW w:w="537" w:type="dxa"/>
            <w:vAlign w:val="center"/>
          </w:tcPr>
          <w:p w14:paraId="6D287534" w14:textId="77777777" w:rsidR="0017526C" w:rsidRPr="00B724CB" w:rsidRDefault="0017526C" w:rsidP="00ED741B">
            <w:pPr>
              <w:jc w:val="center"/>
              <w:rPr>
                <w:rFonts w:cs="Arial"/>
                <w:lang w:val="en-CA"/>
              </w:rPr>
            </w:pPr>
          </w:p>
        </w:tc>
        <w:tc>
          <w:tcPr>
            <w:tcW w:w="537" w:type="dxa"/>
            <w:vAlign w:val="center"/>
          </w:tcPr>
          <w:p w14:paraId="442532B1" w14:textId="77777777" w:rsidR="0017526C" w:rsidRPr="00B724CB" w:rsidRDefault="0017526C" w:rsidP="00ED741B">
            <w:pPr>
              <w:jc w:val="center"/>
              <w:rPr>
                <w:rFonts w:cs="Arial"/>
                <w:lang w:val="en-CA"/>
              </w:rPr>
            </w:pPr>
          </w:p>
        </w:tc>
        <w:tc>
          <w:tcPr>
            <w:tcW w:w="516" w:type="dxa"/>
            <w:vAlign w:val="center"/>
          </w:tcPr>
          <w:p w14:paraId="6216923B" w14:textId="77777777" w:rsidR="0017526C" w:rsidRPr="00B724CB" w:rsidRDefault="0017526C" w:rsidP="00ED741B">
            <w:pPr>
              <w:jc w:val="center"/>
              <w:rPr>
                <w:rFonts w:cs="Arial"/>
                <w:lang w:val="en-CA"/>
              </w:rPr>
            </w:pPr>
          </w:p>
        </w:tc>
        <w:tc>
          <w:tcPr>
            <w:tcW w:w="630" w:type="dxa"/>
          </w:tcPr>
          <w:p w14:paraId="16F4CAC9" w14:textId="77777777" w:rsidR="0017526C" w:rsidRPr="00B724CB" w:rsidRDefault="0017526C" w:rsidP="00ED741B">
            <w:pPr>
              <w:jc w:val="center"/>
              <w:rPr>
                <w:rFonts w:cs="Arial"/>
                <w:lang w:val="en-CA"/>
              </w:rPr>
            </w:pPr>
          </w:p>
        </w:tc>
      </w:tr>
      <w:tr w:rsidR="0017526C" w:rsidRPr="00B724CB" w14:paraId="480BAC44" w14:textId="77777777" w:rsidTr="00ED741B">
        <w:trPr>
          <w:cantSplit/>
        </w:trPr>
        <w:tc>
          <w:tcPr>
            <w:tcW w:w="8184" w:type="dxa"/>
            <w:vAlign w:val="center"/>
          </w:tcPr>
          <w:p w14:paraId="4C67E434" w14:textId="79958F96" w:rsidR="0017526C" w:rsidRPr="00701998" w:rsidRDefault="00165E03" w:rsidP="00ED741B">
            <w:pPr>
              <w:numPr>
                <w:ilvl w:val="0"/>
                <w:numId w:val="1"/>
              </w:numPr>
              <w:ind w:left="504" w:hanging="504"/>
              <w:rPr>
                <w:rFonts w:cs="Arial"/>
              </w:rPr>
            </w:pPr>
            <w:r>
              <w:rPr>
                <w:rFonts w:cs="Arial"/>
              </w:rPr>
              <w:t xml:space="preserve">Demonstrates an understanding of </w:t>
            </w:r>
            <w:r w:rsidR="0017526C" w:rsidRPr="00701998">
              <w:rPr>
                <w:rFonts w:cs="Arial"/>
              </w:rPr>
              <w:t>the importance of communicating clearly and respectfully in a timely manner with other health care professionals, including physician colleagues, involved in the care of the patient (</w:t>
            </w:r>
            <w:r w:rsidR="0017526C" w:rsidRPr="00701998">
              <w:rPr>
                <w:rFonts w:cs="Arial"/>
                <w:color w:val="0070C0"/>
              </w:rPr>
              <w:t>more jr</w:t>
            </w:r>
            <w:r w:rsidR="0017526C" w:rsidRPr="00701998">
              <w:rPr>
                <w:rFonts w:cs="Arial"/>
              </w:rPr>
              <w:t>)</w:t>
            </w:r>
          </w:p>
        </w:tc>
        <w:tc>
          <w:tcPr>
            <w:tcW w:w="537" w:type="dxa"/>
            <w:vAlign w:val="center"/>
          </w:tcPr>
          <w:p w14:paraId="48AA6DF1" w14:textId="77777777" w:rsidR="0017526C" w:rsidRPr="00B724CB" w:rsidRDefault="0017526C" w:rsidP="00ED741B">
            <w:pPr>
              <w:jc w:val="center"/>
              <w:rPr>
                <w:rFonts w:cs="Arial"/>
                <w:lang w:val="en-CA"/>
              </w:rPr>
            </w:pPr>
          </w:p>
        </w:tc>
        <w:tc>
          <w:tcPr>
            <w:tcW w:w="537" w:type="dxa"/>
            <w:vAlign w:val="center"/>
          </w:tcPr>
          <w:p w14:paraId="4D48823A" w14:textId="77777777" w:rsidR="0017526C" w:rsidRPr="00B724CB" w:rsidRDefault="0017526C" w:rsidP="00ED741B">
            <w:pPr>
              <w:jc w:val="center"/>
              <w:rPr>
                <w:rFonts w:cs="Arial"/>
                <w:lang w:val="en-CA"/>
              </w:rPr>
            </w:pPr>
          </w:p>
        </w:tc>
        <w:tc>
          <w:tcPr>
            <w:tcW w:w="537" w:type="dxa"/>
            <w:vAlign w:val="center"/>
          </w:tcPr>
          <w:p w14:paraId="71B8D671" w14:textId="77777777" w:rsidR="0017526C" w:rsidRPr="00B724CB" w:rsidRDefault="0017526C" w:rsidP="00ED741B">
            <w:pPr>
              <w:jc w:val="center"/>
              <w:rPr>
                <w:rFonts w:cs="Arial"/>
                <w:lang w:val="en-CA"/>
              </w:rPr>
            </w:pPr>
          </w:p>
        </w:tc>
        <w:tc>
          <w:tcPr>
            <w:tcW w:w="537" w:type="dxa"/>
            <w:vAlign w:val="center"/>
          </w:tcPr>
          <w:p w14:paraId="5B07920E" w14:textId="77777777" w:rsidR="0017526C" w:rsidRPr="00B724CB" w:rsidRDefault="0017526C" w:rsidP="00ED741B">
            <w:pPr>
              <w:jc w:val="center"/>
              <w:rPr>
                <w:rFonts w:cs="Arial"/>
                <w:lang w:val="en-CA"/>
              </w:rPr>
            </w:pPr>
          </w:p>
        </w:tc>
        <w:tc>
          <w:tcPr>
            <w:tcW w:w="516" w:type="dxa"/>
            <w:vAlign w:val="center"/>
          </w:tcPr>
          <w:p w14:paraId="4C7AF73B" w14:textId="77777777" w:rsidR="0017526C" w:rsidRPr="00B724CB" w:rsidRDefault="0017526C" w:rsidP="00ED741B">
            <w:pPr>
              <w:jc w:val="center"/>
              <w:rPr>
                <w:rFonts w:cs="Arial"/>
                <w:lang w:val="en-CA"/>
              </w:rPr>
            </w:pPr>
          </w:p>
        </w:tc>
        <w:tc>
          <w:tcPr>
            <w:tcW w:w="630" w:type="dxa"/>
          </w:tcPr>
          <w:p w14:paraId="246B6B9A" w14:textId="77777777" w:rsidR="0017526C" w:rsidRPr="00B724CB" w:rsidRDefault="0017526C" w:rsidP="00ED741B">
            <w:pPr>
              <w:jc w:val="center"/>
              <w:rPr>
                <w:rFonts w:cs="Arial"/>
                <w:lang w:val="en-CA"/>
              </w:rPr>
            </w:pPr>
          </w:p>
        </w:tc>
      </w:tr>
      <w:tr w:rsidR="0017526C" w:rsidRPr="00B724CB" w14:paraId="6085D8EF" w14:textId="77777777" w:rsidTr="00ED741B">
        <w:trPr>
          <w:cantSplit/>
        </w:trPr>
        <w:tc>
          <w:tcPr>
            <w:tcW w:w="8184" w:type="dxa"/>
            <w:vAlign w:val="center"/>
          </w:tcPr>
          <w:p w14:paraId="02DC84D3" w14:textId="77777777" w:rsidR="0017526C" w:rsidRPr="00701998" w:rsidRDefault="0017526C" w:rsidP="00ED741B">
            <w:pPr>
              <w:numPr>
                <w:ilvl w:val="0"/>
                <w:numId w:val="1"/>
              </w:numPr>
              <w:ind w:left="504" w:hanging="504"/>
              <w:rPr>
                <w:rFonts w:cs="Arial"/>
              </w:rPr>
            </w:pPr>
            <w:r w:rsidRPr="00701998">
              <w:rPr>
                <w:rFonts w:cs="Arial"/>
              </w:rPr>
              <w:t>Respectfully communicates and collaborates with senior colleagues.  (</w:t>
            </w:r>
            <w:r w:rsidRPr="00701998">
              <w:rPr>
                <w:rFonts w:cs="Arial"/>
                <w:color w:val="0070C0"/>
              </w:rPr>
              <w:t>more jr</w:t>
            </w:r>
            <w:r w:rsidRPr="00701998">
              <w:rPr>
                <w:rFonts w:cs="Arial"/>
              </w:rPr>
              <w:t>)</w:t>
            </w:r>
          </w:p>
        </w:tc>
        <w:tc>
          <w:tcPr>
            <w:tcW w:w="537" w:type="dxa"/>
            <w:vAlign w:val="center"/>
          </w:tcPr>
          <w:p w14:paraId="60E03724" w14:textId="77777777" w:rsidR="0017526C" w:rsidRPr="00B724CB" w:rsidRDefault="0017526C" w:rsidP="00ED741B">
            <w:pPr>
              <w:jc w:val="center"/>
              <w:rPr>
                <w:rFonts w:cs="Arial"/>
                <w:lang w:val="en-CA"/>
              </w:rPr>
            </w:pPr>
          </w:p>
        </w:tc>
        <w:tc>
          <w:tcPr>
            <w:tcW w:w="537" w:type="dxa"/>
            <w:vAlign w:val="center"/>
          </w:tcPr>
          <w:p w14:paraId="14B04B88" w14:textId="77777777" w:rsidR="0017526C" w:rsidRPr="00B724CB" w:rsidRDefault="0017526C" w:rsidP="00ED741B">
            <w:pPr>
              <w:jc w:val="center"/>
              <w:rPr>
                <w:rFonts w:cs="Arial"/>
                <w:lang w:val="en-CA"/>
              </w:rPr>
            </w:pPr>
          </w:p>
        </w:tc>
        <w:tc>
          <w:tcPr>
            <w:tcW w:w="537" w:type="dxa"/>
            <w:vAlign w:val="center"/>
          </w:tcPr>
          <w:p w14:paraId="4A4E56A7" w14:textId="77777777" w:rsidR="0017526C" w:rsidRPr="00B724CB" w:rsidRDefault="0017526C" w:rsidP="00ED741B">
            <w:pPr>
              <w:jc w:val="center"/>
              <w:rPr>
                <w:rFonts w:cs="Arial"/>
                <w:lang w:val="en-CA"/>
              </w:rPr>
            </w:pPr>
          </w:p>
        </w:tc>
        <w:tc>
          <w:tcPr>
            <w:tcW w:w="537" w:type="dxa"/>
            <w:vAlign w:val="center"/>
          </w:tcPr>
          <w:p w14:paraId="3A5F31FD" w14:textId="77777777" w:rsidR="0017526C" w:rsidRPr="00B724CB" w:rsidRDefault="0017526C" w:rsidP="00ED741B">
            <w:pPr>
              <w:jc w:val="center"/>
              <w:rPr>
                <w:rFonts w:cs="Arial"/>
                <w:lang w:val="en-CA"/>
              </w:rPr>
            </w:pPr>
          </w:p>
        </w:tc>
        <w:tc>
          <w:tcPr>
            <w:tcW w:w="516" w:type="dxa"/>
            <w:vAlign w:val="center"/>
          </w:tcPr>
          <w:p w14:paraId="710D9145" w14:textId="77777777" w:rsidR="0017526C" w:rsidRPr="00B724CB" w:rsidRDefault="0017526C" w:rsidP="00ED741B">
            <w:pPr>
              <w:jc w:val="center"/>
              <w:rPr>
                <w:rFonts w:cs="Arial"/>
                <w:lang w:val="en-CA"/>
              </w:rPr>
            </w:pPr>
          </w:p>
        </w:tc>
        <w:tc>
          <w:tcPr>
            <w:tcW w:w="630" w:type="dxa"/>
          </w:tcPr>
          <w:p w14:paraId="308B0685" w14:textId="77777777" w:rsidR="0017526C" w:rsidRPr="00B724CB" w:rsidRDefault="0017526C" w:rsidP="00ED741B">
            <w:pPr>
              <w:jc w:val="center"/>
              <w:rPr>
                <w:rFonts w:cs="Arial"/>
                <w:lang w:val="en-CA"/>
              </w:rPr>
            </w:pPr>
          </w:p>
        </w:tc>
      </w:tr>
      <w:tr w:rsidR="0017526C" w:rsidRPr="00B724CB" w14:paraId="059FED2B" w14:textId="77777777" w:rsidTr="00ED741B">
        <w:trPr>
          <w:cantSplit/>
        </w:trPr>
        <w:tc>
          <w:tcPr>
            <w:tcW w:w="8184" w:type="dxa"/>
            <w:vAlign w:val="center"/>
          </w:tcPr>
          <w:p w14:paraId="09E020A5" w14:textId="77777777" w:rsidR="0017526C" w:rsidRPr="00701998" w:rsidRDefault="0017526C" w:rsidP="00ED741B">
            <w:pPr>
              <w:numPr>
                <w:ilvl w:val="0"/>
                <w:numId w:val="1"/>
              </w:numPr>
              <w:ind w:left="504" w:hanging="504"/>
              <w:rPr>
                <w:rFonts w:cs="Arial"/>
              </w:rPr>
            </w:pPr>
            <w:r w:rsidRPr="00701998">
              <w:rPr>
                <w:rFonts w:cs="Arial"/>
              </w:rPr>
              <w:t>Demonstrates a willingness to receive both positive and negative feedback from colleagues, other health care workers and patients and their families (</w:t>
            </w:r>
            <w:r w:rsidRPr="00701998">
              <w:rPr>
                <w:rFonts w:cs="Arial"/>
                <w:color w:val="0070C0"/>
              </w:rPr>
              <w:t>more jr</w:t>
            </w:r>
            <w:r w:rsidRPr="00701998">
              <w:rPr>
                <w:rFonts w:cs="Arial"/>
              </w:rPr>
              <w:t>)</w:t>
            </w:r>
          </w:p>
        </w:tc>
        <w:tc>
          <w:tcPr>
            <w:tcW w:w="537" w:type="dxa"/>
            <w:vAlign w:val="center"/>
          </w:tcPr>
          <w:p w14:paraId="765108EB" w14:textId="77777777" w:rsidR="0017526C" w:rsidRPr="00B724CB" w:rsidRDefault="0017526C" w:rsidP="00ED741B">
            <w:pPr>
              <w:jc w:val="center"/>
              <w:rPr>
                <w:rFonts w:cs="Arial"/>
                <w:lang w:val="en-CA"/>
              </w:rPr>
            </w:pPr>
          </w:p>
        </w:tc>
        <w:tc>
          <w:tcPr>
            <w:tcW w:w="537" w:type="dxa"/>
            <w:vAlign w:val="center"/>
          </w:tcPr>
          <w:p w14:paraId="1DD01B4E" w14:textId="77777777" w:rsidR="0017526C" w:rsidRPr="00B724CB" w:rsidRDefault="0017526C" w:rsidP="00ED741B">
            <w:pPr>
              <w:jc w:val="center"/>
              <w:rPr>
                <w:rFonts w:cs="Arial"/>
                <w:lang w:val="en-CA"/>
              </w:rPr>
            </w:pPr>
          </w:p>
        </w:tc>
        <w:tc>
          <w:tcPr>
            <w:tcW w:w="537" w:type="dxa"/>
            <w:vAlign w:val="center"/>
          </w:tcPr>
          <w:p w14:paraId="53B44398" w14:textId="77777777" w:rsidR="0017526C" w:rsidRPr="00B724CB" w:rsidRDefault="0017526C" w:rsidP="00ED741B">
            <w:pPr>
              <w:jc w:val="center"/>
              <w:rPr>
                <w:rFonts w:cs="Arial"/>
                <w:lang w:val="en-CA"/>
              </w:rPr>
            </w:pPr>
          </w:p>
        </w:tc>
        <w:tc>
          <w:tcPr>
            <w:tcW w:w="537" w:type="dxa"/>
            <w:vAlign w:val="center"/>
          </w:tcPr>
          <w:p w14:paraId="45920A44" w14:textId="77777777" w:rsidR="0017526C" w:rsidRPr="00B724CB" w:rsidRDefault="0017526C" w:rsidP="00ED741B">
            <w:pPr>
              <w:jc w:val="center"/>
              <w:rPr>
                <w:rFonts w:cs="Arial"/>
                <w:lang w:val="en-CA"/>
              </w:rPr>
            </w:pPr>
          </w:p>
        </w:tc>
        <w:tc>
          <w:tcPr>
            <w:tcW w:w="516" w:type="dxa"/>
            <w:vAlign w:val="center"/>
          </w:tcPr>
          <w:p w14:paraId="0EA0A9B3" w14:textId="77777777" w:rsidR="0017526C" w:rsidRPr="00B724CB" w:rsidRDefault="0017526C" w:rsidP="00ED741B">
            <w:pPr>
              <w:jc w:val="center"/>
              <w:rPr>
                <w:rFonts w:cs="Arial"/>
                <w:lang w:val="en-CA"/>
              </w:rPr>
            </w:pPr>
          </w:p>
        </w:tc>
        <w:tc>
          <w:tcPr>
            <w:tcW w:w="630" w:type="dxa"/>
          </w:tcPr>
          <w:p w14:paraId="449AE715" w14:textId="77777777" w:rsidR="0017526C" w:rsidRPr="00B724CB" w:rsidRDefault="0017526C" w:rsidP="00ED741B">
            <w:pPr>
              <w:jc w:val="center"/>
              <w:rPr>
                <w:rFonts w:cs="Arial"/>
                <w:lang w:val="en-CA"/>
              </w:rPr>
            </w:pPr>
          </w:p>
        </w:tc>
      </w:tr>
      <w:tr w:rsidR="0017526C" w:rsidRPr="00B724CB" w14:paraId="5E3ACA9D" w14:textId="77777777" w:rsidTr="00ED741B">
        <w:trPr>
          <w:cantSplit/>
        </w:trPr>
        <w:tc>
          <w:tcPr>
            <w:tcW w:w="8184" w:type="dxa"/>
            <w:vAlign w:val="center"/>
          </w:tcPr>
          <w:p w14:paraId="635A4A9C" w14:textId="77777777" w:rsidR="0017526C" w:rsidRPr="00701998" w:rsidRDefault="0017526C" w:rsidP="00ED741B">
            <w:pPr>
              <w:numPr>
                <w:ilvl w:val="0"/>
                <w:numId w:val="1"/>
              </w:numPr>
              <w:ind w:left="504" w:hanging="504"/>
              <w:rPr>
                <w:rFonts w:cs="Arial"/>
              </w:rPr>
            </w:pPr>
            <w:r w:rsidRPr="00701998">
              <w:rPr>
                <w:rFonts w:cs="Arial"/>
              </w:rPr>
              <w:t>Is open to being wrong and taking responsibility(</w:t>
            </w:r>
            <w:r w:rsidRPr="00701998">
              <w:rPr>
                <w:rFonts w:cs="Arial"/>
                <w:color w:val="0070C0"/>
              </w:rPr>
              <w:t>more jr</w:t>
            </w:r>
            <w:r w:rsidRPr="00701998">
              <w:rPr>
                <w:rFonts w:cs="Arial"/>
              </w:rPr>
              <w:t>)</w:t>
            </w:r>
          </w:p>
        </w:tc>
        <w:tc>
          <w:tcPr>
            <w:tcW w:w="537" w:type="dxa"/>
            <w:vAlign w:val="center"/>
          </w:tcPr>
          <w:p w14:paraId="19ED2129" w14:textId="77777777" w:rsidR="0017526C" w:rsidRPr="00B724CB" w:rsidRDefault="0017526C" w:rsidP="00ED741B">
            <w:pPr>
              <w:jc w:val="center"/>
              <w:rPr>
                <w:rFonts w:cs="Arial"/>
                <w:lang w:val="en-CA"/>
              </w:rPr>
            </w:pPr>
          </w:p>
        </w:tc>
        <w:tc>
          <w:tcPr>
            <w:tcW w:w="537" w:type="dxa"/>
            <w:vAlign w:val="center"/>
          </w:tcPr>
          <w:p w14:paraId="391DD73F" w14:textId="77777777" w:rsidR="0017526C" w:rsidRPr="00B724CB" w:rsidRDefault="0017526C" w:rsidP="00ED741B">
            <w:pPr>
              <w:jc w:val="center"/>
              <w:rPr>
                <w:rFonts w:cs="Arial"/>
                <w:lang w:val="en-CA"/>
              </w:rPr>
            </w:pPr>
          </w:p>
        </w:tc>
        <w:tc>
          <w:tcPr>
            <w:tcW w:w="537" w:type="dxa"/>
            <w:vAlign w:val="center"/>
          </w:tcPr>
          <w:p w14:paraId="48D74BF3" w14:textId="77777777" w:rsidR="0017526C" w:rsidRPr="00B724CB" w:rsidRDefault="0017526C" w:rsidP="00ED741B">
            <w:pPr>
              <w:jc w:val="center"/>
              <w:rPr>
                <w:rFonts w:cs="Arial"/>
                <w:lang w:val="en-CA"/>
              </w:rPr>
            </w:pPr>
          </w:p>
        </w:tc>
        <w:tc>
          <w:tcPr>
            <w:tcW w:w="537" w:type="dxa"/>
            <w:vAlign w:val="center"/>
          </w:tcPr>
          <w:p w14:paraId="06898EBC" w14:textId="77777777" w:rsidR="0017526C" w:rsidRPr="00B724CB" w:rsidRDefault="0017526C" w:rsidP="00ED741B">
            <w:pPr>
              <w:jc w:val="center"/>
              <w:rPr>
                <w:rFonts w:cs="Arial"/>
                <w:lang w:val="en-CA"/>
              </w:rPr>
            </w:pPr>
          </w:p>
        </w:tc>
        <w:tc>
          <w:tcPr>
            <w:tcW w:w="516" w:type="dxa"/>
            <w:vAlign w:val="center"/>
          </w:tcPr>
          <w:p w14:paraId="66357386" w14:textId="77777777" w:rsidR="0017526C" w:rsidRPr="00B724CB" w:rsidRDefault="0017526C" w:rsidP="00ED741B">
            <w:pPr>
              <w:jc w:val="center"/>
              <w:rPr>
                <w:rFonts w:cs="Arial"/>
                <w:lang w:val="en-CA"/>
              </w:rPr>
            </w:pPr>
          </w:p>
        </w:tc>
        <w:tc>
          <w:tcPr>
            <w:tcW w:w="630" w:type="dxa"/>
          </w:tcPr>
          <w:p w14:paraId="2B9DC27C" w14:textId="77777777" w:rsidR="0017526C" w:rsidRPr="00B724CB" w:rsidRDefault="0017526C" w:rsidP="00ED741B">
            <w:pPr>
              <w:jc w:val="center"/>
              <w:rPr>
                <w:rFonts w:cs="Arial"/>
                <w:lang w:val="en-CA"/>
              </w:rPr>
            </w:pPr>
          </w:p>
        </w:tc>
      </w:tr>
      <w:tr w:rsidR="00A95981" w:rsidRPr="00B724CB" w14:paraId="66E71CDC" w14:textId="77777777" w:rsidTr="00ED741B">
        <w:trPr>
          <w:cantSplit/>
        </w:trPr>
        <w:tc>
          <w:tcPr>
            <w:tcW w:w="8184" w:type="dxa"/>
            <w:vAlign w:val="center"/>
          </w:tcPr>
          <w:p w14:paraId="107BD263" w14:textId="77777777" w:rsidR="00A95981" w:rsidRPr="00701998" w:rsidRDefault="00A95981" w:rsidP="00ED741B">
            <w:pPr>
              <w:numPr>
                <w:ilvl w:val="0"/>
                <w:numId w:val="1"/>
              </w:numPr>
              <w:ind w:left="504" w:hanging="504"/>
              <w:rPr>
                <w:rFonts w:cs="Arial"/>
              </w:rPr>
            </w:pPr>
            <w:r w:rsidRPr="00701998">
              <w:rPr>
                <w:rFonts w:cs="Arial"/>
                <w:lang w:val="en-CA"/>
              </w:rPr>
              <w:t xml:space="preserve">Develops a discharge summary with a clear outline of patient’s course in hospital, results of investigations, medication changes and a clear follow up plan </w:t>
            </w:r>
            <w:r w:rsidRPr="00701998">
              <w:rPr>
                <w:rFonts w:cs="Arial"/>
              </w:rPr>
              <w:t>(</w:t>
            </w:r>
            <w:r w:rsidRPr="00701998">
              <w:rPr>
                <w:rFonts w:cs="Arial"/>
                <w:color w:val="FF0000"/>
              </w:rPr>
              <w:t>more sr</w:t>
            </w:r>
            <w:r w:rsidRPr="00701998">
              <w:rPr>
                <w:rFonts w:cs="Arial"/>
              </w:rPr>
              <w:t>)</w:t>
            </w:r>
          </w:p>
        </w:tc>
        <w:tc>
          <w:tcPr>
            <w:tcW w:w="537" w:type="dxa"/>
            <w:vAlign w:val="center"/>
          </w:tcPr>
          <w:p w14:paraId="7942E246" w14:textId="77777777" w:rsidR="00A95981" w:rsidRPr="00B724CB" w:rsidRDefault="00A95981" w:rsidP="00ED741B">
            <w:pPr>
              <w:jc w:val="center"/>
              <w:rPr>
                <w:rFonts w:cs="Arial"/>
                <w:lang w:val="en-CA"/>
              </w:rPr>
            </w:pPr>
          </w:p>
        </w:tc>
        <w:tc>
          <w:tcPr>
            <w:tcW w:w="537" w:type="dxa"/>
            <w:vAlign w:val="center"/>
          </w:tcPr>
          <w:p w14:paraId="15EF8E1E" w14:textId="77777777" w:rsidR="00A95981" w:rsidRPr="00B724CB" w:rsidRDefault="00A95981" w:rsidP="00ED741B">
            <w:pPr>
              <w:jc w:val="center"/>
              <w:rPr>
                <w:rFonts w:cs="Arial"/>
                <w:lang w:val="en-CA"/>
              </w:rPr>
            </w:pPr>
          </w:p>
        </w:tc>
        <w:tc>
          <w:tcPr>
            <w:tcW w:w="537" w:type="dxa"/>
            <w:vAlign w:val="center"/>
          </w:tcPr>
          <w:p w14:paraId="222BE3F3" w14:textId="77777777" w:rsidR="00A95981" w:rsidRPr="00B724CB" w:rsidRDefault="00A95981" w:rsidP="00ED741B">
            <w:pPr>
              <w:jc w:val="center"/>
              <w:rPr>
                <w:rFonts w:cs="Arial"/>
                <w:lang w:val="en-CA"/>
              </w:rPr>
            </w:pPr>
          </w:p>
        </w:tc>
        <w:tc>
          <w:tcPr>
            <w:tcW w:w="537" w:type="dxa"/>
            <w:vAlign w:val="center"/>
          </w:tcPr>
          <w:p w14:paraId="08D4ACF5" w14:textId="77777777" w:rsidR="00A95981" w:rsidRPr="00B724CB" w:rsidRDefault="00A95981" w:rsidP="00ED741B">
            <w:pPr>
              <w:jc w:val="center"/>
              <w:rPr>
                <w:rFonts w:cs="Arial"/>
                <w:lang w:val="en-CA"/>
              </w:rPr>
            </w:pPr>
          </w:p>
        </w:tc>
        <w:tc>
          <w:tcPr>
            <w:tcW w:w="516" w:type="dxa"/>
            <w:vAlign w:val="center"/>
          </w:tcPr>
          <w:p w14:paraId="61FBF803" w14:textId="77777777" w:rsidR="00A95981" w:rsidRPr="00B724CB" w:rsidRDefault="00A95981" w:rsidP="00ED741B">
            <w:pPr>
              <w:jc w:val="center"/>
              <w:rPr>
                <w:rFonts w:cs="Arial"/>
                <w:lang w:val="en-CA"/>
              </w:rPr>
            </w:pPr>
          </w:p>
        </w:tc>
        <w:tc>
          <w:tcPr>
            <w:tcW w:w="630" w:type="dxa"/>
          </w:tcPr>
          <w:p w14:paraId="1A667019" w14:textId="77777777" w:rsidR="00A95981" w:rsidRPr="00B724CB" w:rsidRDefault="00A95981" w:rsidP="00ED741B">
            <w:pPr>
              <w:jc w:val="center"/>
              <w:rPr>
                <w:rFonts w:cs="Arial"/>
                <w:lang w:val="en-CA"/>
              </w:rPr>
            </w:pPr>
          </w:p>
        </w:tc>
      </w:tr>
      <w:tr w:rsidR="0017526C" w:rsidRPr="00B724CB" w14:paraId="43B2EFB9" w14:textId="77777777" w:rsidTr="00ED741B">
        <w:trPr>
          <w:cantSplit/>
        </w:trPr>
        <w:tc>
          <w:tcPr>
            <w:tcW w:w="8184" w:type="dxa"/>
            <w:vAlign w:val="center"/>
          </w:tcPr>
          <w:p w14:paraId="4B4B2373" w14:textId="77777777" w:rsidR="0017526C" w:rsidRPr="00701998" w:rsidRDefault="0017526C" w:rsidP="00ED741B">
            <w:pPr>
              <w:numPr>
                <w:ilvl w:val="0"/>
                <w:numId w:val="1"/>
              </w:numPr>
              <w:ind w:left="504" w:hanging="504"/>
              <w:rPr>
                <w:rFonts w:cs="Arial"/>
                <w:color w:val="000000"/>
              </w:rPr>
            </w:pPr>
            <w:r w:rsidRPr="00701998">
              <w:rPr>
                <w:rFonts w:cs="Arial"/>
              </w:rPr>
              <w:t>Identifies and implements strategies for safe handovers and transfer of accountability for ongoing patient care issues during periods of absence. (</w:t>
            </w:r>
            <w:r w:rsidRPr="00701998">
              <w:rPr>
                <w:rFonts w:cs="Arial"/>
                <w:color w:val="FF0000"/>
              </w:rPr>
              <w:t>more sr</w:t>
            </w:r>
            <w:r w:rsidRPr="00701998">
              <w:rPr>
                <w:rFonts w:cs="Arial"/>
              </w:rPr>
              <w:t>)</w:t>
            </w:r>
          </w:p>
        </w:tc>
        <w:tc>
          <w:tcPr>
            <w:tcW w:w="537" w:type="dxa"/>
            <w:vAlign w:val="center"/>
          </w:tcPr>
          <w:p w14:paraId="1C9BD277" w14:textId="77777777" w:rsidR="0017526C" w:rsidRPr="00B724CB" w:rsidRDefault="0017526C" w:rsidP="00ED741B">
            <w:pPr>
              <w:jc w:val="center"/>
              <w:rPr>
                <w:rFonts w:cs="Arial"/>
                <w:lang w:val="en-CA"/>
              </w:rPr>
            </w:pPr>
          </w:p>
        </w:tc>
        <w:tc>
          <w:tcPr>
            <w:tcW w:w="537" w:type="dxa"/>
            <w:vAlign w:val="center"/>
          </w:tcPr>
          <w:p w14:paraId="20E5D0FC" w14:textId="77777777" w:rsidR="0017526C" w:rsidRPr="00B724CB" w:rsidRDefault="0017526C" w:rsidP="00ED741B">
            <w:pPr>
              <w:jc w:val="center"/>
              <w:rPr>
                <w:rFonts w:cs="Arial"/>
                <w:lang w:val="en-CA"/>
              </w:rPr>
            </w:pPr>
          </w:p>
        </w:tc>
        <w:tc>
          <w:tcPr>
            <w:tcW w:w="537" w:type="dxa"/>
            <w:vAlign w:val="center"/>
          </w:tcPr>
          <w:p w14:paraId="2B8F1E67" w14:textId="77777777" w:rsidR="0017526C" w:rsidRPr="00B724CB" w:rsidRDefault="0017526C" w:rsidP="00ED741B">
            <w:pPr>
              <w:jc w:val="center"/>
              <w:rPr>
                <w:rFonts w:cs="Arial"/>
                <w:lang w:val="en-CA"/>
              </w:rPr>
            </w:pPr>
          </w:p>
        </w:tc>
        <w:tc>
          <w:tcPr>
            <w:tcW w:w="537" w:type="dxa"/>
            <w:vAlign w:val="center"/>
          </w:tcPr>
          <w:p w14:paraId="2C8E1A81" w14:textId="77777777" w:rsidR="0017526C" w:rsidRPr="00B724CB" w:rsidRDefault="0017526C" w:rsidP="00ED741B">
            <w:pPr>
              <w:jc w:val="center"/>
              <w:rPr>
                <w:rFonts w:cs="Arial"/>
                <w:lang w:val="en-CA"/>
              </w:rPr>
            </w:pPr>
          </w:p>
        </w:tc>
        <w:tc>
          <w:tcPr>
            <w:tcW w:w="516" w:type="dxa"/>
            <w:vAlign w:val="center"/>
          </w:tcPr>
          <w:p w14:paraId="629B8C78" w14:textId="77777777" w:rsidR="0017526C" w:rsidRPr="00B724CB" w:rsidRDefault="0017526C" w:rsidP="00ED741B">
            <w:pPr>
              <w:jc w:val="center"/>
              <w:rPr>
                <w:rFonts w:cs="Arial"/>
                <w:lang w:val="en-CA"/>
              </w:rPr>
            </w:pPr>
          </w:p>
        </w:tc>
        <w:tc>
          <w:tcPr>
            <w:tcW w:w="630" w:type="dxa"/>
          </w:tcPr>
          <w:p w14:paraId="0468CDFC" w14:textId="77777777" w:rsidR="0017526C" w:rsidRPr="00B724CB" w:rsidRDefault="0017526C" w:rsidP="00ED741B">
            <w:pPr>
              <w:jc w:val="center"/>
              <w:rPr>
                <w:rFonts w:cs="Arial"/>
                <w:lang w:val="en-CA"/>
              </w:rPr>
            </w:pPr>
          </w:p>
        </w:tc>
      </w:tr>
      <w:tr w:rsidR="0017526C" w:rsidRPr="00B724CB" w14:paraId="46BE10E1" w14:textId="77777777" w:rsidTr="00ED741B">
        <w:trPr>
          <w:cantSplit/>
        </w:trPr>
        <w:tc>
          <w:tcPr>
            <w:tcW w:w="8184" w:type="dxa"/>
            <w:vAlign w:val="center"/>
          </w:tcPr>
          <w:p w14:paraId="42A3685E" w14:textId="77777777" w:rsidR="0017526C" w:rsidRPr="00701998" w:rsidRDefault="0017526C" w:rsidP="00ED741B">
            <w:pPr>
              <w:numPr>
                <w:ilvl w:val="0"/>
                <w:numId w:val="1"/>
              </w:numPr>
              <w:ind w:left="504" w:hanging="504"/>
              <w:rPr>
                <w:rFonts w:cs="Arial"/>
              </w:rPr>
            </w:pPr>
            <w:r w:rsidRPr="00701998">
              <w:rPr>
                <w:rFonts w:cs="Arial"/>
              </w:rPr>
              <w:t>Demonstrates knowledge of roles and responsibilities of the members of a health care team and is able to teach other about them. (</w:t>
            </w:r>
            <w:r w:rsidRPr="00701998">
              <w:rPr>
                <w:rFonts w:cs="Arial"/>
                <w:color w:val="FF0000"/>
              </w:rPr>
              <w:t>more sr</w:t>
            </w:r>
            <w:r w:rsidRPr="00701998">
              <w:rPr>
                <w:rFonts w:cs="Arial"/>
              </w:rPr>
              <w:t>)</w:t>
            </w:r>
          </w:p>
        </w:tc>
        <w:tc>
          <w:tcPr>
            <w:tcW w:w="537" w:type="dxa"/>
            <w:vAlign w:val="center"/>
          </w:tcPr>
          <w:p w14:paraId="11E7C806" w14:textId="77777777" w:rsidR="0017526C" w:rsidRPr="00B724CB" w:rsidRDefault="0017526C" w:rsidP="00ED741B">
            <w:pPr>
              <w:jc w:val="center"/>
              <w:rPr>
                <w:rFonts w:cs="Arial"/>
                <w:lang w:val="en-CA"/>
              </w:rPr>
            </w:pPr>
          </w:p>
        </w:tc>
        <w:tc>
          <w:tcPr>
            <w:tcW w:w="537" w:type="dxa"/>
            <w:vAlign w:val="center"/>
          </w:tcPr>
          <w:p w14:paraId="03F15AE9" w14:textId="77777777" w:rsidR="0017526C" w:rsidRPr="00B724CB" w:rsidRDefault="0017526C" w:rsidP="00ED741B">
            <w:pPr>
              <w:jc w:val="center"/>
              <w:rPr>
                <w:rFonts w:cs="Arial"/>
                <w:lang w:val="en-CA"/>
              </w:rPr>
            </w:pPr>
          </w:p>
        </w:tc>
        <w:tc>
          <w:tcPr>
            <w:tcW w:w="537" w:type="dxa"/>
            <w:vAlign w:val="center"/>
          </w:tcPr>
          <w:p w14:paraId="5D39501E" w14:textId="77777777" w:rsidR="0017526C" w:rsidRPr="00B724CB" w:rsidRDefault="0017526C" w:rsidP="00ED741B">
            <w:pPr>
              <w:jc w:val="center"/>
              <w:rPr>
                <w:rFonts w:cs="Arial"/>
                <w:lang w:val="en-CA"/>
              </w:rPr>
            </w:pPr>
          </w:p>
        </w:tc>
        <w:tc>
          <w:tcPr>
            <w:tcW w:w="537" w:type="dxa"/>
            <w:vAlign w:val="center"/>
          </w:tcPr>
          <w:p w14:paraId="7AC386EE" w14:textId="77777777" w:rsidR="0017526C" w:rsidRPr="00B724CB" w:rsidRDefault="0017526C" w:rsidP="00ED741B">
            <w:pPr>
              <w:jc w:val="center"/>
              <w:rPr>
                <w:rFonts w:cs="Arial"/>
                <w:lang w:val="en-CA"/>
              </w:rPr>
            </w:pPr>
          </w:p>
        </w:tc>
        <w:tc>
          <w:tcPr>
            <w:tcW w:w="516" w:type="dxa"/>
            <w:vAlign w:val="center"/>
          </w:tcPr>
          <w:p w14:paraId="3A1C5837" w14:textId="77777777" w:rsidR="0017526C" w:rsidRPr="00B724CB" w:rsidRDefault="0017526C" w:rsidP="00ED741B">
            <w:pPr>
              <w:jc w:val="center"/>
              <w:rPr>
                <w:rFonts w:cs="Arial"/>
                <w:lang w:val="en-CA"/>
              </w:rPr>
            </w:pPr>
          </w:p>
        </w:tc>
        <w:tc>
          <w:tcPr>
            <w:tcW w:w="630" w:type="dxa"/>
          </w:tcPr>
          <w:p w14:paraId="6C710447" w14:textId="77777777" w:rsidR="0017526C" w:rsidRPr="00B724CB" w:rsidRDefault="0017526C" w:rsidP="00ED741B">
            <w:pPr>
              <w:jc w:val="center"/>
              <w:rPr>
                <w:rFonts w:cs="Arial"/>
                <w:lang w:val="en-CA"/>
              </w:rPr>
            </w:pPr>
          </w:p>
        </w:tc>
      </w:tr>
      <w:tr w:rsidR="0017526C" w:rsidRPr="00B724CB" w14:paraId="7E04BD00" w14:textId="77777777" w:rsidTr="00ED741B">
        <w:trPr>
          <w:cantSplit/>
        </w:trPr>
        <w:tc>
          <w:tcPr>
            <w:tcW w:w="8184" w:type="dxa"/>
            <w:vAlign w:val="center"/>
          </w:tcPr>
          <w:p w14:paraId="049A4F99" w14:textId="77777777" w:rsidR="0017526C" w:rsidRPr="00701998" w:rsidRDefault="0017526C" w:rsidP="00ED741B">
            <w:pPr>
              <w:numPr>
                <w:ilvl w:val="0"/>
                <w:numId w:val="1"/>
              </w:numPr>
              <w:ind w:left="504" w:hanging="504"/>
              <w:rPr>
                <w:rFonts w:cs="Arial"/>
              </w:rPr>
            </w:pPr>
            <w:r w:rsidRPr="00701998">
              <w:rPr>
                <w:rFonts w:cs="Arial"/>
              </w:rPr>
              <w:t>Explains to another learner or team member the roles of others on the team (</w:t>
            </w:r>
            <w:r w:rsidRPr="00701998">
              <w:rPr>
                <w:rFonts w:cs="Arial"/>
                <w:color w:val="FF0000"/>
              </w:rPr>
              <w:t>more sr</w:t>
            </w:r>
            <w:r w:rsidRPr="00701998">
              <w:rPr>
                <w:rFonts w:cs="Arial"/>
              </w:rPr>
              <w:t>)</w:t>
            </w:r>
          </w:p>
        </w:tc>
        <w:tc>
          <w:tcPr>
            <w:tcW w:w="537" w:type="dxa"/>
            <w:vAlign w:val="center"/>
          </w:tcPr>
          <w:p w14:paraId="2EEC5B7A" w14:textId="77777777" w:rsidR="0017526C" w:rsidRPr="00B724CB" w:rsidRDefault="0017526C" w:rsidP="00ED741B">
            <w:pPr>
              <w:jc w:val="center"/>
              <w:rPr>
                <w:rFonts w:cs="Arial"/>
                <w:lang w:val="en-CA"/>
              </w:rPr>
            </w:pPr>
          </w:p>
        </w:tc>
        <w:tc>
          <w:tcPr>
            <w:tcW w:w="537" w:type="dxa"/>
            <w:vAlign w:val="center"/>
          </w:tcPr>
          <w:p w14:paraId="3C7E2851" w14:textId="77777777" w:rsidR="0017526C" w:rsidRPr="00B724CB" w:rsidRDefault="0017526C" w:rsidP="00ED741B">
            <w:pPr>
              <w:jc w:val="center"/>
              <w:rPr>
                <w:rFonts w:cs="Arial"/>
                <w:lang w:val="en-CA"/>
              </w:rPr>
            </w:pPr>
          </w:p>
        </w:tc>
        <w:tc>
          <w:tcPr>
            <w:tcW w:w="537" w:type="dxa"/>
            <w:vAlign w:val="center"/>
          </w:tcPr>
          <w:p w14:paraId="4EDD92D4" w14:textId="77777777" w:rsidR="0017526C" w:rsidRPr="00B724CB" w:rsidRDefault="0017526C" w:rsidP="00ED741B">
            <w:pPr>
              <w:jc w:val="center"/>
              <w:rPr>
                <w:rFonts w:cs="Arial"/>
                <w:lang w:val="en-CA"/>
              </w:rPr>
            </w:pPr>
          </w:p>
        </w:tc>
        <w:tc>
          <w:tcPr>
            <w:tcW w:w="537" w:type="dxa"/>
            <w:vAlign w:val="center"/>
          </w:tcPr>
          <w:p w14:paraId="25569BF8" w14:textId="77777777" w:rsidR="0017526C" w:rsidRPr="00B724CB" w:rsidRDefault="0017526C" w:rsidP="00ED741B">
            <w:pPr>
              <w:jc w:val="center"/>
              <w:rPr>
                <w:rFonts w:cs="Arial"/>
                <w:lang w:val="en-CA"/>
              </w:rPr>
            </w:pPr>
          </w:p>
        </w:tc>
        <w:tc>
          <w:tcPr>
            <w:tcW w:w="516" w:type="dxa"/>
            <w:vAlign w:val="center"/>
          </w:tcPr>
          <w:p w14:paraId="06AA417A" w14:textId="77777777" w:rsidR="0017526C" w:rsidRPr="00B724CB" w:rsidRDefault="0017526C" w:rsidP="00ED741B">
            <w:pPr>
              <w:jc w:val="center"/>
              <w:rPr>
                <w:rFonts w:cs="Arial"/>
                <w:lang w:val="en-CA"/>
              </w:rPr>
            </w:pPr>
          </w:p>
        </w:tc>
        <w:tc>
          <w:tcPr>
            <w:tcW w:w="630" w:type="dxa"/>
          </w:tcPr>
          <w:p w14:paraId="4C9EAAA1" w14:textId="77777777" w:rsidR="0017526C" w:rsidRPr="00B724CB" w:rsidRDefault="0017526C" w:rsidP="00ED741B">
            <w:pPr>
              <w:jc w:val="center"/>
              <w:rPr>
                <w:rFonts w:cs="Arial"/>
                <w:lang w:val="en-CA"/>
              </w:rPr>
            </w:pPr>
          </w:p>
        </w:tc>
      </w:tr>
      <w:tr w:rsidR="0017526C" w:rsidRPr="00B724CB" w14:paraId="2978E9BD" w14:textId="77777777" w:rsidTr="00ED741B">
        <w:trPr>
          <w:cantSplit/>
        </w:trPr>
        <w:tc>
          <w:tcPr>
            <w:tcW w:w="8184" w:type="dxa"/>
            <w:vAlign w:val="center"/>
          </w:tcPr>
          <w:p w14:paraId="16D39307" w14:textId="77777777" w:rsidR="0017526C" w:rsidRPr="00701998" w:rsidRDefault="0017526C" w:rsidP="00ED741B">
            <w:pPr>
              <w:numPr>
                <w:ilvl w:val="0"/>
                <w:numId w:val="1"/>
              </w:numPr>
              <w:ind w:left="504" w:hanging="504"/>
              <w:rPr>
                <w:rFonts w:cs="Arial"/>
              </w:rPr>
            </w:pPr>
            <w:r w:rsidRPr="00701998">
              <w:rPr>
                <w:rFonts w:cs="Arial"/>
              </w:rPr>
              <w:t>Independently consults with the appropriate health care professional (</w:t>
            </w:r>
            <w:r w:rsidRPr="00701998">
              <w:rPr>
                <w:rFonts w:cs="Arial"/>
                <w:color w:val="FF0000"/>
              </w:rPr>
              <w:t>more sr</w:t>
            </w:r>
            <w:r w:rsidRPr="00701998">
              <w:rPr>
                <w:rFonts w:cs="Arial"/>
              </w:rPr>
              <w:t>)</w:t>
            </w:r>
          </w:p>
        </w:tc>
        <w:tc>
          <w:tcPr>
            <w:tcW w:w="537" w:type="dxa"/>
            <w:vAlign w:val="center"/>
          </w:tcPr>
          <w:p w14:paraId="4DBC27EB" w14:textId="77777777" w:rsidR="0017526C" w:rsidRPr="00B724CB" w:rsidRDefault="0017526C" w:rsidP="00ED741B">
            <w:pPr>
              <w:jc w:val="center"/>
              <w:rPr>
                <w:rFonts w:cs="Arial"/>
                <w:lang w:val="en-CA"/>
              </w:rPr>
            </w:pPr>
          </w:p>
        </w:tc>
        <w:tc>
          <w:tcPr>
            <w:tcW w:w="537" w:type="dxa"/>
            <w:vAlign w:val="center"/>
          </w:tcPr>
          <w:p w14:paraId="46543AF0" w14:textId="77777777" w:rsidR="0017526C" w:rsidRPr="00B724CB" w:rsidRDefault="0017526C" w:rsidP="00ED741B">
            <w:pPr>
              <w:jc w:val="center"/>
              <w:rPr>
                <w:rFonts w:cs="Arial"/>
                <w:lang w:val="en-CA"/>
              </w:rPr>
            </w:pPr>
          </w:p>
        </w:tc>
        <w:tc>
          <w:tcPr>
            <w:tcW w:w="537" w:type="dxa"/>
            <w:vAlign w:val="center"/>
          </w:tcPr>
          <w:p w14:paraId="2865D77D" w14:textId="77777777" w:rsidR="0017526C" w:rsidRPr="00B724CB" w:rsidRDefault="0017526C" w:rsidP="00ED741B">
            <w:pPr>
              <w:jc w:val="center"/>
              <w:rPr>
                <w:rFonts w:cs="Arial"/>
                <w:lang w:val="en-CA"/>
              </w:rPr>
            </w:pPr>
          </w:p>
        </w:tc>
        <w:tc>
          <w:tcPr>
            <w:tcW w:w="537" w:type="dxa"/>
            <w:vAlign w:val="center"/>
          </w:tcPr>
          <w:p w14:paraId="6608A921" w14:textId="77777777" w:rsidR="0017526C" w:rsidRPr="00B724CB" w:rsidRDefault="0017526C" w:rsidP="00ED741B">
            <w:pPr>
              <w:jc w:val="center"/>
              <w:rPr>
                <w:rFonts w:cs="Arial"/>
                <w:lang w:val="en-CA"/>
              </w:rPr>
            </w:pPr>
          </w:p>
        </w:tc>
        <w:tc>
          <w:tcPr>
            <w:tcW w:w="516" w:type="dxa"/>
            <w:vAlign w:val="center"/>
          </w:tcPr>
          <w:p w14:paraId="754D4534" w14:textId="77777777" w:rsidR="0017526C" w:rsidRPr="00B724CB" w:rsidRDefault="0017526C" w:rsidP="00ED741B">
            <w:pPr>
              <w:jc w:val="center"/>
              <w:rPr>
                <w:rFonts w:cs="Arial"/>
                <w:lang w:val="en-CA"/>
              </w:rPr>
            </w:pPr>
          </w:p>
        </w:tc>
        <w:tc>
          <w:tcPr>
            <w:tcW w:w="630" w:type="dxa"/>
          </w:tcPr>
          <w:p w14:paraId="3064E383" w14:textId="77777777" w:rsidR="0017526C" w:rsidRPr="00B724CB" w:rsidRDefault="0017526C" w:rsidP="00ED741B">
            <w:pPr>
              <w:jc w:val="center"/>
              <w:rPr>
                <w:rFonts w:cs="Arial"/>
                <w:lang w:val="en-CA"/>
              </w:rPr>
            </w:pPr>
          </w:p>
        </w:tc>
      </w:tr>
      <w:tr w:rsidR="0017526C" w:rsidRPr="00B724CB" w14:paraId="7C5D9EB4" w14:textId="77777777" w:rsidTr="00ED741B">
        <w:trPr>
          <w:cantSplit/>
        </w:trPr>
        <w:tc>
          <w:tcPr>
            <w:tcW w:w="8184" w:type="dxa"/>
            <w:vAlign w:val="center"/>
          </w:tcPr>
          <w:p w14:paraId="1EABC6A3" w14:textId="77777777" w:rsidR="0017526C" w:rsidRPr="00701998" w:rsidRDefault="0017526C" w:rsidP="00ED741B">
            <w:pPr>
              <w:numPr>
                <w:ilvl w:val="0"/>
                <w:numId w:val="1"/>
              </w:numPr>
              <w:ind w:left="504" w:hanging="504"/>
              <w:rPr>
                <w:rFonts w:cs="Arial"/>
              </w:rPr>
            </w:pPr>
            <w:r w:rsidRPr="00701998">
              <w:rPr>
                <w:rFonts w:cs="Arial"/>
              </w:rPr>
              <w:t>Actively seeks the opinions of other health care professionals to optimize the care of the patient (</w:t>
            </w:r>
            <w:r w:rsidRPr="00701998">
              <w:rPr>
                <w:rFonts w:cs="Arial"/>
                <w:color w:val="FF0000"/>
              </w:rPr>
              <w:t>more sr</w:t>
            </w:r>
            <w:r w:rsidRPr="00701998">
              <w:rPr>
                <w:rFonts w:cs="Arial"/>
              </w:rPr>
              <w:t>)</w:t>
            </w:r>
          </w:p>
        </w:tc>
        <w:tc>
          <w:tcPr>
            <w:tcW w:w="537" w:type="dxa"/>
            <w:vAlign w:val="center"/>
          </w:tcPr>
          <w:p w14:paraId="3EF01FED" w14:textId="77777777" w:rsidR="0017526C" w:rsidRPr="00B724CB" w:rsidRDefault="0017526C" w:rsidP="00ED741B">
            <w:pPr>
              <w:jc w:val="center"/>
              <w:rPr>
                <w:rFonts w:cs="Arial"/>
                <w:lang w:val="en-CA"/>
              </w:rPr>
            </w:pPr>
          </w:p>
        </w:tc>
        <w:tc>
          <w:tcPr>
            <w:tcW w:w="537" w:type="dxa"/>
            <w:vAlign w:val="center"/>
          </w:tcPr>
          <w:p w14:paraId="1D05903B" w14:textId="77777777" w:rsidR="0017526C" w:rsidRPr="00B724CB" w:rsidRDefault="0017526C" w:rsidP="00ED741B">
            <w:pPr>
              <w:jc w:val="center"/>
              <w:rPr>
                <w:rFonts w:cs="Arial"/>
                <w:lang w:val="en-CA"/>
              </w:rPr>
            </w:pPr>
          </w:p>
        </w:tc>
        <w:tc>
          <w:tcPr>
            <w:tcW w:w="537" w:type="dxa"/>
            <w:vAlign w:val="center"/>
          </w:tcPr>
          <w:p w14:paraId="797AE5B2" w14:textId="77777777" w:rsidR="0017526C" w:rsidRPr="00B724CB" w:rsidRDefault="0017526C" w:rsidP="00ED741B">
            <w:pPr>
              <w:jc w:val="center"/>
              <w:rPr>
                <w:rFonts w:cs="Arial"/>
                <w:lang w:val="en-CA"/>
              </w:rPr>
            </w:pPr>
          </w:p>
        </w:tc>
        <w:tc>
          <w:tcPr>
            <w:tcW w:w="537" w:type="dxa"/>
            <w:vAlign w:val="center"/>
          </w:tcPr>
          <w:p w14:paraId="7ACADBB1" w14:textId="77777777" w:rsidR="0017526C" w:rsidRPr="00B724CB" w:rsidRDefault="0017526C" w:rsidP="00ED741B">
            <w:pPr>
              <w:jc w:val="center"/>
              <w:rPr>
                <w:rFonts w:cs="Arial"/>
                <w:lang w:val="en-CA"/>
              </w:rPr>
            </w:pPr>
          </w:p>
        </w:tc>
        <w:tc>
          <w:tcPr>
            <w:tcW w:w="516" w:type="dxa"/>
            <w:vAlign w:val="center"/>
          </w:tcPr>
          <w:p w14:paraId="535B0338" w14:textId="77777777" w:rsidR="0017526C" w:rsidRPr="00B724CB" w:rsidRDefault="0017526C" w:rsidP="00ED741B">
            <w:pPr>
              <w:jc w:val="center"/>
              <w:rPr>
                <w:rFonts w:cs="Arial"/>
                <w:lang w:val="en-CA"/>
              </w:rPr>
            </w:pPr>
          </w:p>
        </w:tc>
        <w:tc>
          <w:tcPr>
            <w:tcW w:w="630" w:type="dxa"/>
          </w:tcPr>
          <w:p w14:paraId="6597672A" w14:textId="77777777" w:rsidR="0017526C" w:rsidRPr="00B724CB" w:rsidRDefault="0017526C" w:rsidP="00ED741B">
            <w:pPr>
              <w:jc w:val="center"/>
              <w:rPr>
                <w:rFonts w:cs="Arial"/>
                <w:lang w:val="en-CA"/>
              </w:rPr>
            </w:pPr>
          </w:p>
        </w:tc>
      </w:tr>
      <w:tr w:rsidR="0017526C" w:rsidRPr="00B724CB" w14:paraId="400046E1" w14:textId="77777777" w:rsidTr="00ED741B">
        <w:trPr>
          <w:cantSplit/>
        </w:trPr>
        <w:tc>
          <w:tcPr>
            <w:tcW w:w="8184" w:type="dxa"/>
            <w:vAlign w:val="center"/>
          </w:tcPr>
          <w:p w14:paraId="2E9E6789" w14:textId="77777777" w:rsidR="0017526C" w:rsidRPr="00701998" w:rsidRDefault="0017526C" w:rsidP="00ED741B">
            <w:pPr>
              <w:numPr>
                <w:ilvl w:val="0"/>
                <w:numId w:val="1"/>
              </w:numPr>
              <w:ind w:left="504" w:hanging="504"/>
              <w:rPr>
                <w:rFonts w:cs="Arial"/>
              </w:rPr>
            </w:pPr>
            <w:r w:rsidRPr="00701998">
              <w:rPr>
                <w:rFonts w:cs="Arial"/>
              </w:rPr>
              <w:lastRenderedPageBreak/>
              <w:t>Creates management plans that reflect recognition of the value of other health care professionals (</w:t>
            </w:r>
            <w:r w:rsidRPr="00701998">
              <w:rPr>
                <w:rFonts w:cs="Arial"/>
                <w:color w:val="FF0000"/>
              </w:rPr>
              <w:t>more sr</w:t>
            </w:r>
            <w:r w:rsidRPr="00701998">
              <w:rPr>
                <w:rFonts w:cs="Arial"/>
              </w:rPr>
              <w:t>)</w:t>
            </w:r>
          </w:p>
        </w:tc>
        <w:tc>
          <w:tcPr>
            <w:tcW w:w="537" w:type="dxa"/>
            <w:vAlign w:val="center"/>
          </w:tcPr>
          <w:p w14:paraId="0DF6CE43" w14:textId="77777777" w:rsidR="0017526C" w:rsidRPr="00B724CB" w:rsidRDefault="0017526C" w:rsidP="00ED741B">
            <w:pPr>
              <w:jc w:val="center"/>
              <w:rPr>
                <w:rFonts w:cs="Arial"/>
                <w:lang w:val="en-CA"/>
              </w:rPr>
            </w:pPr>
          </w:p>
        </w:tc>
        <w:tc>
          <w:tcPr>
            <w:tcW w:w="537" w:type="dxa"/>
            <w:vAlign w:val="center"/>
          </w:tcPr>
          <w:p w14:paraId="50538B7F" w14:textId="77777777" w:rsidR="0017526C" w:rsidRPr="00B724CB" w:rsidRDefault="0017526C" w:rsidP="00ED741B">
            <w:pPr>
              <w:jc w:val="center"/>
              <w:rPr>
                <w:rFonts w:cs="Arial"/>
                <w:lang w:val="en-CA"/>
              </w:rPr>
            </w:pPr>
          </w:p>
        </w:tc>
        <w:tc>
          <w:tcPr>
            <w:tcW w:w="537" w:type="dxa"/>
            <w:vAlign w:val="center"/>
          </w:tcPr>
          <w:p w14:paraId="301B78F4" w14:textId="77777777" w:rsidR="0017526C" w:rsidRPr="00B724CB" w:rsidRDefault="0017526C" w:rsidP="00ED741B">
            <w:pPr>
              <w:jc w:val="center"/>
              <w:rPr>
                <w:rFonts w:cs="Arial"/>
                <w:lang w:val="en-CA"/>
              </w:rPr>
            </w:pPr>
          </w:p>
        </w:tc>
        <w:tc>
          <w:tcPr>
            <w:tcW w:w="537" w:type="dxa"/>
            <w:vAlign w:val="center"/>
          </w:tcPr>
          <w:p w14:paraId="28FBFF1C" w14:textId="77777777" w:rsidR="0017526C" w:rsidRPr="00B724CB" w:rsidRDefault="0017526C" w:rsidP="00ED741B">
            <w:pPr>
              <w:jc w:val="center"/>
              <w:rPr>
                <w:rFonts w:cs="Arial"/>
                <w:lang w:val="en-CA"/>
              </w:rPr>
            </w:pPr>
          </w:p>
        </w:tc>
        <w:tc>
          <w:tcPr>
            <w:tcW w:w="516" w:type="dxa"/>
            <w:vAlign w:val="center"/>
          </w:tcPr>
          <w:p w14:paraId="6676A02C" w14:textId="77777777" w:rsidR="0017526C" w:rsidRPr="00B724CB" w:rsidRDefault="0017526C" w:rsidP="00ED741B">
            <w:pPr>
              <w:jc w:val="center"/>
              <w:rPr>
                <w:rFonts w:cs="Arial"/>
                <w:lang w:val="en-CA"/>
              </w:rPr>
            </w:pPr>
          </w:p>
        </w:tc>
        <w:tc>
          <w:tcPr>
            <w:tcW w:w="630" w:type="dxa"/>
          </w:tcPr>
          <w:p w14:paraId="6FEBB15E" w14:textId="77777777" w:rsidR="0017526C" w:rsidRPr="00B724CB" w:rsidRDefault="0017526C" w:rsidP="00ED741B">
            <w:pPr>
              <w:jc w:val="center"/>
              <w:rPr>
                <w:rFonts w:cs="Arial"/>
                <w:lang w:val="en-CA"/>
              </w:rPr>
            </w:pPr>
          </w:p>
        </w:tc>
      </w:tr>
      <w:tr w:rsidR="0017526C" w:rsidRPr="00B724CB" w14:paraId="1391C1C7" w14:textId="77777777" w:rsidTr="00ED741B">
        <w:trPr>
          <w:cantSplit/>
        </w:trPr>
        <w:tc>
          <w:tcPr>
            <w:tcW w:w="8184" w:type="dxa"/>
            <w:vAlign w:val="center"/>
          </w:tcPr>
          <w:p w14:paraId="65ABF695" w14:textId="77777777" w:rsidR="0017526C" w:rsidRPr="00701998" w:rsidRDefault="0017526C" w:rsidP="00ED741B">
            <w:pPr>
              <w:numPr>
                <w:ilvl w:val="0"/>
                <w:numId w:val="1"/>
              </w:numPr>
              <w:ind w:left="504" w:hanging="504"/>
              <w:rPr>
                <w:rFonts w:cs="Arial"/>
              </w:rPr>
            </w:pPr>
            <w:r w:rsidRPr="00701998">
              <w:rPr>
                <w:rFonts w:cs="Arial"/>
              </w:rPr>
              <w:t>Actively collaborates with other health care professionals and medical staff to coordinate the patient’s care (</w:t>
            </w:r>
            <w:r w:rsidRPr="00701998">
              <w:rPr>
                <w:rFonts w:cs="Arial"/>
                <w:color w:val="FF0000"/>
              </w:rPr>
              <w:t>more sr</w:t>
            </w:r>
            <w:r w:rsidRPr="00701998">
              <w:rPr>
                <w:rFonts w:cs="Arial"/>
              </w:rPr>
              <w:t>)</w:t>
            </w:r>
          </w:p>
        </w:tc>
        <w:tc>
          <w:tcPr>
            <w:tcW w:w="537" w:type="dxa"/>
            <w:vAlign w:val="center"/>
          </w:tcPr>
          <w:p w14:paraId="111FB1F6" w14:textId="77777777" w:rsidR="0017526C" w:rsidRPr="00B724CB" w:rsidRDefault="0017526C" w:rsidP="00ED741B">
            <w:pPr>
              <w:jc w:val="center"/>
              <w:rPr>
                <w:rFonts w:cs="Arial"/>
                <w:lang w:val="en-CA"/>
              </w:rPr>
            </w:pPr>
          </w:p>
        </w:tc>
        <w:tc>
          <w:tcPr>
            <w:tcW w:w="537" w:type="dxa"/>
            <w:vAlign w:val="center"/>
          </w:tcPr>
          <w:p w14:paraId="07FAD933" w14:textId="77777777" w:rsidR="0017526C" w:rsidRPr="00B724CB" w:rsidRDefault="0017526C" w:rsidP="00ED741B">
            <w:pPr>
              <w:jc w:val="center"/>
              <w:rPr>
                <w:rFonts w:cs="Arial"/>
                <w:lang w:val="en-CA"/>
              </w:rPr>
            </w:pPr>
          </w:p>
        </w:tc>
        <w:tc>
          <w:tcPr>
            <w:tcW w:w="537" w:type="dxa"/>
            <w:vAlign w:val="center"/>
          </w:tcPr>
          <w:p w14:paraId="3D6B4129" w14:textId="77777777" w:rsidR="0017526C" w:rsidRPr="00B724CB" w:rsidRDefault="0017526C" w:rsidP="00ED741B">
            <w:pPr>
              <w:jc w:val="center"/>
              <w:rPr>
                <w:rFonts w:cs="Arial"/>
                <w:lang w:val="en-CA"/>
              </w:rPr>
            </w:pPr>
          </w:p>
        </w:tc>
        <w:tc>
          <w:tcPr>
            <w:tcW w:w="537" w:type="dxa"/>
            <w:vAlign w:val="center"/>
          </w:tcPr>
          <w:p w14:paraId="56AF8E3F" w14:textId="77777777" w:rsidR="0017526C" w:rsidRPr="00B724CB" w:rsidRDefault="0017526C" w:rsidP="00ED741B">
            <w:pPr>
              <w:jc w:val="center"/>
              <w:rPr>
                <w:rFonts w:cs="Arial"/>
                <w:lang w:val="en-CA"/>
              </w:rPr>
            </w:pPr>
          </w:p>
        </w:tc>
        <w:tc>
          <w:tcPr>
            <w:tcW w:w="516" w:type="dxa"/>
            <w:vAlign w:val="center"/>
          </w:tcPr>
          <w:p w14:paraId="27F0E440" w14:textId="77777777" w:rsidR="0017526C" w:rsidRPr="00B724CB" w:rsidRDefault="0017526C" w:rsidP="00ED741B">
            <w:pPr>
              <w:jc w:val="center"/>
              <w:rPr>
                <w:rFonts w:cs="Arial"/>
                <w:lang w:val="en-CA"/>
              </w:rPr>
            </w:pPr>
          </w:p>
        </w:tc>
        <w:tc>
          <w:tcPr>
            <w:tcW w:w="630" w:type="dxa"/>
          </w:tcPr>
          <w:p w14:paraId="5F712B2A" w14:textId="77777777" w:rsidR="0017526C" w:rsidRPr="00B724CB" w:rsidRDefault="0017526C" w:rsidP="00ED741B">
            <w:pPr>
              <w:jc w:val="center"/>
              <w:rPr>
                <w:rFonts w:cs="Arial"/>
                <w:lang w:val="en-CA"/>
              </w:rPr>
            </w:pPr>
          </w:p>
        </w:tc>
      </w:tr>
      <w:tr w:rsidR="0017526C" w:rsidRPr="00B724CB" w14:paraId="7A9D5C69" w14:textId="77777777" w:rsidTr="00ED741B">
        <w:trPr>
          <w:cantSplit/>
        </w:trPr>
        <w:tc>
          <w:tcPr>
            <w:tcW w:w="8184" w:type="dxa"/>
            <w:vAlign w:val="center"/>
          </w:tcPr>
          <w:p w14:paraId="59C3A8C3" w14:textId="77777777" w:rsidR="0017526C" w:rsidRPr="00701998" w:rsidRDefault="0017526C" w:rsidP="00ED741B">
            <w:pPr>
              <w:numPr>
                <w:ilvl w:val="0"/>
                <w:numId w:val="1"/>
              </w:numPr>
              <w:ind w:left="504" w:hanging="504"/>
              <w:rPr>
                <w:rFonts w:cs="Arial"/>
              </w:rPr>
            </w:pPr>
            <w:r w:rsidRPr="00701998">
              <w:rPr>
                <w:rFonts w:cs="Arial"/>
              </w:rPr>
              <w:t>Shares relevant information with the right person at the right time (</w:t>
            </w:r>
            <w:r w:rsidRPr="00701998">
              <w:rPr>
                <w:rFonts w:cs="Arial"/>
                <w:color w:val="FF0000"/>
              </w:rPr>
              <w:t>more sr</w:t>
            </w:r>
            <w:r w:rsidRPr="00701998">
              <w:rPr>
                <w:rFonts w:cs="Arial"/>
              </w:rPr>
              <w:t>)</w:t>
            </w:r>
          </w:p>
        </w:tc>
        <w:tc>
          <w:tcPr>
            <w:tcW w:w="537" w:type="dxa"/>
            <w:vAlign w:val="center"/>
          </w:tcPr>
          <w:p w14:paraId="422E26E4" w14:textId="77777777" w:rsidR="0017526C" w:rsidRPr="00B724CB" w:rsidRDefault="0017526C" w:rsidP="00ED741B">
            <w:pPr>
              <w:jc w:val="center"/>
              <w:rPr>
                <w:rFonts w:cs="Arial"/>
                <w:lang w:val="en-CA"/>
              </w:rPr>
            </w:pPr>
          </w:p>
        </w:tc>
        <w:tc>
          <w:tcPr>
            <w:tcW w:w="537" w:type="dxa"/>
            <w:vAlign w:val="center"/>
          </w:tcPr>
          <w:p w14:paraId="7F96E1CD" w14:textId="77777777" w:rsidR="0017526C" w:rsidRPr="00B724CB" w:rsidRDefault="0017526C" w:rsidP="00ED741B">
            <w:pPr>
              <w:jc w:val="center"/>
              <w:rPr>
                <w:rFonts w:cs="Arial"/>
                <w:lang w:val="en-CA"/>
              </w:rPr>
            </w:pPr>
          </w:p>
        </w:tc>
        <w:tc>
          <w:tcPr>
            <w:tcW w:w="537" w:type="dxa"/>
            <w:vAlign w:val="center"/>
          </w:tcPr>
          <w:p w14:paraId="5A6161AB" w14:textId="77777777" w:rsidR="0017526C" w:rsidRPr="00B724CB" w:rsidRDefault="0017526C" w:rsidP="00ED741B">
            <w:pPr>
              <w:jc w:val="center"/>
              <w:rPr>
                <w:rFonts w:cs="Arial"/>
                <w:lang w:val="en-CA"/>
              </w:rPr>
            </w:pPr>
          </w:p>
        </w:tc>
        <w:tc>
          <w:tcPr>
            <w:tcW w:w="537" w:type="dxa"/>
            <w:vAlign w:val="center"/>
          </w:tcPr>
          <w:p w14:paraId="64ECC20C" w14:textId="77777777" w:rsidR="0017526C" w:rsidRPr="00B724CB" w:rsidRDefault="0017526C" w:rsidP="00ED741B">
            <w:pPr>
              <w:jc w:val="center"/>
              <w:rPr>
                <w:rFonts w:cs="Arial"/>
                <w:lang w:val="en-CA"/>
              </w:rPr>
            </w:pPr>
          </w:p>
        </w:tc>
        <w:tc>
          <w:tcPr>
            <w:tcW w:w="516" w:type="dxa"/>
            <w:vAlign w:val="center"/>
          </w:tcPr>
          <w:p w14:paraId="69DD39E6" w14:textId="77777777" w:rsidR="0017526C" w:rsidRPr="00B724CB" w:rsidRDefault="0017526C" w:rsidP="00ED741B">
            <w:pPr>
              <w:jc w:val="center"/>
              <w:rPr>
                <w:rFonts w:cs="Arial"/>
                <w:lang w:val="en-CA"/>
              </w:rPr>
            </w:pPr>
          </w:p>
        </w:tc>
        <w:tc>
          <w:tcPr>
            <w:tcW w:w="630" w:type="dxa"/>
          </w:tcPr>
          <w:p w14:paraId="670309D7" w14:textId="77777777" w:rsidR="0017526C" w:rsidRPr="00B724CB" w:rsidRDefault="0017526C" w:rsidP="00ED741B">
            <w:pPr>
              <w:jc w:val="center"/>
              <w:rPr>
                <w:rFonts w:cs="Arial"/>
                <w:lang w:val="en-CA"/>
              </w:rPr>
            </w:pPr>
          </w:p>
        </w:tc>
      </w:tr>
      <w:tr w:rsidR="0017526C" w:rsidRPr="00B724CB" w14:paraId="34F1304C" w14:textId="77777777" w:rsidTr="00ED741B">
        <w:trPr>
          <w:cantSplit/>
        </w:trPr>
        <w:tc>
          <w:tcPr>
            <w:tcW w:w="8184" w:type="dxa"/>
            <w:vAlign w:val="center"/>
          </w:tcPr>
          <w:p w14:paraId="01EF2A26" w14:textId="77777777" w:rsidR="0017526C" w:rsidRPr="00701998" w:rsidRDefault="006D5D79" w:rsidP="00ED741B">
            <w:pPr>
              <w:numPr>
                <w:ilvl w:val="0"/>
                <w:numId w:val="1"/>
              </w:numPr>
              <w:ind w:left="504" w:hanging="504"/>
              <w:rPr>
                <w:rFonts w:cs="Arial"/>
              </w:rPr>
            </w:pPr>
            <w:r w:rsidRPr="00701998">
              <w:rPr>
                <w:rFonts w:cs="Arial"/>
              </w:rPr>
              <w:t>E</w:t>
            </w:r>
            <w:r w:rsidR="0017526C" w:rsidRPr="00701998">
              <w:rPr>
                <w:rFonts w:cs="Arial"/>
              </w:rPr>
              <w:t>ffectively coordinate</w:t>
            </w:r>
            <w:r w:rsidRPr="00701998">
              <w:rPr>
                <w:rFonts w:cs="Arial"/>
              </w:rPr>
              <w:t>s</w:t>
            </w:r>
            <w:r w:rsidR="0017526C" w:rsidRPr="00701998">
              <w:rPr>
                <w:rFonts w:cs="Arial"/>
              </w:rPr>
              <w:t xml:space="preserve"> comprehensive or complex patient care with the referring physician, family physician and other consultants (</w:t>
            </w:r>
            <w:r w:rsidR="0017526C" w:rsidRPr="00701998">
              <w:rPr>
                <w:rFonts w:cs="Arial"/>
                <w:color w:val="FF0000"/>
              </w:rPr>
              <w:t>more sr</w:t>
            </w:r>
            <w:r w:rsidR="0017526C" w:rsidRPr="00701998">
              <w:rPr>
                <w:rFonts w:cs="Arial"/>
              </w:rPr>
              <w:t>)</w:t>
            </w:r>
          </w:p>
        </w:tc>
        <w:tc>
          <w:tcPr>
            <w:tcW w:w="537" w:type="dxa"/>
            <w:vAlign w:val="center"/>
          </w:tcPr>
          <w:p w14:paraId="4F30ACF9" w14:textId="77777777" w:rsidR="0017526C" w:rsidRPr="00B724CB" w:rsidRDefault="0017526C" w:rsidP="00ED741B">
            <w:pPr>
              <w:jc w:val="center"/>
              <w:rPr>
                <w:rFonts w:cs="Arial"/>
                <w:lang w:val="en-CA"/>
              </w:rPr>
            </w:pPr>
          </w:p>
        </w:tc>
        <w:tc>
          <w:tcPr>
            <w:tcW w:w="537" w:type="dxa"/>
            <w:vAlign w:val="center"/>
          </w:tcPr>
          <w:p w14:paraId="1968BD01" w14:textId="77777777" w:rsidR="0017526C" w:rsidRPr="00B724CB" w:rsidRDefault="0017526C" w:rsidP="00ED741B">
            <w:pPr>
              <w:jc w:val="center"/>
              <w:rPr>
                <w:rFonts w:cs="Arial"/>
                <w:lang w:val="en-CA"/>
              </w:rPr>
            </w:pPr>
          </w:p>
        </w:tc>
        <w:tc>
          <w:tcPr>
            <w:tcW w:w="537" w:type="dxa"/>
            <w:vAlign w:val="center"/>
          </w:tcPr>
          <w:p w14:paraId="62279319" w14:textId="77777777" w:rsidR="0017526C" w:rsidRPr="00B724CB" w:rsidRDefault="0017526C" w:rsidP="00ED741B">
            <w:pPr>
              <w:jc w:val="center"/>
              <w:rPr>
                <w:rFonts w:cs="Arial"/>
                <w:lang w:val="en-CA"/>
              </w:rPr>
            </w:pPr>
          </w:p>
        </w:tc>
        <w:tc>
          <w:tcPr>
            <w:tcW w:w="537" w:type="dxa"/>
            <w:vAlign w:val="center"/>
          </w:tcPr>
          <w:p w14:paraId="234307B7" w14:textId="77777777" w:rsidR="0017526C" w:rsidRPr="00B724CB" w:rsidRDefault="0017526C" w:rsidP="00ED741B">
            <w:pPr>
              <w:jc w:val="center"/>
              <w:rPr>
                <w:rFonts w:cs="Arial"/>
                <w:lang w:val="en-CA"/>
              </w:rPr>
            </w:pPr>
          </w:p>
        </w:tc>
        <w:tc>
          <w:tcPr>
            <w:tcW w:w="516" w:type="dxa"/>
            <w:vAlign w:val="center"/>
          </w:tcPr>
          <w:p w14:paraId="5D8BC4F4" w14:textId="77777777" w:rsidR="0017526C" w:rsidRPr="00B724CB" w:rsidRDefault="0017526C" w:rsidP="00ED741B">
            <w:pPr>
              <w:jc w:val="center"/>
              <w:rPr>
                <w:rFonts w:cs="Arial"/>
                <w:lang w:val="en-CA"/>
              </w:rPr>
            </w:pPr>
          </w:p>
        </w:tc>
        <w:tc>
          <w:tcPr>
            <w:tcW w:w="630" w:type="dxa"/>
          </w:tcPr>
          <w:p w14:paraId="560FBDCC" w14:textId="77777777" w:rsidR="0017526C" w:rsidRPr="00B724CB" w:rsidRDefault="0017526C" w:rsidP="00ED741B">
            <w:pPr>
              <w:jc w:val="center"/>
              <w:rPr>
                <w:rFonts w:cs="Arial"/>
                <w:lang w:val="en-CA"/>
              </w:rPr>
            </w:pPr>
          </w:p>
        </w:tc>
      </w:tr>
      <w:tr w:rsidR="0017526C" w:rsidRPr="00B724CB" w14:paraId="1BE574D4" w14:textId="77777777" w:rsidTr="00ED741B">
        <w:trPr>
          <w:cantSplit/>
        </w:trPr>
        <w:tc>
          <w:tcPr>
            <w:tcW w:w="8184" w:type="dxa"/>
            <w:vAlign w:val="center"/>
          </w:tcPr>
          <w:p w14:paraId="23D6B0BF" w14:textId="77777777" w:rsidR="0017526C" w:rsidRPr="00701998" w:rsidRDefault="0017526C" w:rsidP="00ED741B">
            <w:pPr>
              <w:numPr>
                <w:ilvl w:val="0"/>
                <w:numId w:val="1"/>
              </w:numPr>
              <w:ind w:left="504" w:hanging="504"/>
              <w:rPr>
                <w:rFonts w:cs="Arial"/>
              </w:rPr>
            </w:pPr>
            <w:r w:rsidRPr="00701998">
              <w:rPr>
                <w:rFonts w:cs="Arial"/>
              </w:rPr>
              <w:t>Effectively and clearly communicates comprehensive or complex management plans to other medical staff, allied health care professionals and community resources (</w:t>
            </w:r>
            <w:r w:rsidRPr="00701998">
              <w:rPr>
                <w:rFonts w:cs="Arial"/>
                <w:color w:val="FF0000"/>
              </w:rPr>
              <w:t>more sr</w:t>
            </w:r>
            <w:r w:rsidRPr="00701998">
              <w:rPr>
                <w:rFonts w:cs="Arial"/>
              </w:rPr>
              <w:t>)</w:t>
            </w:r>
          </w:p>
        </w:tc>
        <w:tc>
          <w:tcPr>
            <w:tcW w:w="537" w:type="dxa"/>
            <w:vAlign w:val="center"/>
          </w:tcPr>
          <w:p w14:paraId="7E4760C1" w14:textId="77777777" w:rsidR="0017526C" w:rsidRPr="00B724CB" w:rsidRDefault="0017526C" w:rsidP="00ED741B">
            <w:pPr>
              <w:jc w:val="center"/>
              <w:rPr>
                <w:rFonts w:cs="Arial"/>
                <w:lang w:val="en-CA"/>
              </w:rPr>
            </w:pPr>
          </w:p>
        </w:tc>
        <w:tc>
          <w:tcPr>
            <w:tcW w:w="537" w:type="dxa"/>
            <w:vAlign w:val="center"/>
          </w:tcPr>
          <w:p w14:paraId="1357D65C" w14:textId="77777777" w:rsidR="0017526C" w:rsidRPr="00B724CB" w:rsidRDefault="0017526C" w:rsidP="00ED741B">
            <w:pPr>
              <w:jc w:val="center"/>
              <w:rPr>
                <w:rFonts w:cs="Arial"/>
                <w:lang w:val="en-CA"/>
              </w:rPr>
            </w:pPr>
          </w:p>
        </w:tc>
        <w:tc>
          <w:tcPr>
            <w:tcW w:w="537" w:type="dxa"/>
            <w:vAlign w:val="center"/>
          </w:tcPr>
          <w:p w14:paraId="2BC73FD8" w14:textId="77777777" w:rsidR="0017526C" w:rsidRPr="00B724CB" w:rsidRDefault="0017526C" w:rsidP="00ED741B">
            <w:pPr>
              <w:jc w:val="center"/>
              <w:rPr>
                <w:rFonts w:cs="Arial"/>
                <w:lang w:val="en-CA"/>
              </w:rPr>
            </w:pPr>
          </w:p>
        </w:tc>
        <w:tc>
          <w:tcPr>
            <w:tcW w:w="537" w:type="dxa"/>
            <w:vAlign w:val="center"/>
          </w:tcPr>
          <w:p w14:paraId="15E912B2" w14:textId="77777777" w:rsidR="0017526C" w:rsidRPr="00B724CB" w:rsidRDefault="0017526C" w:rsidP="00ED741B">
            <w:pPr>
              <w:jc w:val="center"/>
              <w:rPr>
                <w:rFonts w:cs="Arial"/>
                <w:lang w:val="en-CA"/>
              </w:rPr>
            </w:pPr>
          </w:p>
        </w:tc>
        <w:tc>
          <w:tcPr>
            <w:tcW w:w="516" w:type="dxa"/>
            <w:vAlign w:val="center"/>
          </w:tcPr>
          <w:p w14:paraId="297EE63F" w14:textId="77777777" w:rsidR="0017526C" w:rsidRPr="00B724CB" w:rsidRDefault="0017526C" w:rsidP="00ED741B">
            <w:pPr>
              <w:jc w:val="center"/>
              <w:rPr>
                <w:rFonts w:cs="Arial"/>
                <w:lang w:val="en-CA"/>
              </w:rPr>
            </w:pPr>
          </w:p>
        </w:tc>
        <w:tc>
          <w:tcPr>
            <w:tcW w:w="630" w:type="dxa"/>
          </w:tcPr>
          <w:p w14:paraId="0453BF7B" w14:textId="77777777" w:rsidR="0017526C" w:rsidRPr="00B724CB" w:rsidRDefault="0017526C" w:rsidP="00ED741B">
            <w:pPr>
              <w:jc w:val="center"/>
              <w:rPr>
                <w:rFonts w:cs="Arial"/>
                <w:lang w:val="en-CA"/>
              </w:rPr>
            </w:pPr>
          </w:p>
        </w:tc>
      </w:tr>
      <w:tr w:rsidR="0017526C" w:rsidRPr="00B724CB" w14:paraId="32253106" w14:textId="77777777" w:rsidTr="00ED741B">
        <w:trPr>
          <w:cantSplit/>
        </w:trPr>
        <w:tc>
          <w:tcPr>
            <w:tcW w:w="8184" w:type="dxa"/>
            <w:vAlign w:val="center"/>
          </w:tcPr>
          <w:p w14:paraId="4CBFA3C2" w14:textId="77777777" w:rsidR="0017526C" w:rsidRPr="00701998" w:rsidRDefault="0017526C" w:rsidP="00ED741B">
            <w:pPr>
              <w:numPr>
                <w:ilvl w:val="0"/>
                <w:numId w:val="1"/>
              </w:numPr>
              <w:ind w:left="504" w:hanging="504"/>
              <w:rPr>
                <w:rFonts w:cs="Arial"/>
              </w:rPr>
            </w:pPr>
            <w:r w:rsidRPr="00701998">
              <w:rPr>
                <w:rFonts w:cs="Arial"/>
              </w:rPr>
              <w:t>Empowers other team members to contribute to the team process (</w:t>
            </w:r>
            <w:r w:rsidRPr="00701998">
              <w:rPr>
                <w:rFonts w:cs="Arial"/>
                <w:color w:val="FF0000"/>
              </w:rPr>
              <w:t>more sr</w:t>
            </w:r>
            <w:r w:rsidRPr="00701998">
              <w:rPr>
                <w:rFonts w:cs="Arial"/>
              </w:rPr>
              <w:t>)</w:t>
            </w:r>
          </w:p>
        </w:tc>
        <w:tc>
          <w:tcPr>
            <w:tcW w:w="537" w:type="dxa"/>
            <w:vAlign w:val="center"/>
          </w:tcPr>
          <w:p w14:paraId="6EFA32E6" w14:textId="77777777" w:rsidR="0017526C" w:rsidRPr="00B724CB" w:rsidRDefault="0017526C" w:rsidP="00ED741B">
            <w:pPr>
              <w:jc w:val="center"/>
              <w:rPr>
                <w:rFonts w:cs="Arial"/>
                <w:lang w:val="en-CA"/>
              </w:rPr>
            </w:pPr>
          </w:p>
        </w:tc>
        <w:tc>
          <w:tcPr>
            <w:tcW w:w="537" w:type="dxa"/>
            <w:vAlign w:val="center"/>
          </w:tcPr>
          <w:p w14:paraId="0F7F9133" w14:textId="77777777" w:rsidR="0017526C" w:rsidRPr="00B724CB" w:rsidRDefault="0017526C" w:rsidP="00ED741B">
            <w:pPr>
              <w:jc w:val="center"/>
              <w:rPr>
                <w:rFonts w:cs="Arial"/>
                <w:lang w:val="en-CA"/>
              </w:rPr>
            </w:pPr>
          </w:p>
        </w:tc>
        <w:tc>
          <w:tcPr>
            <w:tcW w:w="537" w:type="dxa"/>
            <w:vAlign w:val="center"/>
          </w:tcPr>
          <w:p w14:paraId="2BF21DE1" w14:textId="77777777" w:rsidR="0017526C" w:rsidRPr="00B724CB" w:rsidRDefault="0017526C" w:rsidP="00ED741B">
            <w:pPr>
              <w:jc w:val="center"/>
              <w:rPr>
                <w:rFonts w:cs="Arial"/>
                <w:lang w:val="en-CA"/>
              </w:rPr>
            </w:pPr>
          </w:p>
        </w:tc>
        <w:tc>
          <w:tcPr>
            <w:tcW w:w="537" w:type="dxa"/>
            <w:vAlign w:val="center"/>
          </w:tcPr>
          <w:p w14:paraId="02711E1A" w14:textId="77777777" w:rsidR="0017526C" w:rsidRPr="00B724CB" w:rsidRDefault="0017526C" w:rsidP="00ED741B">
            <w:pPr>
              <w:jc w:val="center"/>
              <w:rPr>
                <w:rFonts w:cs="Arial"/>
                <w:lang w:val="en-CA"/>
              </w:rPr>
            </w:pPr>
          </w:p>
        </w:tc>
        <w:tc>
          <w:tcPr>
            <w:tcW w:w="516" w:type="dxa"/>
            <w:vAlign w:val="center"/>
          </w:tcPr>
          <w:p w14:paraId="489C8B5C" w14:textId="77777777" w:rsidR="0017526C" w:rsidRPr="00B724CB" w:rsidRDefault="0017526C" w:rsidP="00ED741B">
            <w:pPr>
              <w:jc w:val="center"/>
              <w:rPr>
                <w:rFonts w:cs="Arial"/>
                <w:lang w:val="en-CA"/>
              </w:rPr>
            </w:pPr>
          </w:p>
        </w:tc>
        <w:tc>
          <w:tcPr>
            <w:tcW w:w="630" w:type="dxa"/>
          </w:tcPr>
          <w:p w14:paraId="389B1FF1" w14:textId="77777777" w:rsidR="0017526C" w:rsidRPr="00B724CB" w:rsidRDefault="0017526C" w:rsidP="00ED741B">
            <w:pPr>
              <w:jc w:val="center"/>
              <w:rPr>
                <w:rFonts w:cs="Arial"/>
                <w:lang w:val="en-CA"/>
              </w:rPr>
            </w:pPr>
          </w:p>
        </w:tc>
      </w:tr>
      <w:tr w:rsidR="0017526C" w:rsidRPr="00B724CB" w14:paraId="6420A896" w14:textId="77777777" w:rsidTr="00ED741B">
        <w:trPr>
          <w:cantSplit/>
        </w:trPr>
        <w:tc>
          <w:tcPr>
            <w:tcW w:w="8184" w:type="dxa"/>
            <w:vAlign w:val="center"/>
          </w:tcPr>
          <w:p w14:paraId="57D6902A" w14:textId="77777777" w:rsidR="0017526C" w:rsidRPr="00701998" w:rsidRDefault="0017526C" w:rsidP="00ED741B">
            <w:pPr>
              <w:numPr>
                <w:ilvl w:val="0"/>
                <w:numId w:val="1"/>
              </w:numPr>
              <w:ind w:left="504" w:hanging="504"/>
              <w:rPr>
                <w:rFonts w:cs="Arial"/>
              </w:rPr>
            </w:pPr>
            <w:r w:rsidRPr="00701998">
              <w:rPr>
                <w:rFonts w:cs="Arial"/>
              </w:rPr>
              <w:t>Consistently recognizes the roles and expertise of other professions and consults them in the management of the patient (</w:t>
            </w:r>
            <w:r w:rsidRPr="00701998">
              <w:rPr>
                <w:rFonts w:cs="Arial"/>
                <w:color w:val="FF0000"/>
              </w:rPr>
              <w:t>more sr</w:t>
            </w:r>
            <w:r w:rsidRPr="00701998">
              <w:rPr>
                <w:rFonts w:cs="Arial"/>
              </w:rPr>
              <w:t>)</w:t>
            </w:r>
          </w:p>
        </w:tc>
        <w:tc>
          <w:tcPr>
            <w:tcW w:w="537" w:type="dxa"/>
            <w:vAlign w:val="center"/>
          </w:tcPr>
          <w:p w14:paraId="5D65850E" w14:textId="77777777" w:rsidR="0017526C" w:rsidRPr="00B724CB" w:rsidRDefault="0017526C" w:rsidP="00ED741B">
            <w:pPr>
              <w:jc w:val="center"/>
              <w:rPr>
                <w:rFonts w:cs="Arial"/>
                <w:lang w:val="en-CA"/>
              </w:rPr>
            </w:pPr>
          </w:p>
        </w:tc>
        <w:tc>
          <w:tcPr>
            <w:tcW w:w="537" w:type="dxa"/>
            <w:vAlign w:val="center"/>
          </w:tcPr>
          <w:p w14:paraId="1AAE5636" w14:textId="77777777" w:rsidR="0017526C" w:rsidRPr="00B724CB" w:rsidRDefault="0017526C" w:rsidP="00ED741B">
            <w:pPr>
              <w:jc w:val="center"/>
              <w:rPr>
                <w:rFonts w:cs="Arial"/>
                <w:lang w:val="en-CA"/>
              </w:rPr>
            </w:pPr>
          </w:p>
        </w:tc>
        <w:tc>
          <w:tcPr>
            <w:tcW w:w="537" w:type="dxa"/>
            <w:vAlign w:val="center"/>
          </w:tcPr>
          <w:p w14:paraId="2D2E0D37" w14:textId="77777777" w:rsidR="0017526C" w:rsidRPr="00B724CB" w:rsidRDefault="0017526C" w:rsidP="00ED741B">
            <w:pPr>
              <w:jc w:val="center"/>
              <w:rPr>
                <w:rFonts w:cs="Arial"/>
                <w:lang w:val="en-CA"/>
              </w:rPr>
            </w:pPr>
          </w:p>
        </w:tc>
        <w:tc>
          <w:tcPr>
            <w:tcW w:w="537" w:type="dxa"/>
            <w:vAlign w:val="center"/>
          </w:tcPr>
          <w:p w14:paraId="5ABDC847" w14:textId="77777777" w:rsidR="0017526C" w:rsidRPr="00B724CB" w:rsidRDefault="0017526C" w:rsidP="00ED741B">
            <w:pPr>
              <w:jc w:val="center"/>
              <w:rPr>
                <w:rFonts w:cs="Arial"/>
                <w:lang w:val="en-CA"/>
              </w:rPr>
            </w:pPr>
          </w:p>
        </w:tc>
        <w:tc>
          <w:tcPr>
            <w:tcW w:w="516" w:type="dxa"/>
            <w:vAlign w:val="center"/>
          </w:tcPr>
          <w:p w14:paraId="3DB928B4" w14:textId="77777777" w:rsidR="0017526C" w:rsidRPr="00B724CB" w:rsidRDefault="0017526C" w:rsidP="00ED741B">
            <w:pPr>
              <w:jc w:val="center"/>
              <w:rPr>
                <w:rFonts w:cs="Arial"/>
                <w:lang w:val="en-CA"/>
              </w:rPr>
            </w:pPr>
          </w:p>
        </w:tc>
        <w:tc>
          <w:tcPr>
            <w:tcW w:w="630" w:type="dxa"/>
          </w:tcPr>
          <w:p w14:paraId="035B643A" w14:textId="77777777" w:rsidR="0017526C" w:rsidRPr="00B724CB" w:rsidRDefault="0017526C" w:rsidP="00ED741B">
            <w:pPr>
              <w:jc w:val="center"/>
              <w:rPr>
                <w:rFonts w:cs="Arial"/>
                <w:lang w:val="en-CA"/>
              </w:rPr>
            </w:pPr>
          </w:p>
        </w:tc>
      </w:tr>
      <w:tr w:rsidR="0017526C" w:rsidRPr="00B724CB" w14:paraId="47FC2B6D" w14:textId="77777777" w:rsidTr="00ED741B">
        <w:trPr>
          <w:cantSplit/>
        </w:trPr>
        <w:tc>
          <w:tcPr>
            <w:tcW w:w="8184" w:type="dxa"/>
            <w:vAlign w:val="center"/>
          </w:tcPr>
          <w:p w14:paraId="53F06014" w14:textId="77777777" w:rsidR="0017526C" w:rsidRPr="00701998" w:rsidRDefault="0017526C" w:rsidP="00ED741B">
            <w:pPr>
              <w:numPr>
                <w:ilvl w:val="0"/>
                <w:numId w:val="1"/>
              </w:numPr>
              <w:ind w:left="504" w:hanging="504"/>
              <w:rPr>
                <w:rFonts w:cs="Arial"/>
              </w:rPr>
            </w:pPr>
            <w:r w:rsidRPr="00701998">
              <w:rPr>
                <w:rFonts w:cs="Arial"/>
              </w:rPr>
              <w:t>Elicits and synthesizes the contributions of all team members in the provision of care (</w:t>
            </w:r>
            <w:r w:rsidRPr="00701998">
              <w:rPr>
                <w:rFonts w:cs="Arial"/>
                <w:color w:val="FF0000"/>
              </w:rPr>
              <w:t>more sr</w:t>
            </w:r>
            <w:r w:rsidRPr="00701998">
              <w:rPr>
                <w:rFonts w:cs="Arial"/>
              </w:rPr>
              <w:t>)</w:t>
            </w:r>
          </w:p>
        </w:tc>
        <w:tc>
          <w:tcPr>
            <w:tcW w:w="537" w:type="dxa"/>
            <w:vAlign w:val="center"/>
          </w:tcPr>
          <w:p w14:paraId="47A2B416" w14:textId="77777777" w:rsidR="0017526C" w:rsidRPr="00B724CB" w:rsidRDefault="0017526C" w:rsidP="00ED741B">
            <w:pPr>
              <w:jc w:val="center"/>
              <w:rPr>
                <w:rFonts w:cs="Arial"/>
                <w:lang w:val="en-CA"/>
              </w:rPr>
            </w:pPr>
          </w:p>
        </w:tc>
        <w:tc>
          <w:tcPr>
            <w:tcW w:w="537" w:type="dxa"/>
            <w:vAlign w:val="center"/>
          </w:tcPr>
          <w:p w14:paraId="47E37B25" w14:textId="77777777" w:rsidR="0017526C" w:rsidRPr="00B724CB" w:rsidRDefault="0017526C" w:rsidP="00ED741B">
            <w:pPr>
              <w:jc w:val="center"/>
              <w:rPr>
                <w:rFonts w:cs="Arial"/>
                <w:lang w:val="en-CA"/>
              </w:rPr>
            </w:pPr>
          </w:p>
        </w:tc>
        <w:tc>
          <w:tcPr>
            <w:tcW w:w="537" w:type="dxa"/>
            <w:vAlign w:val="center"/>
          </w:tcPr>
          <w:p w14:paraId="7CF81B65" w14:textId="77777777" w:rsidR="0017526C" w:rsidRPr="00B724CB" w:rsidRDefault="0017526C" w:rsidP="00ED741B">
            <w:pPr>
              <w:jc w:val="center"/>
              <w:rPr>
                <w:rFonts w:cs="Arial"/>
                <w:lang w:val="en-CA"/>
              </w:rPr>
            </w:pPr>
          </w:p>
        </w:tc>
        <w:tc>
          <w:tcPr>
            <w:tcW w:w="537" w:type="dxa"/>
            <w:vAlign w:val="center"/>
          </w:tcPr>
          <w:p w14:paraId="553FF38B" w14:textId="77777777" w:rsidR="0017526C" w:rsidRPr="00B724CB" w:rsidRDefault="0017526C" w:rsidP="00ED741B">
            <w:pPr>
              <w:jc w:val="center"/>
              <w:rPr>
                <w:rFonts w:cs="Arial"/>
                <w:lang w:val="en-CA"/>
              </w:rPr>
            </w:pPr>
          </w:p>
        </w:tc>
        <w:tc>
          <w:tcPr>
            <w:tcW w:w="516" w:type="dxa"/>
            <w:vAlign w:val="center"/>
          </w:tcPr>
          <w:p w14:paraId="116EED19" w14:textId="77777777" w:rsidR="0017526C" w:rsidRPr="00B724CB" w:rsidRDefault="0017526C" w:rsidP="00ED741B">
            <w:pPr>
              <w:jc w:val="center"/>
              <w:rPr>
                <w:rFonts w:cs="Arial"/>
                <w:lang w:val="en-CA"/>
              </w:rPr>
            </w:pPr>
          </w:p>
        </w:tc>
        <w:tc>
          <w:tcPr>
            <w:tcW w:w="630" w:type="dxa"/>
          </w:tcPr>
          <w:p w14:paraId="678A8423" w14:textId="77777777" w:rsidR="0017526C" w:rsidRPr="00B724CB" w:rsidRDefault="0017526C" w:rsidP="00ED741B">
            <w:pPr>
              <w:jc w:val="center"/>
              <w:rPr>
                <w:rFonts w:cs="Arial"/>
                <w:lang w:val="en-CA"/>
              </w:rPr>
            </w:pPr>
          </w:p>
        </w:tc>
      </w:tr>
      <w:tr w:rsidR="0017526C" w:rsidRPr="00B724CB" w14:paraId="26529EA4" w14:textId="77777777" w:rsidTr="00ED741B">
        <w:trPr>
          <w:cantSplit/>
        </w:trPr>
        <w:tc>
          <w:tcPr>
            <w:tcW w:w="8184" w:type="dxa"/>
            <w:vAlign w:val="center"/>
          </w:tcPr>
          <w:p w14:paraId="301ABFFA" w14:textId="77777777" w:rsidR="0017526C" w:rsidRPr="00701998" w:rsidRDefault="0017526C" w:rsidP="00ED741B">
            <w:pPr>
              <w:numPr>
                <w:ilvl w:val="0"/>
                <w:numId w:val="1"/>
              </w:numPr>
              <w:ind w:left="504" w:hanging="504"/>
              <w:rPr>
                <w:rFonts w:cs="Arial"/>
              </w:rPr>
            </w:pPr>
            <w:r w:rsidRPr="00701998">
              <w:rPr>
                <w:rFonts w:cs="Arial"/>
              </w:rPr>
              <w:t>Delegates responsibilities to others respectfully and appropriately (</w:t>
            </w:r>
            <w:r w:rsidRPr="00701998">
              <w:rPr>
                <w:rFonts w:cs="Arial"/>
                <w:color w:val="FF0000"/>
              </w:rPr>
              <w:t>more sr</w:t>
            </w:r>
            <w:r w:rsidRPr="00701998">
              <w:rPr>
                <w:rFonts w:cs="Arial"/>
              </w:rPr>
              <w:t>)</w:t>
            </w:r>
          </w:p>
        </w:tc>
        <w:tc>
          <w:tcPr>
            <w:tcW w:w="537" w:type="dxa"/>
            <w:vAlign w:val="center"/>
          </w:tcPr>
          <w:p w14:paraId="0D43A953" w14:textId="77777777" w:rsidR="0017526C" w:rsidRPr="00B724CB" w:rsidRDefault="0017526C" w:rsidP="00ED741B">
            <w:pPr>
              <w:jc w:val="center"/>
              <w:rPr>
                <w:rFonts w:cs="Arial"/>
                <w:lang w:val="en-CA"/>
              </w:rPr>
            </w:pPr>
          </w:p>
        </w:tc>
        <w:tc>
          <w:tcPr>
            <w:tcW w:w="537" w:type="dxa"/>
            <w:vAlign w:val="center"/>
          </w:tcPr>
          <w:p w14:paraId="77C37DE9" w14:textId="77777777" w:rsidR="0017526C" w:rsidRPr="00B724CB" w:rsidRDefault="0017526C" w:rsidP="00ED741B">
            <w:pPr>
              <w:jc w:val="center"/>
              <w:rPr>
                <w:rFonts w:cs="Arial"/>
                <w:lang w:val="en-CA"/>
              </w:rPr>
            </w:pPr>
          </w:p>
        </w:tc>
        <w:tc>
          <w:tcPr>
            <w:tcW w:w="537" w:type="dxa"/>
            <w:vAlign w:val="center"/>
          </w:tcPr>
          <w:p w14:paraId="21C24CA8" w14:textId="77777777" w:rsidR="0017526C" w:rsidRPr="00B724CB" w:rsidRDefault="0017526C" w:rsidP="00ED741B">
            <w:pPr>
              <w:jc w:val="center"/>
              <w:rPr>
                <w:rFonts w:cs="Arial"/>
                <w:lang w:val="en-CA"/>
              </w:rPr>
            </w:pPr>
          </w:p>
        </w:tc>
        <w:tc>
          <w:tcPr>
            <w:tcW w:w="537" w:type="dxa"/>
            <w:vAlign w:val="center"/>
          </w:tcPr>
          <w:p w14:paraId="360389FF" w14:textId="77777777" w:rsidR="0017526C" w:rsidRPr="00B724CB" w:rsidRDefault="0017526C" w:rsidP="00ED741B">
            <w:pPr>
              <w:jc w:val="center"/>
              <w:rPr>
                <w:rFonts w:cs="Arial"/>
                <w:lang w:val="en-CA"/>
              </w:rPr>
            </w:pPr>
          </w:p>
        </w:tc>
        <w:tc>
          <w:tcPr>
            <w:tcW w:w="516" w:type="dxa"/>
            <w:vAlign w:val="center"/>
          </w:tcPr>
          <w:p w14:paraId="40D1C19F" w14:textId="77777777" w:rsidR="0017526C" w:rsidRPr="00B724CB" w:rsidRDefault="0017526C" w:rsidP="00ED741B">
            <w:pPr>
              <w:jc w:val="center"/>
              <w:rPr>
                <w:rFonts w:cs="Arial"/>
                <w:lang w:val="en-CA"/>
              </w:rPr>
            </w:pPr>
          </w:p>
        </w:tc>
        <w:tc>
          <w:tcPr>
            <w:tcW w:w="630" w:type="dxa"/>
          </w:tcPr>
          <w:p w14:paraId="49FDBD43" w14:textId="77777777" w:rsidR="0017526C" w:rsidRPr="00B724CB" w:rsidRDefault="0017526C" w:rsidP="00ED741B">
            <w:pPr>
              <w:jc w:val="center"/>
              <w:rPr>
                <w:rFonts w:cs="Arial"/>
                <w:lang w:val="en-CA"/>
              </w:rPr>
            </w:pPr>
          </w:p>
        </w:tc>
      </w:tr>
      <w:tr w:rsidR="0017526C" w:rsidRPr="00B724CB" w14:paraId="09433C91" w14:textId="77777777" w:rsidTr="00ED741B">
        <w:trPr>
          <w:cantSplit/>
        </w:trPr>
        <w:tc>
          <w:tcPr>
            <w:tcW w:w="8184" w:type="dxa"/>
            <w:vAlign w:val="center"/>
          </w:tcPr>
          <w:p w14:paraId="4A9CB140" w14:textId="77777777" w:rsidR="0017526C" w:rsidRPr="00701998" w:rsidRDefault="0017526C" w:rsidP="00ED741B">
            <w:pPr>
              <w:numPr>
                <w:ilvl w:val="0"/>
                <w:numId w:val="1"/>
              </w:numPr>
              <w:ind w:left="504" w:hanging="504"/>
              <w:rPr>
                <w:rFonts w:cs="Arial"/>
              </w:rPr>
            </w:pPr>
            <w:r w:rsidRPr="00701998">
              <w:rPr>
                <w:rFonts w:cs="Arial"/>
              </w:rPr>
              <w:t>Effectively and clearly communicates management plans to other medical staff, other health care professionals, community resources. (</w:t>
            </w:r>
            <w:r w:rsidRPr="00701998">
              <w:rPr>
                <w:rFonts w:cs="Arial"/>
                <w:color w:val="FF0000"/>
              </w:rPr>
              <w:t>more sr</w:t>
            </w:r>
            <w:r w:rsidRPr="00701998">
              <w:rPr>
                <w:rFonts w:cs="Arial"/>
              </w:rPr>
              <w:t>)</w:t>
            </w:r>
          </w:p>
        </w:tc>
        <w:tc>
          <w:tcPr>
            <w:tcW w:w="537" w:type="dxa"/>
            <w:vAlign w:val="center"/>
          </w:tcPr>
          <w:p w14:paraId="7848BC83" w14:textId="77777777" w:rsidR="0017526C" w:rsidRPr="00B724CB" w:rsidRDefault="0017526C" w:rsidP="00ED741B">
            <w:pPr>
              <w:jc w:val="center"/>
              <w:rPr>
                <w:rFonts w:cs="Arial"/>
                <w:lang w:val="en-CA"/>
              </w:rPr>
            </w:pPr>
          </w:p>
        </w:tc>
        <w:tc>
          <w:tcPr>
            <w:tcW w:w="537" w:type="dxa"/>
            <w:vAlign w:val="center"/>
          </w:tcPr>
          <w:p w14:paraId="1974ECBF" w14:textId="77777777" w:rsidR="0017526C" w:rsidRPr="00B724CB" w:rsidRDefault="0017526C" w:rsidP="00ED741B">
            <w:pPr>
              <w:jc w:val="center"/>
              <w:rPr>
                <w:rFonts w:cs="Arial"/>
                <w:lang w:val="en-CA"/>
              </w:rPr>
            </w:pPr>
          </w:p>
        </w:tc>
        <w:tc>
          <w:tcPr>
            <w:tcW w:w="537" w:type="dxa"/>
            <w:vAlign w:val="center"/>
          </w:tcPr>
          <w:p w14:paraId="35AB184E" w14:textId="77777777" w:rsidR="0017526C" w:rsidRPr="00B724CB" w:rsidRDefault="0017526C" w:rsidP="00ED741B">
            <w:pPr>
              <w:jc w:val="center"/>
              <w:rPr>
                <w:rFonts w:cs="Arial"/>
                <w:lang w:val="en-CA"/>
              </w:rPr>
            </w:pPr>
          </w:p>
        </w:tc>
        <w:tc>
          <w:tcPr>
            <w:tcW w:w="537" w:type="dxa"/>
            <w:vAlign w:val="center"/>
          </w:tcPr>
          <w:p w14:paraId="7FD035A9" w14:textId="77777777" w:rsidR="0017526C" w:rsidRPr="00B724CB" w:rsidRDefault="0017526C" w:rsidP="00ED741B">
            <w:pPr>
              <w:jc w:val="center"/>
              <w:rPr>
                <w:rFonts w:cs="Arial"/>
                <w:lang w:val="en-CA"/>
              </w:rPr>
            </w:pPr>
          </w:p>
        </w:tc>
        <w:tc>
          <w:tcPr>
            <w:tcW w:w="516" w:type="dxa"/>
            <w:vAlign w:val="center"/>
          </w:tcPr>
          <w:p w14:paraId="71A77F9D" w14:textId="77777777" w:rsidR="0017526C" w:rsidRPr="00B724CB" w:rsidRDefault="0017526C" w:rsidP="00ED741B">
            <w:pPr>
              <w:jc w:val="center"/>
              <w:rPr>
                <w:rFonts w:cs="Arial"/>
                <w:lang w:val="en-CA"/>
              </w:rPr>
            </w:pPr>
          </w:p>
        </w:tc>
        <w:tc>
          <w:tcPr>
            <w:tcW w:w="630" w:type="dxa"/>
          </w:tcPr>
          <w:p w14:paraId="41D7A78A" w14:textId="77777777" w:rsidR="0017526C" w:rsidRPr="00B724CB" w:rsidRDefault="0017526C" w:rsidP="00ED741B">
            <w:pPr>
              <w:jc w:val="center"/>
              <w:rPr>
                <w:rFonts w:cs="Arial"/>
                <w:lang w:val="en-CA"/>
              </w:rPr>
            </w:pPr>
          </w:p>
        </w:tc>
      </w:tr>
      <w:tr w:rsidR="0017526C" w:rsidRPr="00B724CB" w14:paraId="4ABA140D" w14:textId="77777777" w:rsidTr="00ED741B">
        <w:trPr>
          <w:cantSplit/>
        </w:trPr>
        <w:tc>
          <w:tcPr>
            <w:tcW w:w="8184" w:type="dxa"/>
            <w:vAlign w:val="center"/>
          </w:tcPr>
          <w:p w14:paraId="73773B93" w14:textId="77777777" w:rsidR="0017526C" w:rsidRPr="00701998" w:rsidRDefault="0017526C" w:rsidP="00ED741B">
            <w:pPr>
              <w:numPr>
                <w:ilvl w:val="0"/>
                <w:numId w:val="1"/>
              </w:numPr>
              <w:ind w:left="504" w:hanging="504"/>
              <w:rPr>
                <w:rFonts w:cs="Arial"/>
              </w:rPr>
            </w:pPr>
            <w:r w:rsidRPr="00701998">
              <w:rPr>
                <w:rFonts w:cs="Arial"/>
              </w:rPr>
              <w:t>Contributes constructively to positive team dynamics (</w:t>
            </w:r>
            <w:r w:rsidRPr="00701998">
              <w:rPr>
                <w:rFonts w:cs="Arial"/>
                <w:color w:val="FF0000"/>
              </w:rPr>
              <w:t>more sr</w:t>
            </w:r>
            <w:r w:rsidRPr="00701998">
              <w:rPr>
                <w:rFonts w:cs="Arial"/>
              </w:rPr>
              <w:t>)</w:t>
            </w:r>
          </w:p>
        </w:tc>
        <w:tc>
          <w:tcPr>
            <w:tcW w:w="537" w:type="dxa"/>
            <w:vAlign w:val="center"/>
          </w:tcPr>
          <w:p w14:paraId="40355962" w14:textId="77777777" w:rsidR="0017526C" w:rsidRPr="00B724CB" w:rsidRDefault="0017526C" w:rsidP="00ED741B">
            <w:pPr>
              <w:jc w:val="center"/>
              <w:rPr>
                <w:rFonts w:cs="Arial"/>
                <w:lang w:val="en-CA"/>
              </w:rPr>
            </w:pPr>
          </w:p>
        </w:tc>
        <w:tc>
          <w:tcPr>
            <w:tcW w:w="537" w:type="dxa"/>
            <w:vAlign w:val="center"/>
          </w:tcPr>
          <w:p w14:paraId="59B2DC7E" w14:textId="77777777" w:rsidR="0017526C" w:rsidRPr="00B724CB" w:rsidRDefault="0017526C" w:rsidP="00ED741B">
            <w:pPr>
              <w:jc w:val="center"/>
              <w:rPr>
                <w:rFonts w:cs="Arial"/>
                <w:lang w:val="en-CA"/>
              </w:rPr>
            </w:pPr>
          </w:p>
        </w:tc>
        <w:tc>
          <w:tcPr>
            <w:tcW w:w="537" w:type="dxa"/>
            <w:vAlign w:val="center"/>
          </w:tcPr>
          <w:p w14:paraId="3DC1AA16" w14:textId="77777777" w:rsidR="0017526C" w:rsidRPr="00B724CB" w:rsidRDefault="0017526C" w:rsidP="00ED741B">
            <w:pPr>
              <w:jc w:val="center"/>
              <w:rPr>
                <w:rFonts w:cs="Arial"/>
                <w:lang w:val="en-CA"/>
              </w:rPr>
            </w:pPr>
          </w:p>
        </w:tc>
        <w:tc>
          <w:tcPr>
            <w:tcW w:w="537" w:type="dxa"/>
            <w:vAlign w:val="center"/>
          </w:tcPr>
          <w:p w14:paraId="49A6DF70" w14:textId="77777777" w:rsidR="0017526C" w:rsidRPr="00B724CB" w:rsidRDefault="0017526C" w:rsidP="00ED741B">
            <w:pPr>
              <w:jc w:val="center"/>
              <w:rPr>
                <w:rFonts w:cs="Arial"/>
                <w:lang w:val="en-CA"/>
              </w:rPr>
            </w:pPr>
          </w:p>
        </w:tc>
        <w:tc>
          <w:tcPr>
            <w:tcW w:w="516" w:type="dxa"/>
            <w:vAlign w:val="center"/>
          </w:tcPr>
          <w:p w14:paraId="21D6B68A" w14:textId="77777777" w:rsidR="0017526C" w:rsidRPr="00B724CB" w:rsidRDefault="0017526C" w:rsidP="00ED741B">
            <w:pPr>
              <w:jc w:val="center"/>
              <w:rPr>
                <w:rFonts w:cs="Arial"/>
                <w:lang w:val="en-CA"/>
              </w:rPr>
            </w:pPr>
          </w:p>
        </w:tc>
        <w:tc>
          <w:tcPr>
            <w:tcW w:w="630" w:type="dxa"/>
          </w:tcPr>
          <w:p w14:paraId="4525805C" w14:textId="77777777" w:rsidR="0017526C" w:rsidRPr="00B724CB" w:rsidRDefault="0017526C" w:rsidP="00ED741B">
            <w:pPr>
              <w:jc w:val="center"/>
              <w:rPr>
                <w:rFonts w:cs="Arial"/>
                <w:lang w:val="en-CA"/>
              </w:rPr>
            </w:pPr>
          </w:p>
        </w:tc>
      </w:tr>
      <w:tr w:rsidR="0017526C" w:rsidRPr="00B724CB" w14:paraId="087C409B" w14:textId="77777777" w:rsidTr="00ED741B">
        <w:trPr>
          <w:cantSplit/>
        </w:trPr>
        <w:tc>
          <w:tcPr>
            <w:tcW w:w="8184" w:type="dxa"/>
            <w:vAlign w:val="center"/>
          </w:tcPr>
          <w:p w14:paraId="5FA00D43" w14:textId="77777777" w:rsidR="0017526C" w:rsidRPr="00701998" w:rsidRDefault="0017526C" w:rsidP="00ED741B">
            <w:pPr>
              <w:numPr>
                <w:ilvl w:val="0"/>
                <w:numId w:val="1"/>
              </w:numPr>
              <w:ind w:left="504" w:hanging="504"/>
              <w:rPr>
                <w:rFonts w:cs="Arial"/>
              </w:rPr>
            </w:pPr>
            <w:r w:rsidRPr="00701998">
              <w:rPr>
                <w:rFonts w:cs="Arial"/>
              </w:rPr>
              <w:t>Demonstrates skills in both being a team member and leading a team (</w:t>
            </w:r>
            <w:r w:rsidRPr="00701998">
              <w:rPr>
                <w:rFonts w:cs="Arial"/>
                <w:color w:val="FF0000"/>
              </w:rPr>
              <w:t>more sr</w:t>
            </w:r>
            <w:r w:rsidRPr="00701998">
              <w:rPr>
                <w:rFonts w:cs="Arial"/>
              </w:rPr>
              <w:t>)</w:t>
            </w:r>
          </w:p>
        </w:tc>
        <w:tc>
          <w:tcPr>
            <w:tcW w:w="537" w:type="dxa"/>
            <w:vAlign w:val="center"/>
          </w:tcPr>
          <w:p w14:paraId="1A29BBAD" w14:textId="77777777" w:rsidR="0017526C" w:rsidRPr="00B724CB" w:rsidRDefault="0017526C" w:rsidP="00ED741B">
            <w:pPr>
              <w:jc w:val="center"/>
              <w:rPr>
                <w:rFonts w:cs="Arial"/>
                <w:lang w:val="en-CA"/>
              </w:rPr>
            </w:pPr>
          </w:p>
        </w:tc>
        <w:tc>
          <w:tcPr>
            <w:tcW w:w="537" w:type="dxa"/>
            <w:vAlign w:val="center"/>
          </w:tcPr>
          <w:p w14:paraId="4E11AABF" w14:textId="77777777" w:rsidR="0017526C" w:rsidRPr="00B724CB" w:rsidRDefault="0017526C" w:rsidP="00ED741B">
            <w:pPr>
              <w:jc w:val="center"/>
              <w:rPr>
                <w:rFonts w:cs="Arial"/>
                <w:lang w:val="en-CA"/>
              </w:rPr>
            </w:pPr>
          </w:p>
        </w:tc>
        <w:tc>
          <w:tcPr>
            <w:tcW w:w="537" w:type="dxa"/>
            <w:vAlign w:val="center"/>
          </w:tcPr>
          <w:p w14:paraId="16D0457E" w14:textId="77777777" w:rsidR="0017526C" w:rsidRPr="00B724CB" w:rsidRDefault="0017526C" w:rsidP="00ED741B">
            <w:pPr>
              <w:jc w:val="center"/>
              <w:rPr>
                <w:rFonts w:cs="Arial"/>
                <w:lang w:val="en-CA"/>
              </w:rPr>
            </w:pPr>
          </w:p>
        </w:tc>
        <w:tc>
          <w:tcPr>
            <w:tcW w:w="537" w:type="dxa"/>
            <w:vAlign w:val="center"/>
          </w:tcPr>
          <w:p w14:paraId="4F06C006" w14:textId="77777777" w:rsidR="0017526C" w:rsidRPr="00B724CB" w:rsidRDefault="0017526C" w:rsidP="00ED741B">
            <w:pPr>
              <w:jc w:val="center"/>
              <w:rPr>
                <w:rFonts w:cs="Arial"/>
                <w:lang w:val="en-CA"/>
              </w:rPr>
            </w:pPr>
          </w:p>
        </w:tc>
        <w:tc>
          <w:tcPr>
            <w:tcW w:w="516" w:type="dxa"/>
            <w:vAlign w:val="center"/>
          </w:tcPr>
          <w:p w14:paraId="51018A6F" w14:textId="77777777" w:rsidR="0017526C" w:rsidRPr="00B724CB" w:rsidRDefault="0017526C" w:rsidP="00ED741B">
            <w:pPr>
              <w:jc w:val="center"/>
              <w:rPr>
                <w:rFonts w:cs="Arial"/>
                <w:lang w:val="en-CA"/>
              </w:rPr>
            </w:pPr>
          </w:p>
        </w:tc>
        <w:tc>
          <w:tcPr>
            <w:tcW w:w="630" w:type="dxa"/>
          </w:tcPr>
          <w:p w14:paraId="43289F83" w14:textId="77777777" w:rsidR="0017526C" w:rsidRPr="00B724CB" w:rsidRDefault="0017526C" w:rsidP="00ED741B">
            <w:pPr>
              <w:jc w:val="center"/>
              <w:rPr>
                <w:rFonts w:cs="Arial"/>
                <w:lang w:val="en-CA"/>
              </w:rPr>
            </w:pPr>
          </w:p>
        </w:tc>
      </w:tr>
      <w:tr w:rsidR="0017526C" w:rsidRPr="00B724CB" w14:paraId="683FB71C" w14:textId="77777777" w:rsidTr="00ED741B">
        <w:trPr>
          <w:cantSplit/>
        </w:trPr>
        <w:tc>
          <w:tcPr>
            <w:tcW w:w="8184" w:type="dxa"/>
            <w:vAlign w:val="center"/>
          </w:tcPr>
          <w:p w14:paraId="21C72FE2" w14:textId="77777777" w:rsidR="0017526C" w:rsidRPr="00701998" w:rsidRDefault="0017526C" w:rsidP="00ED741B">
            <w:pPr>
              <w:numPr>
                <w:ilvl w:val="0"/>
                <w:numId w:val="1"/>
              </w:numPr>
              <w:ind w:left="504" w:hanging="504"/>
              <w:rPr>
                <w:rFonts w:cs="Arial"/>
              </w:rPr>
            </w:pPr>
            <w:r w:rsidRPr="00701998">
              <w:rPr>
                <w:rFonts w:cs="Arial"/>
              </w:rPr>
              <w:t>Demonstrates abilities in building team consensus and preventing misunderstanding (</w:t>
            </w:r>
            <w:r w:rsidRPr="00701998">
              <w:rPr>
                <w:rFonts w:cs="Arial"/>
                <w:color w:val="FF0000"/>
              </w:rPr>
              <w:t>more sr</w:t>
            </w:r>
            <w:r w:rsidRPr="00701998">
              <w:rPr>
                <w:rFonts w:cs="Arial"/>
              </w:rPr>
              <w:t>)</w:t>
            </w:r>
          </w:p>
        </w:tc>
        <w:tc>
          <w:tcPr>
            <w:tcW w:w="537" w:type="dxa"/>
            <w:vAlign w:val="center"/>
          </w:tcPr>
          <w:p w14:paraId="7184C611" w14:textId="77777777" w:rsidR="0017526C" w:rsidRPr="00B724CB" w:rsidRDefault="0017526C" w:rsidP="00ED741B">
            <w:pPr>
              <w:jc w:val="center"/>
              <w:rPr>
                <w:rFonts w:cs="Arial"/>
                <w:lang w:val="en-CA"/>
              </w:rPr>
            </w:pPr>
          </w:p>
        </w:tc>
        <w:tc>
          <w:tcPr>
            <w:tcW w:w="537" w:type="dxa"/>
            <w:vAlign w:val="center"/>
          </w:tcPr>
          <w:p w14:paraId="0DAF79A2" w14:textId="77777777" w:rsidR="0017526C" w:rsidRPr="00B724CB" w:rsidRDefault="0017526C" w:rsidP="00ED741B">
            <w:pPr>
              <w:jc w:val="center"/>
              <w:rPr>
                <w:rFonts w:cs="Arial"/>
                <w:lang w:val="en-CA"/>
              </w:rPr>
            </w:pPr>
          </w:p>
        </w:tc>
        <w:tc>
          <w:tcPr>
            <w:tcW w:w="537" w:type="dxa"/>
            <w:vAlign w:val="center"/>
          </w:tcPr>
          <w:p w14:paraId="1FD9EE48" w14:textId="77777777" w:rsidR="0017526C" w:rsidRPr="00B724CB" w:rsidRDefault="0017526C" w:rsidP="00ED741B">
            <w:pPr>
              <w:jc w:val="center"/>
              <w:rPr>
                <w:rFonts w:cs="Arial"/>
                <w:lang w:val="en-CA"/>
              </w:rPr>
            </w:pPr>
          </w:p>
        </w:tc>
        <w:tc>
          <w:tcPr>
            <w:tcW w:w="537" w:type="dxa"/>
            <w:vAlign w:val="center"/>
          </w:tcPr>
          <w:p w14:paraId="0696FD00" w14:textId="77777777" w:rsidR="0017526C" w:rsidRPr="00B724CB" w:rsidRDefault="0017526C" w:rsidP="00ED741B">
            <w:pPr>
              <w:jc w:val="center"/>
              <w:rPr>
                <w:rFonts w:cs="Arial"/>
                <w:lang w:val="en-CA"/>
              </w:rPr>
            </w:pPr>
          </w:p>
        </w:tc>
        <w:tc>
          <w:tcPr>
            <w:tcW w:w="516" w:type="dxa"/>
            <w:vAlign w:val="center"/>
          </w:tcPr>
          <w:p w14:paraId="6974AF5B" w14:textId="77777777" w:rsidR="0017526C" w:rsidRPr="00B724CB" w:rsidRDefault="0017526C" w:rsidP="00ED741B">
            <w:pPr>
              <w:jc w:val="center"/>
              <w:rPr>
                <w:rFonts w:cs="Arial"/>
                <w:lang w:val="en-CA"/>
              </w:rPr>
            </w:pPr>
          </w:p>
        </w:tc>
        <w:tc>
          <w:tcPr>
            <w:tcW w:w="630" w:type="dxa"/>
          </w:tcPr>
          <w:p w14:paraId="3C782567" w14:textId="77777777" w:rsidR="0017526C" w:rsidRPr="00B724CB" w:rsidRDefault="0017526C" w:rsidP="00ED741B">
            <w:pPr>
              <w:jc w:val="center"/>
              <w:rPr>
                <w:rFonts w:cs="Arial"/>
                <w:lang w:val="en-CA"/>
              </w:rPr>
            </w:pPr>
          </w:p>
        </w:tc>
      </w:tr>
      <w:tr w:rsidR="0017526C" w:rsidRPr="00B724CB" w14:paraId="4B612754" w14:textId="77777777" w:rsidTr="00ED741B">
        <w:trPr>
          <w:cantSplit/>
        </w:trPr>
        <w:tc>
          <w:tcPr>
            <w:tcW w:w="8184" w:type="dxa"/>
            <w:vAlign w:val="center"/>
          </w:tcPr>
          <w:p w14:paraId="6F608D14" w14:textId="77777777" w:rsidR="0017526C" w:rsidRPr="00701998" w:rsidRDefault="0017526C" w:rsidP="00ED741B">
            <w:pPr>
              <w:numPr>
                <w:ilvl w:val="0"/>
                <w:numId w:val="1"/>
              </w:numPr>
              <w:ind w:left="504" w:hanging="504"/>
              <w:rPr>
                <w:rFonts w:cs="Arial"/>
              </w:rPr>
            </w:pPr>
            <w:r w:rsidRPr="00701998">
              <w:rPr>
                <w:rFonts w:cs="Arial"/>
              </w:rPr>
              <w:t>Is able to negotiate and resolve differences with other services regarding resources (</w:t>
            </w:r>
            <w:r w:rsidRPr="00701998">
              <w:rPr>
                <w:rFonts w:cs="Arial"/>
                <w:color w:val="FF0000"/>
              </w:rPr>
              <w:t>more sr</w:t>
            </w:r>
            <w:r w:rsidRPr="00701998">
              <w:rPr>
                <w:rFonts w:cs="Arial"/>
              </w:rPr>
              <w:t>)</w:t>
            </w:r>
          </w:p>
        </w:tc>
        <w:tc>
          <w:tcPr>
            <w:tcW w:w="537" w:type="dxa"/>
            <w:vAlign w:val="center"/>
          </w:tcPr>
          <w:p w14:paraId="66112549" w14:textId="77777777" w:rsidR="0017526C" w:rsidRPr="00B724CB" w:rsidRDefault="0017526C" w:rsidP="00ED741B">
            <w:pPr>
              <w:jc w:val="center"/>
              <w:rPr>
                <w:rFonts w:cs="Arial"/>
                <w:lang w:val="en-CA"/>
              </w:rPr>
            </w:pPr>
          </w:p>
        </w:tc>
        <w:tc>
          <w:tcPr>
            <w:tcW w:w="537" w:type="dxa"/>
            <w:vAlign w:val="center"/>
          </w:tcPr>
          <w:p w14:paraId="3AD04673" w14:textId="77777777" w:rsidR="0017526C" w:rsidRPr="00B724CB" w:rsidRDefault="0017526C" w:rsidP="00ED741B">
            <w:pPr>
              <w:jc w:val="center"/>
              <w:rPr>
                <w:rFonts w:cs="Arial"/>
                <w:lang w:val="en-CA"/>
              </w:rPr>
            </w:pPr>
          </w:p>
        </w:tc>
        <w:tc>
          <w:tcPr>
            <w:tcW w:w="537" w:type="dxa"/>
            <w:vAlign w:val="center"/>
          </w:tcPr>
          <w:p w14:paraId="632B76F4" w14:textId="77777777" w:rsidR="0017526C" w:rsidRPr="00B724CB" w:rsidRDefault="0017526C" w:rsidP="00ED741B">
            <w:pPr>
              <w:jc w:val="center"/>
              <w:rPr>
                <w:rFonts w:cs="Arial"/>
                <w:lang w:val="en-CA"/>
              </w:rPr>
            </w:pPr>
          </w:p>
        </w:tc>
        <w:tc>
          <w:tcPr>
            <w:tcW w:w="537" w:type="dxa"/>
            <w:vAlign w:val="center"/>
          </w:tcPr>
          <w:p w14:paraId="157F4BEE" w14:textId="77777777" w:rsidR="0017526C" w:rsidRPr="00B724CB" w:rsidRDefault="0017526C" w:rsidP="00ED741B">
            <w:pPr>
              <w:jc w:val="center"/>
              <w:rPr>
                <w:rFonts w:cs="Arial"/>
                <w:lang w:val="en-CA"/>
              </w:rPr>
            </w:pPr>
          </w:p>
        </w:tc>
        <w:tc>
          <w:tcPr>
            <w:tcW w:w="516" w:type="dxa"/>
            <w:vAlign w:val="center"/>
          </w:tcPr>
          <w:p w14:paraId="4F90A268" w14:textId="77777777" w:rsidR="0017526C" w:rsidRPr="00B724CB" w:rsidRDefault="0017526C" w:rsidP="00ED741B">
            <w:pPr>
              <w:jc w:val="center"/>
              <w:rPr>
                <w:rFonts w:cs="Arial"/>
                <w:lang w:val="en-CA"/>
              </w:rPr>
            </w:pPr>
          </w:p>
        </w:tc>
        <w:tc>
          <w:tcPr>
            <w:tcW w:w="630" w:type="dxa"/>
          </w:tcPr>
          <w:p w14:paraId="7AB34B6A" w14:textId="77777777" w:rsidR="0017526C" w:rsidRPr="00B724CB" w:rsidRDefault="0017526C" w:rsidP="00ED741B">
            <w:pPr>
              <w:jc w:val="center"/>
              <w:rPr>
                <w:rFonts w:cs="Arial"/>
                <w:lang w:val="en-CA"/>
              </w:rPr>
            </w:pPr>
          </w:p>
        </w:tc>
      </w:tr>
      <w:tr w:rsidR="0017526C" w:rsidRPr="00B724CB" w14:paraId="462F3492" w14:textId="77777777" w:rsidTr="00ED741B">
        <w:trPr>
          <w:cantSplit/>
        </w:trPr>
        <w:tc>
          <w:tcPr>
            <w:tcW w:w="8184" w:type="dxa"/>
            <w:vAlign w:val="center"/>
          </w:tcPr>
          <w:p w14:paraId="692EAB3D" w14:textId="77777777" w:rsidR="0017526C" w:rsidRPr="00701998" w:rsidRDefault="0017526C" w:rsidP="00ED741B">
            <w:pPr>
              <w:numPr>
                <w:ilvl w:val="0"/>
                <w:numId w:val="1"/>
              </w:numPr>
              <w:ind w:left="504" w:hanging="504"/>
              <w:rPr>
                <w:rFonts w:cs="Arial"/>
              </w:rPr>
            </w:pPr>
            <w:r w:rsidRPr="00701998">
              <w:rPr>
                <w:rFonts w:cs="Arial"/>
              </w:rPr>
              <w:t>Takes a leadership role in creating a safe environment for sharing information and expertise (</w:t>
            </w:r>
            <w:r w:rsidRPr="00701998">
              <w:rPr>
                <w:rFonts w:cs="Arial"/>
                <w:color w:val="FF0000"/>
              </w:rPr>
              <w:t>more sr</w:t>
            </w:r>
            <w:r w:rsidRPr="00701998">
              <w:rPr>
                <w:rFonts w:cs="Arial"/>
              </w:rPr>
              <w:t>)</w:t>
            </w:r>
          </w:p>
        </w:tc>
        <w:tc>
          <w:tcPr>
            <w:tcW w:w="537" w:type="dxa"/>
            <w:vAlign w:val="center"/>
          </w:tcPr>
          <w:p w14:paraId="3E6C2850" w14:textId="77777777" w:rsidR="0017526C" w:rsidRPr="00B724CB" w:rsidRDefault="0017526C" w:rsidP="00ED741B">
            <w:pPr>
              <w:jc w:val="center"/>
              <w:rPr>
                <w:rFonts w:cs="Arial"/>
                <w:lang w:val="en-CA"/>
              </w:rPr>
            </w:pPr>
          </w:p>
        </w:tc>
        <w:tc>
          <w:tcPr>
            <w:tcW w:w="537" w:type="dxa"/>
            <w:vAlign w:val="center"/>
          </w:tcPr>
          <w:p w14:paraId="56536725" w14:textId="77777777" w:rsidR="0017526C" w:rsidRPr="00B724CB" w:rsidRDefault="0017526C" w:rsidP="00ED741B">
            <w:pPr>
              <w:jc w:val="center"/>
              <w:rPr>
                <w:rFonts w:cs="Arial"/>
                <w:lang w:val="en-CA"/>
              </w:rPr>
            </w:pPr>
          </w:p>
        </w:tc>
        <w:tc>
          <w:tcPr>
            <w:tcW w:w="537" w:type="dxa"/>
            <w:vAlign w:val="center"/>
          </w:tcPr>
          <w:p w14:paraId="58A8C75D" w14:textId="77777777" w:rsidR="0017526C" w:rsidRPr="00B724CB" w:rsidRDefault="0017526C" w:rsidP="00ED741B">
            <w:pPr>
              <w:jc w:val="center"/>
              <w:rPr>
                <w:rFonts w:cs="Arial"/>
                <w:lang w:val="en-CA"/>
              </w:rPr>
            </w:pPr>
          </w:p>
        </w:tc>
        <w:tc>
          <w:tcPr>
            <w:tcW w:w="537" w:type="dxa"/>
            <w:vAlign w:val="center"/>
          </w:tcPr>
          <w:p w14:paraId="5DF51B37" w14:textId="77777777" w:rsidR="0017526C" w:rsidRPr="00B724CB" w:rsidRDefault="0017526C" w:rsidP="00ED741B">
            <w:pPr>
              <w:jc w:val="center"/>
              <w:rPr>
                <w:rFonts w:cs="Arial"/>
                <w:lang w:val="en-CA"/>
              </w:rPr>
            </w:pPr>
          </w:p>
        </w:tc>
        <w:tc>
          <w:tcPr>
            <w:tcW w:w="516" w:type="dxa"/>
            <w:vAlign w:val="center"/>
          </w:tcPr>
          <w:p w14:paraId="1F22046B" w14:textId="77777777" w:rsidR="0017526C" w:rsidRPr="00B724CB" w:rsidRDefault="0017526C" w:rsidP="00ED741B">
            <w:pPr>
              <w:jc w:val="center"/>
              <w:rPr>
                <w:rFonts w:cs="Arial"/>
                <w:lang w:val="en-CA"/>
              </w:rPr>
            </w:pPr>
          </w:p>
        </w:tc>
        <w:tc>
          <w:tcPr>
            <w:tcW w:w="630" w:type="dxa"/>
          </w:tcPr>
          <w:p w14:paraId="771044E0" w14:textId="77777777" w:rsidR="0017526C" w:rsidRPr="00B724CB" w:rsidRDefault="0017526C" w:rsidP="00ED741B">
            <w:pPr>
              <w:jc w:val="center"/>
              <w:rPr>
                <w:rFonts w:cs="Arial"/>
                <w:lang w:val="en-CA"/>
              </w:rPr>
            </w:pPr>
          </w:p>
        </w:tc>
      </w:tr>
      <w:tr w:rsidR="0017526C" w:rsidRPr="00B724CB" w14:paraId="64D50C49" w14:textId="77777777" w:rsidTr="00ED741B">
        <w:trPr>
          <w:cantSplit/>
        </w:trPr>
        <w:tc>
          <w:tcPr>
            <w:tcW w:w="8184" w:type="dxa"/>
            <w:vAlign w:val="center"/>
          </w:tcPr>
          <w:p w14:paraId="1C008DCC" w14:textId="77777777" w:rsidR="0017526C" w:rsidRPr="00701998" w:rsidRDefault="0017526C" w:rsidP="00ED741B">
            <w:pPr>
              <w:numPr>
                <w:ilvl w:val="0"/>
                <w:numId w:val="1"/>
              </w:numPr>
              <w:ind w:left="504" w:hanging="504"/>
              <w:rPr>
                <w:rFonts w:cs="Arial"/>
              </w:rPr>
            </w:pPr>
            <w:r w:rsidRPr="00701998">
              <w:rPr>
                <w:rFonts w:cs="Arial"/>
              </w:rPr>
              <w:t>Demonstrates ability to accept, consider and respect the opinions of other team members, while contributing specialty-specific expertise (</w:t>
            </w:r>
            <w:r w:rsidRPr="00701998">
              <w:rPr>
                <w:rFonts w:cs="Arial"/>
                <w:color w:val="FF0000"/>
              </w:rPr>
              <w:t>more sr</w:t>
            </w:r>
            <w:r w:rsidRPr="00701998">
              <w:rPr>
                <w:rFonts w:cs="Arial"/>
              </w:rPr>
              <w:t>)</w:t>
            </w:r>
          </w:p>
        </w:tc>
        <w:tc>
          <w:tcPr>
            <w:tcW w:w="537" w:type="dxa"/>
            <w:vAlign w:val="center"/>
          </w:tcPr>
          <w:p w14:paraId="5C4C8CE5" w14:textId="77777777" w:rsidR="0017526C" w:rsidRPr="00B724CB" w:rsidRDefault="0017526C" w:rsidP="00ED741B">
            <w:pPr>
              <w:jc w:val="center"/>
              <w:rPr>
                <w:rFonts w:cs="Arial"/>
                <w:lang w:val="en-CA"/>
              </w:rPr>
            </w:pPr>
          </w:p>
        </w:tc>
        <w:tc>
          <w:tcPr>
            <w:tcW w:w="537" w:type="dxa"/>
            <w:vAlign w:val="center"/>
          </w:tcPr>
          <w:p w14:paraId="7FC61976" w14:textId="77777777" w:rsidR="0017526C" w:rsidRPr="00B724CB" w:rsidRDefault="0017526C" w:rsidP="00ED741B">
            <w:pPr>
              <w:jc w:val="center"/>
              <w:rPr>
                <w:rFonts w:cs="Arial"/>
                <w:lang w:val="en-CA"/>
              </w:rPr>
            </w:pPr>
          </w:p>
        </w:tc>
        <w:tc>
          <w:tcPr>
            <w:tcW w:w="537" w:type="dxa"/>
            <w:vAlign w:val="center"/>
          </w:tcPr>
          <w:p w14:paraId="6DCBAFC3" w14:textId="77777777" w:rsidR="0017526C" w:rsidRPr="00B724CB" w:rsidRDefault="0017526C" w:rsidP="00ED741B">
            <w:pPr>
              <w:jc w:val="center"/>
              <w:rPr>
                <w:rFonts w:cs="Arial"/>
                <w:lang w:val="en-CA"/>
              </w:rPr>
            </w:pPr>
          </w:p>
        </w:tc>
        <w:tc>
          <w:tcPr>
            <w:tcW w:w="537" w:type="dxa"/>
            <w:vAlign w:val="center"/>
          </w:tcPr>
          <w:p w14:paraId="3A22BB42" w14:textId="77777777" w:rsidR="0017526C" w:rsidRPr="00B724CB" w:rsidRDefault="0017526C" w:rsidP="00ED741B">
            <w:pPr>
              <w:jc w:val="center"/>
              <w:rPr>
                <w:rFonts w:cs="Arial"/>
                <w:lang w:val="en-CA"/>
              </w:rPr>
            </w:pPr>
          </w:p>
        </w:tc>
        <w:tc>
          <w:tcPr>
            <w:tcW w:w="516" w:type="dxa"/>
            <w:vAlign w:val="center"/>
          </w:tcPr>
          <w:p w14:paraId="6176B0B6" w14:textId="77777777" w:rsidR="0017526C" w:rsidRPr="00B724CB" w:rsidRDefault="0017526C" w:rsidP="00ED741B">
            <w:pPr>
              <w:jc w:val="center"/>
              <w:rPr>
                <w:rFonts w:cs="Arial"/>
                <w:lang w:val="en-CA"/>
              </w:rPr>
            </w:pPr>
          </w:p>
        </w:tc>
        <w:tc>
          <w:tcPr>
            <w:tcW w:w="630" w:type="dxa"/>
          </w:tcPr>
          <w:p w14:paraId="216618E0" w14:textId="77777777" w:rsidR="0017526C" w:rsidRPr="00B724CB" w:rsidRDefault="0017526C" w:rsidP="00ED741B">
            <w:pPr>
              <w:jc w:val="center"/>
              <w:rPr>
                <w:rFonts w:cs="Arial"/>
                <w:lang w:val="en-CA"/>
              </w:rPr>
            </w:pPr>
          </w:p>
        </w:tc>
      </w:tr>
      <w:tr w:rsidR="0017526C" w:rsidRPr="00B724CB" w14:paraId="67735DF8" w14:textId="77777777" w:rsidTr="00ED741B">
        <w:trPr>
          <w:cantSplit/>
        </w:trPr>
        <w:tc>
          <w:tcPr>
            <w:tcW w:w="8184" w:type="dxa"/>
            <w:vAlign w:val="center"/>
          </w:tcPr>
          <w:p w14:paraId="5C452E3A" w14:textId="77777777" w:rsidR="0017526C" w:rsidRPr="00701998" w:rsidRDefault="0017526C" w:rsidP="00ED741B">
            <w:pPr>
              <w:numPr>
                <w:ilvl w:val="0"/>
                <w:numId w:val="1"/>
              </w:numPr>
              <w:ind w:left="504" w:hanging="504"/>
              <w:rPr>
                <w:rFonts w:cs="Arial"/>
              </w:rPr>
            </w:pPr>
            <w:r w:rsidRPr="00701998">
              <w:rPr>
                <w:rFonts w:cs="Arial"/>
              </w:rPr>
              <w:t>Respectfully communicates and collaborates with junior colleagues (</w:t>
            </w:r>
            <w:r w:rsidRPr="00701998">
              <w:rPr>
                <w:rFonts w:cs="Arial"/>
                <w:color w:val="FF0000"/>
              </w:rPr>
              <w:t>more sr</w:t>
            </w:r>
            <w:r w:rsidRPr="00701998">
              <w:rPr>
                <w:rFonts w:cs="Arial"/>
              </w:rPr>
              <w:t>)</w:t>
            </w:r>
          </w:p>
        </w:tc>
        <w:tc>
          <w:tcPr>
            <w:tcW w:w="537" w:type="dxa"/>
            <w:vAlign w:val="center"/>
          </w:tcPr>
          <w:p w14:paraId="650B3B83" w14:textId="77777777" w:rsidR="0017526C" w:rsidRPr="00B724CB" w:rsidRDefault="0017526C" w:rsidP="00ED741B">
            <w:pPr>
              <w:jc w:val="center"/>
              <w:rPr>
                <w:rFonts w:cs="Arial"/>
                <w:lang w:val="en-CA"/>
              </w:rPr>
            </w:pPr>
          </w:p>
        </w:tc>
        <w:tc>
          <w:tcPr>
            <w:tcW w:w="537" w:type="dxa"/>
            <w:vAlign w:val="center"/>
          </w:tcPr>
          <w:p w14:paraId="7AF705A0" w14:textId="77777777" w:rsidR="0017526C" w:rsidRPr="00B724CB" w:rsidRDefault="0017526C" w:rsidP="00ED741B">
            <w:pPr>
              <w:jc w:val="center"/>
              <w:rPr>
                <w:rFonts w:cs="Arial"/>
                <w:lang w:val="en-CA"/>
              </w:rPr>
            </w:pPr>
          </w:p>
        </w:tc>
        <w:tc>
          <w:tcPr>
            <w:tcW w:w="537" w:type="dxa"/>
            <w:vAlign w:val="center"/>
          </w:tcPr>
          <w:p w14:paraId="719FC0AF" w14:textId="77777777" w:rsidR="0017526C" w:rsidRPr="00B724CB" w:rsidRDefault="0017526C" w:rsidP="00ED741B">
            <w:pPr>
              <w:jc w:val="center"/>
              <w:rPr>
                <w:rFonts w:cs="Arial"/>
                <w:lang w:val="en-CA"/>
              </w:rPr>
            </w:pPr>
          </w:p>
        </w:tc>
        <w:tc>
          <w:tcPr>
            <w:tcW w:w="537" w:type="dxa"/>
            <w:vAlign w:val="center"/>
          </w:tcPr>
          <w:p w14:paraId="18AFF9A1" w14:textId="77777777" w:rsidR="0017526C" w:rsidRPr="00B724CB" w:rsidRDefault="0017526C" w:rsidP="00ED741B">
            <w:pPr>
              <w:jc w:val="center"/>
              <w:rPr>
                <w:rFonts w:cs="Arial"/>
                <w:lang w:val="en-CA"/>
              </w:rPr>
            </w:pPr>
          </w:p>
        </w:tc>
        <w:tc>
          <w:tcPr>
            <w:tcW w:w="516" w:type="dxa"/>
            <w:vAlign w:val="center"/>
          </w:tcPr>
          <w:p w14:paraId="3208594D" w14:textId="77777777" w:rsidR="0017526C" w:rsidRPr="00B724CB" w:rsidRDefault="0017526C" w:rsidP="00ED741B">
            <w:pPr>
              <w:jc w:val="center"/>
              <w:rPr>
                <w:rFonts w:cs="Arial"/>
                <w:lang w:val="en-CA"/>
              </w:rPr>
            </w:pPr>
          </w:p>
        </w:tc>
        <w:tc>
          <w:tcPr>
            <w:tcW w:w="630" w:type="dxa"/>
          </w:tcPr>
          <w:p w14:paraId="0556A137" w14:textId="77777777" w:rsidR="0017526C" w:rsidRPr="00B724CB" w:rsidRDefault="0017526C" w:rsidP="00ED741B">
            <w:pPr>
              <w:jc w:val="center"/>
              <w:rPr>
                <w:rFonts w:cs="Arial"/>
                <w:lang w:val="en-CA"/>
              </w:rPr>
            </w:pPr>
          </w:p>
        </w:tc>
      </w:tr>
      <w:tr w:rsidR="0017526C" w:rsidRPr="00B724CB" w14:paraId="04B0585C" w14:textId="77777777" w:rsidTr="00ED741B">
        <w:trPr>
          <w:cantSplit/>
        </w:trPr>
        <w:tc>
          <w:tcPr>
            <w:tcW w:w="8184" w:type="dxa"/>
            <w:vAlign w:val="center"/>
          </w:tcPr>
          <w:p w14:paraId="4FE8ECA0" w14:textId="77777777" w:rsidR="0017526C" w:rsidRPr="00701998" w:rsidRDefault="0017526C" w:rsidP="00ED741B">
            <w:pPr>
              <w:numPr>
                <w:ilvl w:val="0"/>
                <w:numId w:val="1"/>
              </w:numPr>
              <w:ind w:left="504" w:hanging="504"/>
              <w:rPr>
                <w:rFonts w:cs="Arial"/>
              </w:rPr>
            </w:pPr>
            <w:r w:rsidRPr="00701998">
              <w:rPr>
                <w:rFonts w:cs="Arial"/>
                <w:color w:val="000000"/>
              </w:rPr>
              <w:t xml:space="preserve">Demonstrates skills in working with other providers to overcome communication challenges including anger </w:t>
            </w:r>
            <w:r w:rsidRPr="00701998">
              <w:rPr>
                <w:rFonts w:cs="Arial"/>
              </w:rPr>
              <w:t>(</w:t>
            </w:r>
            <w:r w:rsidRPr="00701998">
              <w:rPr>
                <w:rFonts w:cs="Arial"/>
                <w:color w:val="FF0000"/>
              </w:rPr>
              <w:t>more sr</w:t>
            </w:r>
            <w:r w:rsidRPr="00701998">
              <w:rPr>
                <w:rFonts w:cs="Arial"/>
              </w:rPr>
              <w:t>)</w:t>
            </w:r>
          </w:p>
        </w:tc>
        <w:tc>
          <w:tcPr>
            <w:tcW w:w="537" w:type="dxa"/>
            <w:vAlign w:val="center"/>
          </w:tcPr>
          <w:p w14:paraId="35CAA7CB" w14:textId="77777777" w:rsidR="0017526C" w:rsidRPr="00B724CB" w:rsidRDefault="0017526C" w:rsidP="00ED741B">
            <w:pPr>
              <w:jc w:val="center"/>
              <w:rPr>
                <w:rFonts w:cs="Arial"/>
                <w:lang w:val="en-CA"/>
              </w:rPr>
            </w:pPr>
          </w:p>
        </w:tc>
        <w:tc>
          <w:tcPr>
            <w:tcW w:w="537" w:type="dxa"/>
            <w:vAlign w:val="center"/>
          </w:tcPr>
          <w:p w14:paraId="3A93DF47" w14:textId="77777777" w:rsidR="0017526C" w:rsidRPr="00B724CB" w:rsidRDefault="0017526C" w:rsidP="00ED741B">
            <w:pPr>
              <w:jc w:val="center"/>
              <w:rPr>
                <w:rFonts w:cs="Arial"/>
                <w:lang w:val="en-CA"/>
              </w:rPr>
            </w:pPr>
          </w:p>
        </w:tc>
        <w:tc>
          <w:tcPr>
            <w:tcW w:w="537" w:type="dxa"/>
            <w:vAlign w:val="center"/>
          </w:tcPr>
          <w:p w14:paraId="55E97A0A" w14:textId="77777777" w:rsidR="0017526C" w:rsidRPr="00B724CB" w:rsidRDefault="0017526C" w:rsidP="00ED741B">
            <w:pPr>
              <w:jc w:val="center"/>
              <w:rPr>
                <w:rFonts w:cs="Arial"/>
                <w:lang w:val="en-CA"/>
              </w:rPr>
            </w:pPr>
          </w:p>
        </w:tc>
        <w:tc>
          <w:tcPr>
            <w:tcW w:w="537" w:type="dxa"/>
            <w:vAlign w:val="center"/>
          </w:tcPr>
          <w:p w14:paraId="78FBA3E7" w14:textId="77777777" w:rsidR="0017526C" w:rsidRPr="00B724CB" w:rsidRDefault="0017526C" w:rsidP="00ED741B">
            <w:pPr>
              <w:jc w:val="center"/>
              <w:rPr>
                <w:rFonts w:cs="Arial"/>
                <w:lang w:val="en-CA"/>
              </w:rPr>
            </w:pPr>
          </w:p>
        </w:tc>
        <w:tc>
          <w:tcPr>
            <w:tcW w:w="516" w:type="dxa"/>
            <w:vAlign w:val="center"/>
          </w:tcPr>
          <w:p w14:paraId="68CBBFB0" w14:textId="77777777" w:rsidR="0017526C" w:rsidRPr="00B724CB" w:rsidRDefault="0017526C" w:rsidP="00ED741B">
            <w:pPr>
              <w:jc w:val="center"/>
              <w:rPr>
                <w:rFonts w:cs="Arial"/>
                <w:lang w:val="en-CA"/>
              </w:rPr>
            </w:pPr>
          </w:p>
        </w:tc>
        <w:tc>
          <w:tcPr>
            <w:tcW w:w="630" w:type="dxa"/>
          </w:tcPr>
          <w:p w14:paraId="6B85BCFE" w14:textId="77777777" w:rsidR="0017526C" w:rsidRPr="00B724CB" w:rsidRDefault="0017526C" w:rsidP="00ED741B">
            <w:pPr>
              <w:jc w:val="center"/>
              <w:rPr>
                <w:rFonts w:cs="Arial"/>
                <w:lang w:val="en-CA"/>
              </w:rPr>
            </w:pPr>
          </w:p>
        </w:tc>
      </w:tr>
      <w:tr w:rsidR="0017526C" w:rsidRPr="00B724CB" w14:paraId="76D5A47C" w14:textId="77777777" w:rsidTr="00ED741B">
        <w:trPr>
          <w:cantSplit/>
        </w:trPr>
        <w:tc>
          <w:tcPr>
            <w:tcW w:w="8184" w:type="dxa"/>
            <w:vAlign w:val="center"/>
          </w:tcPr>
          <w:p w14:paraId="7C3A6D1A" w14:textId="77777777" w:rsidR="0017526C" w:rsidRPr="00701998" w:rsidRDefault="0017526C" w:rsidP="00ED741B">
            <w:pPr>
              <w:numPr>
                <w:ilvl w:val="0"/>
                <w:numId w:val="1"/>
              </w:numPr>
              <w:ind w:left="504" w:hanging="504"/>
              <w:rPr>
                <w:rFonts w:cs="Arial"/>
              </w:rPr>
            </w:pPr>
            <w:r w:rsidRPr="00701998">
              <w:rPr>
                <w:rFonts w:cs="Arial"/>
              </w:rPr>
              <w:t>Proactively works with others to prevent misunderstandings, manage differences and resolve conflicts (</w:t>
            </w:r>
            <w:r w:rsidRPr="00701998">
              <w:rPr>
                <w:rFonts w:cs="Arial"/>
                <w:color w:val="FF0000"/>
              </w:rPr>
              <w:t>more sr</w:t>
            </w:r>
            <w:r w:rsidRPr="00701998">
              <w:rPr>
                <w:rFonts w:cs="Arial"/>
              </w:rPr>
              <w:t>)</w:t>
            </w:r>
          </w:p>
        </w:tc>
        <w:tc>
          <w:tcPr>
            <w:tcW w:w="537" w:type="dxa"/>
            <w:vAlign w:val="center"/>
          </w:tcPr>
          <w:p w14:paraId="68787AAD" w14:textId="77777777" w:rsidR="0017526C" w:rsidRPr="00B724CB" w:rsidRDefault="0017526C" w:rsidP="00ED741B">
            <w:pPr>
              <w:jc w:val="center"/>
              <w:rPr>
                <w:rFonts w:cs="Arial"/>
                <w:lang w:val="en-CA"/>
              </w:rPr>
            </w:pPr>
          </w:p>
        </w:tc>
        <w:tc>
          <w:tcPr>
            <w:tcW w:w="537" w:type="dxa"/>
            <w:vAlign w:val="center"/>
          </w:tcPr>
          <w:p w14:paraId="71071EFA" w14:textId="77777777" w:rsidR="0017526C" w:rsidRPr="00B724CB" w:rsidRDefault="0017526C" w:rsidP="00ED741B">
            <w:pPr>
              <w:jc w:val="center"/>
              <w:rPr>
                <w:rFonts w:cs="Arial"/>
                <w:lang w:val="en-CA"/>
              </w:rPr>
            </w:pPr>
          </w:p>
        </w:tc>
        <w:tc>
          <w:tcPr>
            <w:tcW w:w="537" w:type="dxa"/>
            <w:vAlign w:val="center"/>
          </w:tcPr>
          <w:p w14:paraId="393C5EBF" w14:textId="77777777" w:rsidR="0017526C" w:rsidRPr="00B724CB" w:rsidRDefault="0017526C" w:rsidP="00ED741B">
            <w:pPr>
              <w:jc w:val="center"/>
              <w:rPr>
                <w:rFonts w:cs="Arial"/>
                <w:lang w:val="en-CA"/>
              </w:rPr>
            </w:pPr>
          </w:p>
        </w:tc>
        <w:tc>
          <w:tcPr>
            <w:tcW w:w="537" w:type="dxa"/>
            <w:vAlign w:val="center"/>
          </w:tcPr>
          <w:p w14:paraId="5C0B9E07" w14:textId="77777777" w:rsidR="0017526C" w:rsidRPr="00B724CB" w:rsidRDefault="0017526C" w:rsidP="00ED741B">
            <w:pPr>
              <w:jc w:val="center"/>
              <w:rPr>
                <w:rFonts w:cs="Arial"/>
                <w:lang w:val="en-CA"/>
              </w:rPr>
            </w:pPr>
          </w:p>
        </w:tc>
        <w:tc>
          <w:tcPr>
            <w:tcW w:w="516" w:type="dxa"/>
            <w:vAlign w:val="center"/>
          </w:tcPr>
          <w:p w14:paraId="44BA47D0" w14:textId="77777777" w:rsidR="0017526C" w:rsidRPr="00B724CB" w:rsidRDefault="0017526C" w:rsidP="00ED741B">
            <w:pPr>
              <w:jc w:val="center"/>
              <w:rPr>
                <w:rFonts w:cs="Arial"/>
                <w:lang w:val="en-CA"/>
              </w:rPr>
            </w:pPr>
          </w:p>
        </w:tc>
        <w:tc>
          <w:tcPr>
            <w:tcW w:w="630" w:type="dxa"/>
          </w:tcPr>
          <w:p w14:paraId="3961C52A" w14:textId="77777777" w:rsidR="0017526C" w:rsidRPr="00B724CB" w:rsidRDefault="0017526C" w:rsidP="00ED741B">
            <w:pPr>
              <w:jc w:val="center"/>
              <w:rPr>
                <w:rFonts w:cs="Arial"/>
                <w:lang w:val="en-CA"/>
              </w:rPr>
            </w:pPr>
          </w:p>
        </w:tc>
      </w:tr>
      <w:tr w:rsidR="0017526C" w:rsidRPr="00B724CB" w14:paraId="37FC72CB" w14:textId="77777777" w:rsidTr="00ED741B">
        <w:trPr>
          <w:cantSplit/>
        </w:trPr>
        <w:tc>
          <w:tcPr>
            <w:tcW w:w="8184" w:type="dxa"/>
            <w:vAlign w:val="center"/>
          </w:tcPr>
          <w:p w14:paraId="7D142D24" w14:textId="77777777" w:rsidR="0017526C" w:rsidRPr="00701998" w:rsidRDefault="0017526C" w:rsidP="00ED741B">
            <w:pPr>
              <w:numPr>
                <w:ilvl w:val="0"/>
                <w:numId w:val="1"/>
              </w:numPr>
              <w:ind w:left="504" w:hanging="504"/>
              <w:rPr>
                <w:rFonts w:cs="Arial"/>
              </w:rPr>
            </w:pPr>
            <w:r w:rsidRPr="00701998">
              <w:rPr>
                <w:rFonts w:cs="Arial"/>
              </w:rPr>
              <w:t>Offers and accepts apologies when necessary (</w:t>
            </w:r>
            <w:r w:rsidRPr="00701998">
              <w:rPr>
                <w:rFonts w:cs="Arial"/>
                <w:color w:val="FF0000"/>
              </w:rPr>
              <w:t>more sr</w:t>
            </w:r>
            <w:r w:rsidRPr="00701998">
              <w:rPr>
                <w:rFonts w:cs="Arial"/>
              </w:rPr>
              <w:t>)</w:t>
            </w:r>
          </w:p>
        </w:tc>
        <w:tc>
          <w:tcPr>
            <w:tcW w:w="537" w:type="dxa"/>
            <w:vAlign w:val="center"/>
          </w:tcPr>
          <w:p w14:paraId="0A14C747" w14:textId="77777777" w:rsidR="0017526C" w:rsidRPr="00B724CB" w:rsidRDefault="0017526C" w:rsidP="00ED741B">
            <w:pPr>
              <w:jc w:val="center"/>
              <w:rPr>
                <w:rFonts w:cs="Arial"/>
                <w:lang w:val="en-CA"/>
              </w:rPr>
            </w:pPr>
          </w:p>
        </w:tc>
        <w:tc>
          <w:tcPr>
            <w:tcW w:w="537" w:type="dxa"/>
            <w:vAlign w:val="center"/>
          </w:tcPr>
          <w:p w14:paraId="5A2D9262" w14:textId="77777777" w:rsidR="0017526C" w:rsidRPr="00B724CB" w:rsidRDefault="0017526C" w:rsidP="00ED741B">
            <w:pPr>
              <w:jc w:val="center"/>
              <w:rPr>
                <w:rFonts w:cs="Arial"/>
                <w:lang w:val="en-CA"/>
              </w:rPr>
            </w:pPr>
          </w:p>
        </w:tc>
        <w:tc>
          <w:tcPr>
            <w:tcW w:w="537" w:type="dxa"/>
            <w:vAlign w:val="center"/>
          </w:tcPr>
          <w:p w14:paraId="21559E28" w14:textId="77777777" w:rsidR="0017526C" w:rsidRPr="00B724CB" w:rsidRDefault="0017526C" w:rsidP="00ED741B">
            <w:pPr>
              <w:jc w:val="center"/>
              <w:rPr>
                <w:rFonts w:cs="Arial"/>
                <w:lang w:val="en-CA"/>
              </w:rPr>
            </w:pPr>
          </w:p>
        </w:tc>
        <w:tc>
          <w:tcPr>
            <w:tcW w:w="537" w:type="dxa"/>
            <w:vAlign w:val="center"/>
          </w:tcPr>
          <w:p w14:paraId="6CA1353A" w14:textId="77777777" w:rsidR="0017526C" w:rsidRPr="00B724CB" w:rsidRDefault="0017526C" w:rsidP="00ED741B">
            <w:pPr>
              <w:jc w:val="center"/>
              <w:rPr>
                <w:rFonts w:cs="Arial"/>
                <w:lang w:val="en-CA"/>
              </w:rPr>
            </w:pPr>
          </w:p>
        </w:tc>
        <w:tc>
          <w:tcPr>
            <w:tcW w:w="516" w:type="dxa"/>
            <w:vAlign w:val="center"/>
          </w:tcPr>
          <w:p w14:paraId="7F83E3F5" w14:textId="77777777" w:rsidR="0017526C" w:rsidRPr="00B724CB" w:rsidRDefault="0017526C" w:rsidP="00ED741B">
            <w:pPr>
              <w:jc w:val="center"/>
              <w:rPr>
                <w:rFonts w:cs="Arial"/>
                <w:lang w:val="en-CA"/>
              </w:rPr>
            </w:pPr>
          </w:p>
        </w:tc>
        <w:tc>
          <w:tcPr>
            <w:tcW w:w="630" w:type="dxa"/>
          </w:tcPr>
          <w:p w14:paraId="01CD31CF" w14:textId="77777777" w:rsidR="0017526C" w:rsidRPr="00B724CB" w:rsidRDefault="0017526C" w:rsidP="00ED741B">
            <w:pPr>
              <w:jc w:val="center"/>
              <w:rPr>
                <w:rFonts w:cs="Arial"/>
                <w:lang w:val="en-CA"/>
              </w:rPr>
            </w:pPr>
          </w:p>
        </w:tc>
      </w:tr>
      <w:tr w:rsidR="0017526C" w:rsidRPr="00B724CB" w14:paraId="2D80727C" w14:textId="77777777" w:rsidTr="00ED741B">
        <w:trPr>
          <w:cantSplit/>
        </w:trPr>
        <w:tc>
          <w:tcPr>
            <w:tcW w:w="8184" w:type="dxa"/>
            <w:vAlign w:val="center"/>
          </w:tcPr>
          <w:p w14:paraId="6ACCB01C" w14:textId="77777777" w:rsidR="0017526C" w:rsidRPr="00701998" w:rsidRDefault="0017526C" w:rsidP="00ED741B">
            <w:pPr>
              <w:numPr>
                <w:ilvl w:val="0"/>
                <w:numId w:val="1"/>
              </w:numPr>
              <w:ind w:left="504" w:hanging="504"/>
              <w:rPr>
                <w:rFonts w:cs="Arial"/>
              </w:rPr>
            </w:pPr>
            <w:r w:rsidRPr="00701998">
              <w:rPr>
                <w:rFonts w:cs="Arial"/>
              </w:rPr>
              <w:t>Actively seeks out and acts upon both positive and negative feedback from colleagues, other health care workers and patients and their families (</w:t>
            </w:r>
            <w:r w:rsidRPr="00701998">
              <w:rPr>
                <w:rFonts w:cs="Arial"/>
                <w:color w:val="FF0000"/>
              </w:rPr>
              <w:t>more sr</w:t>
            </w:r>
            <w:r w:rsidRPr="00701998">
              <w:rPr>
                <w:rFonts w:cs="Arial"/>
              </w:rPr>
              <w:t>)</w:t>
            </w:r>
          </w:p>
        </w:tc>
        <w:tc>
          <w:tcPr>
            <w:tcW w:w="537" w:type="dxa"/>
            <w:vAlign w:val="center"/>
          </w:tcPr>
          <w:p w14:paraId="498D1543" w14:textId="77777777" w:rsidR="0017526C" w:rsidRPr="00B724CB" w:rsidRDefault="0017526C" w:rsidP="00ED741B">
            <w:pPr>
              <w:jc w:val="center"/>
              <w:rPr>
                <w:rFonts w:cs="Arial"/>
                <w:lang w:val="en-CA"/>
              </w:rPr>
            </w:pPr>
          </w:p>
        </w:tc>
        <w:tc>
          <w:tcPr>
            <w:tcW w:w="537" w:type="dxa"/>
            <w:vAlign w:val="center"/>
          </w:tcPr>
          <w:p w14:paraId="4475852E" w14:textId="77777777" w:rsidR="0017526C" w:rsidRPr="00B724CB" w:rsidRDefault="0017526C" w:rsidP="00ED741B">
            <w:pPr>
              <w:jc w:val="center"/>
              <w:rPr>
                <w:rFonts w:cs="Arial"/>
                <w:lang w:val="en-CA"/>
              </w:rPr>
            </w:pPr>
          </w:p>
        </w:tc>
        <w:tc>
          <w:tcPr>
            <w:tcW w:w="537" w:type="dxa"/>
            <w:vAlign w:val="center"/>
          </w:tcPr>
          <w:p w14:paraId="6B830761" w14:textId="77777777" w:rsidR="0017526C" w:rsidRPr="00B724CB" w:rsidRDefault="0017526C" w:rsidP="00ED741B">
            <w:pPr>
              <w:jc w:val="center"/>
              <w:rPr>
                <w:rFonts w:cs="Arial"/>
                <w:lang w:val="en-CA"/>
              </w:rPr>
            </w:pPr>
          </w:p>
        </w:tc>
        <w:tc>
          <w:tcPr>
            <w:tcW w:w="537" w:type="dxa"/>
            <w:vAlign w:val="center"/>
          </w:tcPr>
          <w:p w14:paraId="1CBF13FE" w14:textId="77777777" w:rsidR="0017526C" w:rsidRPr="00B724CB" w:rsidRDefault="0017526C" w:rsidP="00ED741B">
            <w:pPr>
              <w:jc w:val="center"/>
              <w:rPr>
                <w:rFonts w:cs="Arial"/>
                <w:lang w:val="en-CA"/>
              </w:rPr>
            </w:pPr>
          </w:p>
        </w:tc>
        <w:tc>
          <w:tcPr>
            <w:tcW w:w="516" w:type="dxa"/>
            <w:vAlign w:val="center"/>
          </w:tcPr>
          <w:p w14:paraId="696EC592" w14:textId="77777777" w:rsidR="0017526C" w:rsidRPr="00B724CB" w:rsidRDefault="0017526C" w:rsidP="00ED741B">
            <w:pPr>
              <w:jc w:val="center"/>
              <w:rPr>
                <w:rFonts w:cs="Arial"/>
                <w:lang w:val="en-CA"/>
              </w:rPr>
            </w:pPr>
          </w:p>
        </w:tc>
        <w:tc>
          <w:tcPr>
            <w:tcW w:w="630" w:type="dxa"/>
          </w:tcPr>
          <w:p w14:paraId="599E6B1F" w14:textId="77777777" w:rsidR="0017526C" w:rsidRPr="00B724CB" w:rsidRDefault="0017526C" w:rsidP="00ED741B">
            <w:pPr>
              <w:jc w:val="center"/>
              <w:rPr>
                <w:rFonts w:cs="Arial"/>
                <w:lang w:val="en-CA"/>
              </w:rPr>
            </w:pPr>
          </w:p>
        </w:tc>
      </w:tr>
      <w:tr w:rsidR="0017526C" w:rsidRPr="00B724CB" w14:paraId="1AEA0BCA" w14:textId="77777777" w:rsidTr="00ED741B">
        <w:trPr>
          <w:cantSplit/>
        </w:trPr>
        <w:tc>
          <w:tcPr>
            <w:tcW w:w="8184" w:type="dxa"/>
            <w:vAlign w:val="center"/>
          </w:tcPr>
          <w:p w14:paraId="33B4B9F1" w14:textId="4ECA1D9D" w:rsidR="0017526C" w:rsidRPr="00701998" w:rsidRDefault="00744493" w:rsidP="00ED741B">
            <w:pPr>
              <w:numPr>
                <w:ilvl w:val="0"/>
                <w:numId w:val="1"/>
              </w:numPr>
              <w:ind w:left="504" w:hanging="504"/>
              <w:rPr>
                <w:rFonts w:cs="Arial"/>
              </w:rPr>
            </w:pPr>
            <w:r>
              <w:rPr>
                <w:rFonts w:cs="Arial"/>
              </w:rPr>
              <w:lastRenderedPageBreak/>
              <w:t>R</w:t>
            </w:r>
            <w:r w:rsidR="0017526C" w:rsidRPr="00701998">
              <w:rPr>
                <w:rFonts w:cs="Arial"/>
              </w:rPr>
              <w:t>eflect</w:t>
            </w:r>
            <w:r>
              <w:rPr>
                <w:rFonts w:cs="Arial"/>
              </w:rPr>
              <w:t>s</w:t>
            </w:r>
            <w:r w:rsidR="0017526C" w:rsidRPr="00701998">
              <w:rPr>
                <w:rFonts w:cs="Arial"/>
              </w:rPr>
              <w:t xml:space="preserve"> on how team is functioning and able to proactively help team to meet its priorities (</w:t>
            </w:r>
            <w:r w:rsidR="0017526C" w:rsidRPr="00701998">
              <w:rPr>
                <w:rFonts w:cs="Arial"/>
                <w:color w:val="FF0000"/>
              </w:rPr>
              <w:t>more sr</w:t>
            </w:r>
            <w:r w:rsidR="0017526C" w:rsidRPr="00701998">
              <w:rPr>
                <w:rFonts w:cs="Arial"/>
              </w:rPr>
              <w:t>)</w:t>
            </w:r>
          </w:p>
        </w:tc>
        <w:tc>
          <w:tcPr>
            <w:tcW w:w="537" w:type="dxa"/>
            <w:vAlign w:val="center"/>
          </w:tcPr>
          <w:p w14:paraId="374E238D" w14:textId="77777777" w:rsidR="0017526C" w:rsidRPr="00B724CB" w:rsidRDefault="0017526C" w:rsidP="00ED741B">
            <w:pPr>
              <w:jc w:val="center"/>
              <w:rPr>
                <w:rFonts w:cs="Arial"/>
                <w:lang w:val="en-CA"/>
              </w:rPr>
            </w:pPr>
          </w:p>
        </w:tc>
        <w:tc>
          <w:tcPr>
            <w:tcW w:w="537" w:type="dxa"/>
            <w:vAlign w:val="center"/>
          </w:tcPr>
          <w:p w14:paraId="4BB69943" w14:textId="77777777" w:rsidR="0017526C" w:rsidRPr="00B724CB" w:rsidRDefault="0017526C" w:rsidP="00ED741B">
            <w:pPr>
              <w:jc w:val="center"/>
              <w:rPr>
                <w:rFonts w:cs="Arial"/>
                <w:lang w:val="en-CA"/>
              </w:rPr>
            </w:pPr>
          </w:p>
        </w:tc>
        <w:tc>
          <w:tcPr>
            <w:tcW w:w="537" w:type="dxa"/>
            <w:vAlign w:val="center"/>
          </w:tcPr>
          <w:p w14:paraId="37226C4B" w14:textId="77777777" w:rsidR="0017526C" w:rsidRPr="00B724CB" w:rsidRDefault="0017526C" w:rsidP="00ED741B">
            <w:pPr>
              <w:jc w:val="center"/>
              <w:rPr>
                <w:rFonts w:cs="Arial"/>
                <w:lang w:val="en-CA"/>
              </w:rPr>
            </w:pPr>
          </w:p>
        </w:tc>
        <w:tc>
          <w:tcPr>
            <w:tcW w:w="537" w:type="dxa"/>
            <w:vAlign w:val="center"/>
          </w:tcPr>
          <w:p w14:paraId="3EA141A1" w14:textId="77777777" w:rsidR="0017526C" w:rsidRPr="00B724CB" w:rsidRDefault="0017526C" w:rsidP="00ED741B">
            <w:pPr>
              <w:jc w:val="center"/>
              <w:rPr>
                <w:rFonts w:cs="Arial"/>
                <w:lang w:val="en-CA"/>
              </w:rPr>
            </w:pPr>
          </w:p>
        </w:tc>
        <w:tc>
          <w:tcPr>
            <w:tcW w:w="516" w:type="dxa"/>
            <w:vAlign w:val="center"/>
          </w:tcPr>
          <w:p w14:paraId="4B5F82CC" w14:textId="77777777" w:rsidR="0017526C" w:rsidRPr="00B724CB" w:rsidRDefault="0017526C" w:rsidP="00ED741B">
            <w:pPr>
              <w:jc w:val="center"/>
              <w:rPr>
                <w:rFonts w:cs="Arial"/>
                <w:lang w:val="en-CA"/>
              </w:rPr>
            </w:pPr>
          </w:p>
        </w:tc>
        <w:tc>
          <w:tcPr>
            <w:tcW w:w="630" w:type="dxa"/>
          </w:tcPr>
          <w:p w14:paraId="2A29A6A0" w14:textId="77777777" w:rsidR="0017526C" w:rsidRPr="00B724CB" w:rsidRDefault="0017526C" w:rsidP="00ED741B">
            <w:pPr>
              <w:jc w:val="center"/>
              <w:rPr>
                <w:rFonts w:cs="Arial"/>
                <w:lang w:val="en-CA"/>
              </w:rPr>
            </w:pPr>
          </w:p>
        </w:tc>
      </w:tr>
      <w:tr w:rsidR="0017526C" w:rsidRPr="00B724CB" w14:paraId="7467D49B" w14:textId="77777777" w:rsidTr="00ED741B">
        <w:trPr>
          <w:cantSplit/>
        </w:trPr>
        <w:tc>
          <w:tcPr>
            <w:tcW w:w="8184" w:type="dxa"/>
            <w:vAlign w:val="center"/>
          </w:tcPr>
          <w:p w14:paraId="1FD2F8AF" w14:textId="77777777" w:rsidR="0017526C" w:rsidRPr="00701998" w:rsidRDefault="0017526C" w:rsidP="00ED741B">
            <w:pPr>
              <w:numPr>
                <w:ilvl w:val="0"/>
                <w:numId w:val="1"/>
              </w:numPr>
              <w:ind w:left="504" w:hanging="504"/>
              <w:rPr>
                <w:rFonts w:cs="Arial"/>
              </w:rPr>
            </w:pPr>
            <w:r w:rsidRPr="00701998">
              <w:rPr>
                <w:rFonts w:cs="Arial"/>
              </w:rPr>
              <w:t>Empowers team to focus on immediate concerns (</w:t>
            </w:r>
            <w:r w:rsidRPr="00701998">
              <w:rPr>
                <w:rFonts w:cs="Arial"/>
                <w:color w:val="FF0000"/>
              </w:rPr>
              <w:t>more sr</w:t>
            </w:r>
            <w:r w:rsidRPr="00701998">
              <w:rPr>
                <w:rFonts w:cs="Arial"/>
              </w:rPr>
              <w:t>)</w:t>
            </w:r>
          </w:p>
        </w:tc>
        <w:tc>
          <w:tcPr>
            <w:tcW w:w="537" w:type="dxa"/>
            <w:vAlign w:val="center"/>
          </w:tcPr>
          <w:p w14:paraId="7B9B232B" w14:textId="77777777" w:rsidR="0017526C" w:rsidRPr="00B724CB" w:rsidRDefault="0017526C" w:rsidP="00ED741B">
            <w:pPr>
              <w:jc w:val="center"/>
              <w:rPr>
                <w:rFonts w:cs="Arial"/>
                <w:lang w:val="en-CA"/>
              </w:rPr>
            </w:pPr>
          </w:p>
        </w:tc>
        <w:tc>
          <w:tcPr>
            <w:tcW w:w="537" w:type="dxa"/>
            <w:vAlign w:val="center"/>
          </w:tcPr>
          <w:p w14:paraId="09A12169" w14:textId="77777777" w:rsidR="0017526C" w:rsidRPr="00B724CB" w:rsidRDefault="0017526C" w:rsidP="00ED741B">
            <w:pPr>
              <w:jc w:val="center"/>
              <w:rPr>
                <w:rFonts w:cs="Arial"/>
                <w:lang w:val="en-CA"/>
              </w:rPr>
            </w:pPr>
          </w:p>
        </w:tc>
        <w:tc>
          <w:tcPr>
            <w:tcW w:w="537" w:type="dxa"/>
            <w:vAlign w:val="center"/>
          </w:tcPr>
          <w:p w14:paraId="058B6522" w14:textId="77777777" w:rsidR="0017526C" w:rsidRPr="00B724CB" w:rsidRDefault="0017526C" w:rsidP="00ED741B">
            <w:pPr>
              <w:jc w:val="center"/>
              <w:rPr>
                <w:rFonts w:cs="Arial"/>
                <w:lang w:val="en-CA"/>
              </w:rPr>
            </w:pPr>
          </w:p>
        </w:tc>
        <w:tc>
          <w:tcPr>
            <w:tcW w:w="537" w:type="dxa"/>
            <w:vAlign w:val="center"/>
          </w:tcPr>
          <w:p w14:paraId="4FB36E5E" w14:textId="77777777" w:rsidR="0017526C" w:rsidRPr="00B724CB" w:rsidRDefault="0017526C" w:rsidP="00ED741B">
            <w:pPr>
              <w:jc w:val="center"/>
              <w:rPr>
                <w:rFonts w:cs="Arial"/>
                <w:lang w:val="en-CA"/>
              </w:rPr>
            </w:pPr>
          </w:p>
        </w:tc>
        <w:tc>
          <w:tcPr>
            <w:tcW w:w="516" w:type="dxa"/>
            <w:vAlign w:val="center"/>
          </w:tcPr>
          <w:p w14:paraId="319DDBA6" w14:textId="77777777" w:rsidR="0017526C" w:rsidRPr="00B724CB" w:rsidRDefault="0017526C" w:rsidP="00ED741B">
            <w:pPr>
              <w:jc w:val="center"/>
              <w:rPr>
                <w:rFonts w:cs="Arial"/>
                <w:lang w:val="en-CA"/>
              </w:rPr>
            </w:pPr>
          </w:p>
        </w:tc>
        <w:tc>
          <w:tcPr>
            <w:tcW w:w="630" w:type="dxa"/>
          </w:tcPr>
          <w:p w14:paraId="10003E6F" w14:textId="77777777" w:rsidR="0017526C" w:rsidRPr="00B724CB" w:rsidRDefault="0017526C" w:rsidP="00ED741B">
            <w:pPr>
              <w:jc w:val="center"/>
              <w:rPr>
                <w:rFonts w:cs="Arial"/>
                <w:lang w:val="en-CA"/>
              </w:rPr>
            </w:pPr>
          </w:p>
        </w:tc>
      </w:tr>
      <w:tr w:rsidR="0017526C" w:rsidRPr="00B724CB" w14:paraId="55694C11" w14:textId="77777777" w:rsidTr="00ED741B">
        <w:trPr>
          <w:cantSplit/>
        </w:trPr>
        <w:tc>
          <w:tcPr>
            <w:tcW w:w="8184" w:type="dxa"/>
            <w:vAlign w:val="center"/>
          </w:tcPr>
          <w:p w14:paraId="4E54258F" w14:textId="77777777" w:rsidR="0017526C" w:rsidRPr="00701998" w:rsidRDefault="0017526C" w:rsidP="00ED741B">
            <w:pPr>
              <w:numPr>
                <w:ilvl w:val="0"/>
                <w:numId w:val="1"/>
              </w:numPr>
              <w:ind w:left="504" w:hanging="504"/>
              <w:rPr>
                <w:rFonts w:cs="Arial"/>
              </w:rPr>
            </w:pPr>
            <w:r w:rsidRPr="00701998">
              <w:rPr>
                <w:rFonts w:cs="Arial"/>
              </w:rPr>
              <w:t>Ensures all team members are able to openly share their opinions and perspectives (</w:t>
            </w:r>
            <w:r w:rsidRPr="00701998">
              <w:rPr>
                <w:rFonts w:cs="Arial"/>
                <w:color w:val="FF0000"/>
              </w:rPr>
              <w:t>more sr</w:t>
            </w:r>
            <w:r w:rsidRPr="00701998">
              <w:rPr>
                <w:rFonts w:cs="Arial"/>
              </w:rPr>
              <w:t>)</w:t>
            </w:r>
          </w:p>
        </w:tc>
        <w:tc>
          <w:tcPr>
            <w:tcW w:w="537" w:type="dxa"/>
            <w:vAlign w:val="center"/>
          </w:tcPr>
          <w:p w14:paraId="0D31C47B" w14:textId="77777777" w:rsidR="0017526C" w:rsidRPr="00B724CB" w:rsidRDefault="0017526C" w:rsidP="00ED741B">
            <w:pPr>
              <w:jc w:val="center"/>
              <w:rPr>
                <w:rFonts w:cs="Arial"/>
                <w:lang w:val="en-CA"/>
              </w:rPr>
            </w:pPr>
          </w:p>
        </w:tc>
        <w:tc>
          <w:tcPr>
            <w:tcW w:w="537" w:type="dxa"/>
            <w:vAlign w:val="center"/>
          </w:tcPr>
          <w:p w14:paraId="494B5AE1" w14:textId="77777777" w:rsidR="0017526C" w:rsidRPr="00B724CB" w:rsidRDefault="0017526C" w:rsidP="00ED741B">
            <w:pPr>
              <w:jc w:val="center"/>
              <w:rPr>
                <w:rFonts w:cs="Arial"/>
                <w:lang w:val="en-CA"/>
              </w:rPr>
            </w:pPr>
          </w:p>
        </w:tc>
        <w:tc>
          <w:tcPr>
            <w:tcW w:w="537" w:type="dxa"/>
            <w:vAlign w:val="center"/>
          </w:tcPr>
          <w:p w14:paraId="6AEA4C6B" w14:textId="77777777" w:rsidR="0017526C" w:rsidRPr="00B724CB" w:rsidRDefault="0017526C" w:rsidP="00ED741B">
            <w:pPr>
              <w:jc w:val="center"/>
              <w:rPr>
                <w:rFonts w:cs="Arial"/>
                <w:lang w:val="en-CA"/>
              </w:rPr>
            </w:pPr>
          </w:p>
        </w:tc>
        <w:tc>
          <w:tcPr>
            <w:tcW w:w="537" w:type="dxa"/>
            <w:vAlign w:val="center"/>
          </w:tcPr>
          <w:p w14:paraId="3982872D" w14:textId="77777777" w:rsidR="0017526C" w:rsidRPr="00B724CB" w:rsidRDefault="0017526C" w:rsidP="00ED741B">
            <w:pPr>
              <w:jc w:val="center"/>
              <w:rPr>
                <w:rFonts w:cs="Arial"/>
                <w:lang w:val="en-CA"/>
              </w:rPr>
            </w:pPr>
          </w:p>
        </w:tc>
        <w:tc>
          <w:tcPr>
            <w:tcW w:w="516" w:type="dxa"/>
            <w:vAlign w:val="center"/>
          </w:tcPr>
          <w:p w14:paraId="5F88AF2C" w14:textId="77777777" w:rsidR="0017526C" w:rsidRPr="00B724CB" w:rsidRDefault="0017526C" w:rsidP="00ED741B">
            <w:pPr>
              <w:jc w:val="center"/>
              <w:rPr>
                <w:rFonts w:cs="Arial"/>
                <w:lang w:val="en-CA"/>
              </w:rPr>
            </w:pPr>
          </w:p>
        </w:tc>
        <w:tc>
          <w:tcPr>
            <w:tcW w:w="630" w:type="dxa"/>
          </w:tcPr>
          <w:p w14:paraId="19B5256B" w14:textId="77777777" w:rsidR="0017526C" w:rsidRPr="00B724CB" w:rsidRDefault="0017526C" w:rsidP="00ED741B">
            <w:pPr>
              <w:jc w:val="center"/>
              <w:rPr>
                <w:rFonts w:cs="Arial"/>
                <w:lang w:val="en-CA"/>
              </w:rPr>
            </w:pPr>
          </w:p>
        </w:tc>
      </w:tr>
      <w:tr w:rsidR="0017526C" w:rsidRPr="00B724CB" w14:paraId="49881DAB" w14:textId="77777777" w:rsidTr="00ED741B">
        <w:trPr>
          <w:cantSplit/>
        </w:trPr>
        <w:tc>
          <w:tcPr>
            <w:tcW w:w="8184" w:type="dxa"/>
          </w:tcPr>
          <w:p w14:paraId="43980BFB" w14:textId="77777777" w:rsidR="0017526C" w:rsidRPr="00701998" w:rsidRDefault="0017526C" w:rsidP="00ED741B">
            <w:pPr>
              <w:pStyle w:val="ListParagraph"/>
              <w:numPr>
                <w:ilvl w:val="0"/>
                <w:numId w:val="1"/>
              </w:numPr>
              <w:ind w:left="504" w:hanging="504"/>
              <w:rPr>
                <w:rFonts w:cs="Arial"/>
              </w:rPr>
            </w:pPr>
            <w:r w:rsidRPr="00701998">
              <w:rPr>
                <w:rFonts w:cs="Arial"/>
              </w:rPr>
              <w:t>Dictates a letter to a service that has consulted the &lt;&lt;insert&gt;&gt; service where the pre hospital care can be improved, in order to demonstrate the skill of sending useful feedback to non plastic surgery colleagues. (</w:t>
            </w:r>
            <w:r w:rsidRPr="00701998">
              <w:rPr>
                <w:rFonts w:cs="Arial"/>
                <w:color w:val="FF0000"/>
              </w:rPr>
              <w:t>more sr</w:t>
            </w:r>
            <w:r w:rsidRPr="00701998">
              <w:rPr>
                <w:rFonts w:cs="Arial"/>
              </w:rPr>
              <w:t>)</w:t>
            </w:r>
          </w:p>
        </w:tc>
        <w:tc>
          <w:tcPr>
            <w:tcW w:w="537" w:type="dxa"/>
            <w:vAlign w:val="center"/>
          </w:tcPr>
          <w:p w14:paraId="3B1073ED" w14:textId="77777777" w:rsidR="0017526C" w:rsidRPr="00B724CB" w:rsidRDefault="0017526C" w:rsidP="00ED741B">
            <w:pPr>
              <w:jc w:val="center"/>
              <w:rPr>
                <w:rFonts w:cs="Arial"/>
                <w:lang w:val="en-CA"/>
              </w:rPr>
            </w:pPr>
          </w:p>
        </w:tc>
        <w:tc>
          <w:tcPr>
            <w:tcW w:w="537" w:type="dxa"/>
            <w:vAlign w:val="center"/>
          </w:tcPr>
          <w:p w14:paraId="013C197A" w14:textId="77777777" w:rsidR="0017526C" w:rsidRPr="00B724CB" w:rsidRDefault="0017526C" w:rsidP="00ED741B">
            <w:pPr>
              <w:jc w:val="center"/>
              <w:rPr>
                <w:rFonts w:cs="Arial"/>
                <w:lang w:val="en-CA"/>
              </w:rPr>
            </w:pPr>
          </w:p>
        </w:tc>
        <w:tc>
          <w:tcPr>
            <w:tcW w:w="537" w:type="dxa"/>
            <w:vAlign w:val="center"/>
          </w:tcPr>
          <w:p w14:paraId="79AA10A5" w14:textId="77777777" w:rsidR="0017526C" w:rsidRPr="00B724CB" w:rsidRDefault="0017526C" w:rsidP="00ED741B">
            <w:pPr>
              <w:jc w:val="center"/>
              <w:rPr>
                <w:rFonts w:cs="Arial"/>
                <w:lang w:val="en-CA"/>
              </w:rPr>
            </w:pPr>
          </w:p>
        </w:tc>
        <w:tc>
          <w:tcPr>
            <w:tcW w:w="537" w:type="dxa"/>
            <w:vAlign w:val="center"/>
          </w:tcPr>
          <w:p w14:paraId="0C4D740B" w14:textId="77777777" w:rsidR="0017526C" w:rsidRPr="00B724CB" w:rsidRDefault="0017526C" w:rsidP="00ED741B">
            <w:pPr>
              <w:jc w:val="center"/>
              <w:rPr>
                <w:rFonts w:cs="Arial"/>
                <w:lang w:val="en-CA"/>
              </w:rPr>
            </w:pPr>
          </w:p>
        </w:tc>
        <w:tc>
          <w:tcPr>
            <w:tcW w:w="516" w:type="dxa"/>
            <w:vAlign w:val="center"/>
          </w:tcPr>
          <w:p w14:paraId="126990CE" w14:textId="77777777" w:rsidR="0017526C" w:rsidRPr="00B724CB" w:rsidRDefault="0017526C" w:rsidP="00ED741B">
            <w:pPr>
              <w:jc w:val="center"/>
              <w:rPr>
                <w:rFonts w:cs="Arial"/>
                <w:lang w:val="en-CA"/>
              </w:rPr>
            </w:pPr>
          </w:p>
        </w:tc>
        <w:tc>
          <w:tcPr>
            <w:tcW w:w="630" w:type="dxa"/>
          </w:tcPr>
          <w:p w14:paraId="76E4FB43" w14:textId="77777777" w:rsidR="0017526C" w:rsidRPr="00B724CB" w:rsidRDefault="0017526C" w:rsidP="00ED741B">
            <w:pPr>
              <w:jc w:val="center"/>
              <w:rPr>
                <w:rFonts w:cs="Arial"/>
                <w:lang w:val="en-CA"/>
              </w:rPr>
            </w:pPr>
          </w:p>
        </w:tc>
      </w:tr>
      <w:tr w:rsidR="0017526C" w:rsidRPr="00B724CB" w14:paraId="57A8FCF9" w14:textId="77777777" w:rsidTr="00ED741B">
        <w:trPr>
          <w:cantSplit/>
        </w:trPr>
        <w:tc>
          <w:tcPr>
            <w:tcW w:w="8184" w:type="dxa"/>
          </w:tcPr>
          <w:p w14:paraId="05E70B5B" w14:textId="77777777" w:rsidR="0017526C" w:rsidRPr="00701998" w:rsidRDefault="0017526C" w:rsidP="00ED741B">
            <w:pPr>
              <w:pStyle w:val="ListParagraph"/>
              <w:numPr>
                <w:ilvl w:val="0"/>
                <w:numId w:val="1"/>
              </w:numPr>
              <w:ind w:left="504" w:hanging="504"/>
              <w:rPr>
                <w:rFonts w:cs="Arial"/>
              </w:rPr>
            </w:pPr>
            <w:r w:rsidRPr="00701998">
              <w:rPr>
                <w:rFonts w:cs="Arial"/>
              </w:rPr>
              <w:t>Openly engages in thoughtful conversations involving different perspectives on complex issues while maintaining composure and avoiding becoming angry or hurt. (</w:t>
            </w:r>
            <w:r w:rsidRPr="00701998">
              <w:rPr>
                <w:rFonts w:cs="Arial"/>
                <w:color w:val="FF0000"/>
              </w:rPr>
              <w:t>more sr</w:t>
            </w:r>
            <w:r w:rsidRPr="00701998">
              <w:rPr>
                <w:rFonts w:cs="Arial"/>
              </w:rPr>
              <w:t>)</w:t>
            </w:r>
          </w:p>
        </w:tc>
        <w:tc>
          <w:tcPr>
            <w:tcW w:w="537" w:type="dxa"/>
            <w:vAlign w:val="center"/>
          </w:tcPr>
          <w:p w14:paraId="0BAB5A8F" w14:textId="77777777" w:rsidR="0017526C" w:rsidRPr="00B724CB" w:rsidRDefault="0017526C" w:rsidP="00ED741B">
            <w:pPr>
              <w:jc w:val="center"/>
              <w:rPr>
                <w:rFonts w:cs="Arial"/>
                <w:lang w:val="en-CA"/>
              </w:rPr>
            </w:pPr>
          </w:p>
        </w:tc>
        <w:tc>
          <w:tcPr>
            <w:tcW w:w="537" w:type="dxa"/>
            <w:vAlign w:val="center"/>
          </w:tcPr>
          <w:p w14:paraId="47BDD1C7" w14:textId="77777777" w:rsidR="0017526C" w:rsidRPr="00B724CB" w:rsidRDefault="0017526C" w:rsidP="00ED741B">
            <w:pPr>
              <w:jc w:val="center"/>
              <w:rPr>
                <w:rFonts w:cs="Arial"/>
                <w:lang w:val="en-CA"/>
              </w:rPr>
            </w:pPr>
          </w:p>
        </w:tc>
        <w:tc>
          <w:tcPr>
            <w:tcW w:w="537" w:type="dxa"/>
            <w:vAlign w:val="center"/>
          </w:tcPr>
          <w:p w14:paraId="5825911D" w14:textId="77777777" w:rsidR="0017526C" w:rsidRPr="00B724CB" w:rsidRDefault="0017526C" w:rsidP="00ED741B">
            <w:pPr>
              <w:jc w:val="center"/>
              <w:rPr>
                <w:rFonts w:cs="Arial"/>
                <w:lang w:val="en-CA"/>
              </w:rPr>
            </w:pPr>
          </w:p>
        </w:tc>
        <w:tc>
          <w:tcPr>
            <w:tcW w:w="537" w:type="dxa"/>
            <w:vAlign w:val="center"/>
          </w:tcPr>
          <w:p w14:paraId="343CECDD" w14:textId="77777777" w:rsidR="0017526C" w:rsidRPr="00B724CB" w:rsidRDefault="0017526C" w:rsidP="00ED741B">
            <w:pPr>
              <w:jc w:val="center"/>
              <w:rPr>
                <w:rFonts w:cs="Arial"/>
                <w:lang w:val="en-CA"/>
              </w:rPr>
            </w:pPr>
          </w:p>
        </w:tc>
        <w:tc>
          <w:tcPr>
            <w:tcW w:w="516" w:type="dxa"/>
            <w:vAlign w:val="center"/>
          </w:tcPr>
          <w:p w14:paraId="2057A045" w14:textId="77777777" w:rsidR="0017526C" w:rsidRPr="00B724CB" w:rsidRDefault="0017526C" w:rsidP="00ED741B">
            <w:pPr>
              <w:jc w:val="center"/>
              <w:rPr>
                <w:rFonts w:cs="Arial"/>
                <w:lang w:val="en-CA"/>
              </w:rPr>
            </w:pPr>
          </w:p>
        </w:tc>
        <w:tc>
          <w:tcPr>
            <w:tcW w:w="630" w:type="dxa"/>
          </w:tcPr>
          <w:p w14:paraId="5CAC4391" w14:textId="77777777" w:rsidR="0017526C" w:rsidRPr="00B724CB" w:rsidRDefault="0017526C" w:rsidP="00ED741B">
            <w:pPr>
              <w:jc w:val="center"/>
              <w:rPr>
                <w:rFonts w:cs="Arial"/>
                <w:lang w:val="en-CA"/>
              </w:rPr>
            </w:pPr>
          </w:p>
        </w:tc>
      </w:tr>
    </w:tbl>
    <w:p w14:paraId="08FDBA7F" w14:textId="77777777" w:rsidR="000C66C0" w:rsidRPr="00B724CB" w:rsidRDefault="000C66C0">
      <w:pPr>
        <w:rPr>
          <w:rFonts w:cs="Arial"/>
          <w:lang w:val="en-CA"/>
        </w:rPr>
      </w:pPr>
    </w:p>
    <w:tbl>
      <w:tblPr>
        <w:tblW w:w="11478"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3"/>
        <w:gridCol w:w="537"/>
        <w:gridCol w:w="537"/>
        <w:gridCol w:w="537"/>
        <w:gridCol w:w="537"/>
        <w:gridCol w:w="517"/>
        <w:gridCol w:w="630"/>
      </w:tblGrid>
      <w:tr w:rsidR="00653911" w:rsidRPr="00B724CB" w14:paraId="1028CEE7" w14:textId="77777777" w:rsidTr="00ED741B">
        <w:trPr>
          <w:cantSplit/>
          <w:tblHeader/>
        </w:trPr>
        <w:tc>
          <w:tcPr>
            <w:tcW w:w="8183" w:type="dxa"/>
            <w:vAlign w:val="center"/>
          </w:tcPr>
          <w:p w14:paraId="08E84C0B" w14:textId="77777777" w:rsidR="00653911" w:rsidRPr="00B724CB" w:rsidRDefault="00653911" w:rsidP="00ED741B">
            <w:pPr>
              <w:keepNext/>
              <w:rPr>
                <w:rFonts w:cs="Arial"/>
                <w:b/>
                <w:lang w:val="en-CA"/>
              </w:rPr>
            </w:pPr>
            <w:r w:rsidRPr="00B724CB">
              <w:rPr>
                <w:rFonts w:cs="Arial"/>
                <w:lang w:val="en-CA"/>
              </w:rPr>
              <w:br w:type="page"/>
            </w:r>
            <w:r w:rsidR="00CC5A9D" w:rsidRPr="007C05E8">
              <w:rPr>
                <w:rFonts w:cs="Arial"/>
                <w:b/>
                <w:color w:val="E36C0A" w:themeColor="accent6" w:themeShade="BF"/>
                <w:lang w:val="en-CA"/>
              </w:rPr>
              <w:t>LEADER</w:t>
            </w:r>
          </w:p>
        </w:tc>
        <w:tc>
          <w:tcPr>
            <w:tcW w:w="537" w:type="dxa"/>
            <w:vAlign w:val="center"/>
          </w:tcPr>
          <w:p w14:paraId="52B9F46C" w14:textId="77777777" w:rsidR="00653911" w:rsidRPr="00B724CB" w:rsidRDefault="00653911" w:rsidP="00ED741B">
            <w:pPr>
              <w:jc w:val="center"/>
              <w:rPr>
                <w:rFonts w:cs="Arial"/>
                <w:b/>
                <w:lang w:val="en-CA"/>
              </w:rPr>
            </w:pPr>
            <w:r w:rsidRPr="00B724CB">
              <w:rPr>
                <w:rFonts w:cs="Arial"/>
                <w:b/>
                <w:lang w:val="en-CA"/>
              </w:rPr>
              <w:t>1</w:t>
            </w:r>
          </w:p>
        </w:tc>
        <w:tc>
          <w:tcPr>
            <w:tcW w:w="537" w:type="dxa"/>
            <w:vAlign w:val="center"/>
          </w:tcPr>
          <w:p w14:paraId="42E2B671" w14:textId="77777777" w:rsidR="00653911" w:rsidRPr="00B724CB" w:rsidRDefault="00653911" w:rsidP="00ED741B">
            <w:pPr>
              <w:jc w:val="center"/>
              <w:rPr>
                <w:rFonts w:cs="Arial"/>
                <w:b/>
                <w:lang w:val="en-CA"/>
              </w:rPr>
            </w:pPr>
            <w:r w:rsidRPr="00B724CB">
              <w:rPr>
                <w:rFonts w:cs="Arial"/>
                <w:b/>
                <w:lang w:val="en-CA"/>
              </w:rPr>
              <w:t>2</w:t>
            </w:r>
          </w:p>
        </w:tc>
        <w:tc>
          <w:tcPr>
            <w:tcW w:w="537" w:type="dxa"/>
            <w:vAlign w:val="center"/>
          </w:tcPr>
          <w:p w14:paraId="0E7DD369" w14:textId="77777777" w:rsidR="00653911" w:rsidRPr="00B724CB" w:rsidRDefault="00653911" w:rsidP="00ED741B">
            <w:pPr>
              <w:jc w:val="center"/>
              <w:rPr>
                <w:rFonts w:cs="Arial"/>
                <w:b/>
                <w:lang w:val="en-CA"/>
              </w:rPr>
            </w:pPr>
            <w:r w:rsidRPr="00B724CB">
              <w:rPr>
                <w:rFonts w:cs="Arial"/>
                <w:b/>
                <w:lang w:val="en-CA"/>
              </w:rPr>
              <w:t>3</w:t>
            </w:r>
          </w:p>
        </w:tc>
        <w:tc>
          <w:tcPr>
            <w:tcW w:w="537" w:type="dxa"/>
            <w:vAlign w:val="center"/>
          </w:tcPr>
          <w:p w14:paraId="0C242C21" w14:textId="77777777" w:rsidR="00653911" w:rsidRPr="00B724CB" w:rsidRDefault="00653911" w:rsidP="00ED741B">
            <w:pPr>
              <w:jc w:val="center"/>
              <w:rPr>
                <w:rFonts w:cs="Arial"/>
                <w:b/>
                <w:lang w:val="en-CA"/>
              </w:rPr>
            </w:pPr>
            <w:r w:rsidRPr="00B724CB">
              <w:rPr>
                <w:rFonts w:cs="Arial"/>
                <w:b/>
                <w:lang w:val="en-CA"/>
              </w:rPr>
              <w:t>4</w:t>
            </w:r>
          </w:p>
        </w:tc>
        <w:tc>
          <w:tcPr>
            <w:tcW w:w="517" w:type="dxa"/>
            <w:vAlign w:val="center"/>
          </w:tcPr>
          <w:p w14:paraId="62BD9E51" w14:textId="77777777" w:rsidR="00653911" w:rsidRPr="00B724CB" w:rsidRDefault="00653911" w:rsidP="00ED741B">
            <w:pPr>
              <w:jc w:val="center"/>
              <w:rPr>
                <w:rFonts w:cs="Arial"/>
                <w:b/>
                <w:lang w:val="en-CA"/>
              </w:rPr>
            </w:pPr>
            <w:r w:rsidRPr="00B724CB">
              <w:rPr>
                <w:rFonts w:cs="Arial"/>
                <w:b/>
                <w:lang w:val="en-CA"/>
              </w:rPr>
              <w:t>5</w:t>
            </w:r>
          </w:p>
        </w:tc>
        <w:tc>
          <w:tcPr>
            <w:tcW w:w="630" w:type="dxa"/>
            <w:vAlign w:val="center"/>
          </w:tcPr>
          <w:p w14:paraId="1F6F6956" w14:textId="77777777" w:rsidR="00653911" w:rsidRPr="00B724CB" w:rsidRDefault="00653911" w:rsidP="00ED741B">
            <w:pPr>
              <w:jc w:val="center"/>
              <w:rPr>
                <w:rFonts w:cs="Arial"/>
                <w:b/>
                <w:lang w:val="en-CA"/>
              </w:rPr>
            </w:pPr>
            <w:r w:rsidRPr="00B724CB">
              <w:rPr>
                <w:rFonts w:cs="Arial"/>
                <w:b/>
                <w:lang w:val="en-CA"/>
              </w:rPr>
              <w:t>N/A</w:t>
            </w:r>
          </w:p>
        </w:tc>
      </w:tr>
      <w:tr w:rsidR="00653911" w:rsidRPr="00B724CB" w14:paraId="5DECBF42" w14:textId="77777777" w:rsidTr="00ED741B">
        <w:trPr>
          <w:cantSplit/>
        </w:trPr>
        <w:tc>
          <w:tcPr>
            <w:tcW w:w="8183" w:type="dxa"/>
            <w:vAlign w:val="center"/>
          </w:tcPr>
          <w:p w14:paraId="08963269" w14:textId="208F1B33" w:rsidR="007D7BF2" w:rsidRPr="00C20B96" w:rsidRDefault="00653911" w:rsidP="00ED741B">
            <w:pPr>
              <w:pStyle w:val="ListParagraph"/>
              <w:numPr>
                <w:ilvl w:val="0"/>
                <w:numId w:val="1"/>
              </w:numPr>
              <w:autoSpaceDE w:val="0"/>
              <w:autoSpaceDN w:val="0"/>
              <w:adjustRightInd w:val="0"/>
              <w:ind w:left="504" w:hanging="504"/>
              <w:rPr>
                <w:rFonts w:cs="Arial"/>
                <w:lang w:val="en-GB"/>
              </w:rPr>
            </w:pPr>
            <w:r w:rsidRPr="00C20B96">
              <w:rPr>
                <w:rFonts w:cs="Arial"/>
                <w:lang w:val="en-GB"/>
              </w:rPr>
              <w:t>Carries out appropriate clinical services in the context of limited resources, limited expected lengths of stay, and limited time available for the resident.</w:t>
            </w:r>
            <w:r w:rsidR="00074937" w:rsidRPr="00C20B96">
              <w:rPr>
                <w:rFonts w:cs="Arial"/>
                <w:lang w:val="en-GB"/>
              </w:rPr>
              <w:t xml:space="preserve"> </w:t>
            </w:r>
            <w:r w:rsidR="00701998" w:rsidRPr="00C20B96">
              <w:rPr>
                <w:rFonts w:cs="Arial"/>
                <w:lang w:val="en-GB"/>
              </w:rPr>
              <w:t>(</w:t>
            </w:r>
            <w:r w:rsidR="00214622" w:rsidRPr="00701998">
              <w:rPr>
                <w:b/>
                <w:color w:val="00B050"/>
              </w:rPr>
              <w:t>Generic</w:t>
            </w:r>
            <w:r w:rsidR="00701998" w:rsidRPr="00C20B96">
              <w:rPr>
                <w:rFonts w:cs="Arial"/>
                <w:lang w:val="en-GB"/>
              </w:rPr>
              <w:t>)</w:t>
            </w:r>
          </w:p>
        </w:tc>
        <w:tc>
          <w:tcPr>
            <w:tcW w:w="537" w:type="dxa"/>
            <w:vAlign w:val="center"/>
          </w:tcPr>
          <w:p w14:paraId="0518AC5B" w14:textId="77777777" w:rsidR="00653911" w:rsidRPr="00B724CB" w:rsidRDefault="00653911" w:rsidP="00ED741B">
            <w:pPr>
              <w:jc w:val="center"/>
              <w:rPr>
                <w:rFonts w:cs="Arial"/>
                <w:lang w:val="en-CA"/>
              </w:rPr>
            </w:pPr>
            <w:r w:rsidRPr="00B724CB">
              <w:rPr>
                <w:rFonts w:cs="Arial"/>
                <w:lang w:val="en-CA"/>
              </w:rPr>
              <w:t>○</w:t>
            </w:r>
          </w:p>
        </w:tc>
        <w:tc>
          <w:tcPr>
            <w:tcW w:w="537" w:type="dxa"/>
            <w:vAlign w:val="center"/>
          </w:tcPr>
          <w:p w14:paraId="1E98DA1B" w14:textId="77777777" w:rsidR="00653911" w:rsidRPr="00B724CB" w:rsidRDefault="00653911" w:rsidP="00ED741B">
            <w:pPr>
              <w:jc w:val="center"/>
              <w:rPr>
                <w:rFonts w:cs="Arial"/>
                <w:lang w:val="en-CA"/>
              </w:rPr>
            </w:pPr>
            <w:r w:rsidRPr="00B724CB">
              <w:rPr>
                <w:rFonts w:cs="Arial"/>
                <w:lang w:val="en-CA"/>
              </w:rPr>
              <w:t>○</w:t>
            </w:r>
          </w:p>
        </w:tc>
        <w:tc>
          <w:tcPr>
            <w:tcW w:w="537" w:type="dxa"/>
            <w:vAlign w:val="center"/>
          </w:tcPr>
          <w:p w14:paraId="68F3F661" w14:textId="77777777" w:rsidR="00653911" w:rsidRPr="00B724CB" w:rsidRDefault="00653911" w:rsidP="00ED741B">
            <w:pPr>
              <w:jc w:val="center"/>
              <w:rPr>
                <w:rFonts w:cs="Arial"/>
                <w:lang w:val="en-CA"/>
              </w:rPr>
            </w:pPr>
            <w:r w:rsidRPr="00B724CB">
              <w:rPr>
                <w:rFonts w:cs="Arial"/>
                <w:lang w:val="en-CA"/>
              </w:rPr>
              <w:t>○</w:t>
            </w:r>
          </w:p>
        </w:tc>
        <w:tc>
          <w:tcPr>
            <w:tcW w:w="537" w:type="dxa"/>
            <w:vAlign w:val="center"/>
          </w:tcPr>
          <w:p w14:paraId="723FC665" w14:textId="77777777" w:rsidR="00653911" w:rsidRPr="00B724CB" w:rsidRDefault="00653911" w:rsidP="00ED741B">
            <w:pPr>
              <w:jc w:val="center"/>
              <w:rPr>
                <w:rFonts w:cs="Arial"/>
                <w:lang w:val="en-CA"/>
              </w:rPr>
            </w:pPr>
            <w:r w:rsidRPr="00B724CB">
              <w:rPr>
                <w:rFonts w:cs="Arial"/>
                <w:lang w:val="en-CA"/>
              </w:rPr>
              <w:t>○</w:t>
            </w:r>
          </w:p>
        </w:tc>
        <w:tc>
          <w:tcPr>
            <w:tcW w:w="517" w:type="dxa"/>
            <w:vAlign w:val="center"/>
          </w:tcPr>
          <w:p w14:paraId="13AB04C2" w14:textId="77777777" w:rsidR="00653911" w:rsidRPr="00B724CB" w:rsidRDefault="00653911" w:rsidP="00ED741B">
            <w:pPr>
              <w:jc w:val="center"/>
              <w:rPr>
                <w:rFonts w:cs="Arial"/>
                <w:lang w:val="en-CA"/>
              </w:rPr>
            </w:pPr>
            <w:r w:rsidRPr="00B724CB">
              <w:rPr>
                <w:rFonts w:cs="Arial"/>
                <w:lang w:val="en-CA"/>
              </w:rPr>
              <w:t>○</w:t>
            </w:r>
          </w:p>
        </w:tc>
        <w:tc>
          <w:tcPr>
            <w:tcW w:w="630" w:type="dxa"/>
          </w:tcPr>
          <w:p w14:paraId="22E247E4" w14:textId="77777777" w:rsidR="00653911" w:rsidRPr="00B724CB" w:rsidRDefault="00653911" w:rsidP="00ED741B">
            <w:pPr>
              <w:jc w:val="center"/>
              <w:rPr>
                <w:rFonts w:cs="Arial"/>
                <w:lang w:val="en-CA"/>
              </w:rPr>
            </w:pPr>
          </w:p>
        </w:tc>
      </w:tr>
      <w:tr w:rsidR="00C349E6" w:rsidRPr="00B724CB" w14:paraId="5F2C113E" w14:textId="77777777" w:rsidTr="00ED741B">
        <w:trPr>
          <w:cantSplit/>
        </w:trPr>
        <w:tc>
          <w:tcPr>
            <w:tcW w:w="8183" w:type="dxa"/>
            <w:vAlign w:val="center"/>
          </w:tcPr>
          <w:p w14:paraId="5E72211D" w14:textId="77777777" w:rsidR="00C349E6" w:rsidRPr="00C20B96" w:rsidRDefault="00C349E6" w:rsidP="00ED741B">
            <w:pPr>
              <w:pStyle w:val="ListParagraph"/>
              <w:numPr>
                <w:ilvl w:val="0"/>
                <w:numId w:val="1"/>
              </w:numPr>
              <w:autoSpaceDE w:val="0"/>
              <w:autoSpaceDN w:val="0"/>
              <w:adjustRightInd w:val="0"/>
              <w:ind w:left="504" w:hanging="504"/>
              <w:rPr>
                <w:rFonts w:cs="Arial"/>
                <w:lang w:val="en-GB"/>
              </w:rPr>
            </w:pPr>
            <w:r w:rsidRPr="00C20B96">
              <w:rPr>
                <w:rFonts w:cs="Arial"/>
                <w:lang w:val="en-GB"/>
              </w:rPr>
              <w:t>Demonstrate</w:t>
            </w:r>
            <w:r w:rsidR="00B339F1" w:rsidRPr="00C20B96">
              <w:rPr>
                <w:rFonts w:cs="Arial"/>
                <w:lang w:val="en-GB"/>
              </w:rPr>
              <w:t>s</w:t>
            </w:r>
            <w:r w:rsidRPr="00C20B96">
              <w:rPr>
                <w:rFonts w:cs="Arial"/>
                <w:lang w:val="en-GB"/>
              </w:rPr>
              <w:t xml:space="preserve"> knowledge of how limitations in [</w:t>
            </w:r>
            <w:r w:rsidR="00564921" w:rsidRPr="00C20B96">
              <w:rPr>
                <w:rFonts w:cs="Arial"/>
                <w:lang w:val="en-GB"/>
              </w:rPr>
              <w:t>XX</w:t>
            </w:r>
            <w:r w:rsidRPr="00C20B96">
              <w:rPr>
                <w:rFonts w:cs="Arial"/>
                <w:lang w:val="en-GB"/>
              </w:rPr>
              <w:t>] resources may affect selection and timing of diagnostic testing for a given patient.</w:t>
            </w:r>
          </w:p>
        </w:tc>
        <w:tc>
          <w:tcPr>
            <w:tcW w:w="537" w:type="dxa"/>
            <w:vAlign w:val="center"/>
          </w:tcPr>
          <w:p w14:paraId="5B6D4314" w14:textId="77777777" w:rsidR="00C349E6" w:rsidRPr="00B724CB" w:rsidRDefault="00C349E6" w:rsidP="00ED741B">
            <w:pPr>
              <w:jc w:val="center"/>
              <w:rPr>
                <w:rFonts w:cs="Arial"/>
                <w:lang w:val="en-CA"/>
              </w:rPr>
            </w:pPr>
          </w:p>
        </w:tc>
        <w:tc>
          <w:tcPr>
            <w:tcW w:w="537" w:type="dxa"/>
            <w:vAlign w:val="center"/>
          </w:tcPr>
          <w:p w14:paraId="09B3458A" w14:textId="77777777" w:rsidR="00C349E6" w:rsidRPr="00B724CB" w:rsidRDefault="00C349E6" w:rsidP="00ED741B">
            <w:pPr>
              <w:jc w:val="center"/>
              <w:rPr>
                <w:rFonts w:cs="Arial"/>
                <w:lang w:val="en-CA"/>
              </w:rPr>
            </w:pPr>
          </w:p>
        </w:tc>
        <w:tc>
          <w:tcPr>
            <w:tcW w:w="537" w:type="dxa"/>
            <w:vAlign w:val="center"/>
          </w:tcPr>
          <w:p w14:paraId="3D7F687E" w14:textId="77777777" w:rsidR="00C349E6" w:rsidRPr="00B724CB" w:rsidRDefault="00C349E6" w:rsidP="00ED741B">
            <w:pPr>
              <w:jc w:val="center"/>
              <w:rPr>
                <w:rFonts w:cs="Arial"/>
                <w:lang w:val="en-CA"/>
              </w:rPr>
            </w:pPr>
          </w:p>
        </w:tc>
        <w:tc>
          <w:tcPr>
            <w:tcW w:w="537" w:type="dxa"/>
            <w:vAlign w:val="center"/>
          </w:tcPr>
          <w:p w14:paraId="5BD88DCD" w14:textId="77777777" w:rsidR="00C349E6" w:rsidRPr="00B724CB" w:rsidRDefault="00C349E6" w:rsidP="00ED741B">
            <w:pPr>
              <w:jc w:val="center"/>
              <w:rPr>
                <w:rFonts w:cs="Arial"/>
                <w:lang w:val="en-CA"/>
              </w:rPr>
            </w:pPr>
          </w:p>
        </w:tc>
        <w:tc>
          <w:tcPr>
            <w:tcW w:w="517" w:type="dxa"/>
            <w:vAlign w:val="center"/>
          </w:tcPr>
          <w:p w14:paraId="1DC4DE1F" w14:textId="77777777" w:rsidR="00C349E6" w:rsidRPr="00B724CB" w:rsidRDefault="00C349E6" w:rsidP="00ED741B">
            <w:pPr>
              <w:jc w:val="center"/>
              <w:rPr>
                <w:rFonts w:cs="Arial"/>
                <w:lang w:val="en-CA"/>
              </w:rPr>
            </w:pPr>
          </w:p>
        </w:tc>
        <w:tc>
          <w:tcPr>
            <w:tcW w:w="630" w:type="dxa"/>
          </w:tcPr>
          <w:p w14:paraId="248A0D47" w14:textId="77777777" w:rsidR="00C349E6" w:rsidRPr="00B724CB" w:rsidRDefault="00C349E6" w:rsidP="00ED741B">
            <w:pPr>
              <w:jc w:val="center"/>
              <w:rPr>
                <w:rFonts w:cs="Arial"/>
                <w:lang w:val="en-CA"/>
              </w:rPr>
            </w:pPr>
          </w:p>
        </w:tc>
      </w:tr>
      <w:tr w:rsidR="003635C9" w:rsidRPr="00B724CB" w14:paraId="362FE344" w14:textId="77777777" w:rsidTr="00ED741B">
        <w:trPr>
          <w:cantSplit/>
        </w:trPr>
        <w:tc>
          <w:tcPr>
            <w:tcW w:w="8183" w:type="dxa"/>
            <w:vAlign w:val="center"/>
          </w:tcPr>
          <w:p w14:paraId="389E570F" w14:textId="77777777" w:rsidR="003635C9" w:rsidRPr="00C20B96" w:rsidRDefault="00B339F1" w:rsidP="00ED741B">
            <w:pPr>
              <w:pStyle w:val="ListParagraph"/>
              <w:numPr>
                <w:ilvl w:val="0"/>
                <w:numId w:val="1"/>
              </w:numPr>
              <w:autoSpaceDE w:val="0"/>
              <w:autoSpaceDN w:val="0"/>
              <w:adjustRightInd w:val="0"/>
              <w:ind w:left="504" w:hanging="504"/>
              <w:rPr>
                <w:rFonts w:cs="Arial"/>
                <w:lang w:val="en-GB"/>
              </w:rPr>
            </w:pPr>
            <w:r w:rsidRPr="00C20B96">
              <w:rPr>
                <w:rFonts w:cs="Arial"/>
                <w:lang w:val="en-GB"/>
              </w:rPr>
              <w:t>Demonstrates</w:t>
            </w:r>
            <w:r w:rsidR="003635C9" w:rsidRPr="00C20B96">
              <w:rPr>
                <w:rFonts w:cs="Arial"/>
                <w:lang w:val="en-GB"/>
              </w:rPr>
              <w:t xml:space="preserve"> an understanding of the costs of testing to the healthcare system and uses this knowledge to guide allocation of finite resources when requesting tests, while balancing patient care needs.</w:t>
            </w:r>
          </w:p>
        </w:tc>
        <w:tc>
          <w:tcPr>
            <w:tcW w:w="537" w:type="dxa"/>
            <w:vAlign w:val="center"/>
          </w:tcPr>
          <w:p w14:paraId="2D7EA4A1" w14:textId="77777777" w:rsidR="003635C9" w:rsidRPr="00B724CB" w:rsidRDefault="003635C9" w:rsidP="00ED741B">
            <w:pPr>
              <w:jc w:val="center"/>
              <w:rPr>
                <w:rFonts w:cs="Arial"/>
                <w:lang w:val="en-CA"/>
              </w:rPr>
            </w:pPr>
          </w:p>
        </w:tc>
        <w:tc>
          <w:tcPr>
            <w:tcW w:w="537" w:type="dxa"/>
            <w:vAlign w:val="center"/>
          </w:tcPr>
          <w:p w14:paraId="6E7E8795" w14:textId="77777777" w:rsidR="003635C9" w:rsidRPr="00B724CB" w:rsidRDefault="003635C9" w:rsidP="00ED741B">
            <w:pPr>
              <w:jc w:val="center"/>
              <w:rPr>
                <w:rFonts w:cs="Arial"/>
                <w:lang w:val="en-CA"/>
              </w:rPr>
            </w:pPr>
          </w:p>
        </w:tc>
        <w:tc>
          <w:tcPr>
            <w:tcW w:w="537" w:type="dxa"/>
            <w:vAlign w:val="center"/>
          </w:tcPr>
          <w:p w14:paraId="072449D5" w14:textId="77777777" w:rsidR="003635C9" w:rsidRPr="00B724CB" w:rsidRDefault="003635C9" w:rsidP="00ED741B">
            <w:pPr>
              <w:jc w:val="center"/>
              <w:rPr>
                <w:rFonts w:cs="Arial"/>
                <w:lang w:val="en-CA"/>
              </w:rPr>
            </w:pPr>
          </w:p>
        </w:tc>
        <w:tc>
          <w:tcPr>
            <w:tcW w:w="537" w:type="dxa"/>
            <w:vAlign w:val="center"/>
          </w:tcPr>
          <w:p w14:paraId="163116AC" w14:textId="77777777" w:rsidR="003635C9" w:rsidRPr="00B724CB" w:rsidRDefault="003635C9" w:rsidP="00ED741B">
            <w:pPr>
              <w:jc w:val="center"/>
              <w:rPr>
                <w:rFonts w:cs="Arial"/>
                <w:lang w:val="en-CA"/>
              </w:rPr>
            </w:pPr>
          </w:p>
        </w:tc>
        <w:tc>
          <w:tcPr>
            <w:tcW w:w="517" w:type="dxa"/>
            <w:vAlign w:val="center"/>
          </w:tcPr>
          <w:p w14:paraId="743F70FD" w14:textId="77777777" w:rsidR="003635C9" w:rsidRPr="00B724CB" w:rsidRDefault="003635C9" w:rsidP="00ED741B">
            <w:pPr>
              <w:jc w:val="center"/>
              <w:rPr>
                <w:rFonts w:cs="Arial"/>
                <w:lang w:val="en-CA"/>
              </w:rPr>
            </w:pPr>
          </w:p>
        </w:tc>
        <w:tc>
          <w:tcPr>
            <w:tcW w:w="630" w:type="dxa"/>
          </w:tcPr>
          <w:p w14:paraId="40DE9611" w14:textId="77777777" w:rsidR="003635C9" w:rsidRPr="00B724CB" w:rsidRDefault="003635C9" w:rsidP="00ED741B">
            <w:pPr>
              <w:jc w:val="center"/>
              <w:rPr>
                <w:rFonts w:cs="Arial"/>
                <w:lang w:val="en-CA"/>
              </w:rPr>
            </w:pPr>
          </w:p>
        </w:tc>
      </w:tr>
      <w:tr w:rsidR="002C2ECD" w:rsidRPr="00B724CB" w14:paraId="384F90F6" w14:textId="77777777" w:rsidTr="00ED741B">
        <w:trPr>
          <w:cantSplit/>
        </w:trPr>
        <w:tc>
          <w:tcPr>
            <w:tcW w:w="8183" w:type="dxa"/>
            <w:vAlign w:val="center"/>
          </w:tcPr>
          <w:p w14:paraId="662E806B" w14:textId="77777777" w:rsidR="002C2ECD" w:rsidRPr="00C20B96" w:rsidRDefault="002C2ECD" w:rsidP="00ED741B">
            <w:pPr>
              <w:pStyle w:val="ListParagraph"/>
              <w:numPr>
                <w:ilvl w:val="0"/>
                <w:numId w:val="1"/>
              </w:numPr>
              <w:autoSpaceDE w:val="0"/>
              <w:autoSpaceDN w:val="0"/>
              <w:adjustRightInd w:val="0"/>
              <w:ind w:left="504" w:hanging="504"/>
              <w:rPr>
                <w:rFonts w:cs="Arial"/>
                <w:lang w:val="en-GB"/>
              </w:rPr>
            </w:pPr>
            <w:r w:rsidRPr="00C20B96">
              <w:rPr>
                <w:rFonts w:cs="Arial"/>
                <w:lang w:val="en-GB"/>
              </w:rPr>
              <w:t>Coordinates the use of medical devices such as, orthotics and braces, in a fiscally responsible manner</w:t>
            </w:r>
          </w:p>
        </w:tc>
        <w:tc>
          <w:tcPr>
            <w:tcW w:w="537" w:type="dxa"/>
            <w:vAlign w:val="center"/>
          </w:tcPr>
          <w:p w14:paraId="2101651C" w14:textId="77777777" w:rsidR="002C2ECD" w:rsidRPr="00B724CB" w:rsidRDefault="002C2ECD" w:rsidP="00ED741B">
            <w:pPr>
              <w:jc w:val="center"/>
              <w:rPr>
                <w:rFonts w:cs="Arial"/>
                <w:lang w:val="en-CA"/>
              </w:rPr>
            </w:pPr>
          </w:p>
        </w:tc>
        <w:tc>
          <w:tcPr>
            <w:tcW w:w="537" w:type="dxa"/>
            <w:vAlign w:val="center"/>
          </w:tcPr>
          <w:p w14:paraId="4D90ADA6" w14:textId="77777777" w:rsidR="002C2ECD" w:rsidRPr="00B724CB" w:rsidRDefault="002C2ECD" w:rsidP="00ED741B">
            <w:pPr>
              <w:jc w:val="center"/>
              <w:rPr>
                <w:rFonts w:cs="Arial"/>
                <w:lang w:val="en-CA"/>
              </w:rPr>
            </w:pPr>
          </w:p>
        </w:tc>
        <w:tc>
          <w:tcPr>
            <w:tcW w:w="537" w:type="dxa"/>
            <w:vAlign w:val="center"/>
          </w:tcPr>
          <w:p w14:paraId="4262A846" w14:textId="77777777" w:rsidR="002C2ECD" w:rsidRPr="00B724CB" w:rsidRDefault="002C2ECD" w:rsidP="00ED741B">
            <w:pPr>
              <w:jc w:val="center"/>
              <w:rPr>
                <w:rFonts w:cs="Arial"/>
                <w:lang w:val="en-CA"/>
              </w:rPr>
            </w:pPr>
          </w:p>
        </w:tc>
        <w:tc>
          <w:tcPr>
            <w:tcW w:w="537" w:type="dxa"/>
            <w:vAlign w:val="center"/>
          </w:tcPr>
          <w:p w14:paraId="5DDE5FA4" w14:textId="77777777" w:rsidR="002C2ECD" w:rsidRPr="00B724CB" w:rsidRDefault="002C2ECD" w:rsidP="00ED741B">
            <w:pPr>
              <w:jc w:val="center"/>
              <w:rPr>
                <w:rFonts w:cs="Arial"/>
                <w:lang w:val="en-CA"/>
              </w:rPr>
            </w:pPr>
          </w:p>
        </w:tc>
        <w:tc>
          <w:tcPr>
            <w:tcW w:w="517" w:type="dxa"/>
            <w:vAlign w:val="center"/>
          </w:tcPr>
          <w:p w14:paraId="37080B18" w14:textId="77777777" w:rsidR="002C2ECD" w:rsidRPr="00B724CB" w:rsidRDefault="002C2ECD" w:rsidP="00ED741B">
            <w:pPr>
              <w:jc w:val="center"/>
              <w:rPr>
                <w:rFonts w:cs="Arial"/>
                <w:lang w:val="en-CA"/>
              </w:rPr>
            </w:pPr>
          </w:p>
        </w:tc>
        <w:tc>
          <w:tcPr>
            <w:tcW w:w="630" w:type="dxa"/>
          </w:tcPr>
          <w:p w14:paraId="4A9E5C81" w14:textId="77777777" w:rsidR="002C2ECD" w:rsidRPr="00B724CB" w:rsidRDefault="002C2ECD" w:rsidP="00ED741B">
            <w:pPr>
              <w:jc w:val="center"/>
              <w:rPr>
                <w:rFonts w:cs="Arial"/>
                <w:lang w:val="en-CA"/>
              </w:rPr>
            </w:pPr>
          </w:p>
        </w:tc>
      </w:tr>
      <w:tr w:rsidR="002C2ECD" w:rsidRPr="00B724CB" w14:paraId="380A3DE9" w14:textId="77777777" w:rsidTr="00ED741B">
        <w:trPr>
          <w:cantSplit/>
        </w:trPr>
        <w:tc>
          <w:tcPr>
            <w:tcW w:w="8183" w:type="dxa"/>
            <w:vAlign w:val="center"/>
          </w:tcPr>
          <w:p w14:paraId="5F790DE0" w14:textId="77777777" w:rsidR="002C2ECD" w:rsidRPr="00C20B96" w:rsidRDefault="002C2ECD" w:rsidP="00ED741B">
            <w:pPr>
              <w:pStyle w:val="ListParagraph"/>
              <w:numPr>
                <w:ilvl w:val="0"/>
                <w:numId w:val="1"/>
              </w:numPr>
              <w:autoSpaceDE w:val="0"/>
              <w:autoSpaceDN w:val="0"/>
              <w:adjustRightInd w:val="0"/>
              <w:ind w:left="504" w:hanging="504"/>
              <w:rPr>
                <w:rFonts w:cs="Arial"/>
                <w:lang w:val="en-GB"/>
              </w:rPr>
            </w:pPr>
            <w:r w:rsidRPr="00C20B96">
              <w:rPr>
                <w:rFonts w:cs="Arial"/>
                <w:lang w:val="en-GB"/>
              </w:rPr>
              <w:t>Effectively leads or contributes to the health care team; delegates and distributes tasks fairly; uses time wisely</w:t>
            </w:r>
          </w:p>
        </w:tc>
        <w:tc>
          <w:tcPr>
            <w:tcW w:w="537" w:type="dxa"/>
            <w:vAlign w:val="center"/>
          </w:tcPr>
          <w:p w14:paraId="4216226A" w14:textId="77777777" w:rsidR="002C2ECD" w:rsidRPr="00B724CB" w:rsidRDefault="002C2ECD" w:rsidP="00ED741B">
            <w:pPr>
              <w:jc w:val="center"/>
              <w:rPr>
                <w:rFonts w:cs="Arial"/>
                <w:lang w:val="en-CA"/>
              </w:rPr>
            </w:pPr>
          </w:p>
        </w:tc>
        <w:tc>
          <w:tcPr>
            <w:tcW w:w="537" w:type="dxa"/>
            <w:vAlign w:val="center"/>
          </w:tcPr>
          <w:p w14:paraId="663326C1" w14:textId="77777777" w:rsidR="002C2ECD" w:rsidRPr="00B724CB" w:rsidRDefault="002C2ECD" w:rsidP="00ED741B">
            <w:pPr>
              <w:jc w:val="center"/>
              <w:rPr>
                <w:rFonts w:cs="Arial"/>
                <w:lang w:val="en-CA"/>
              </w:rPr>
            </w:pPr>
          </w:p>
        </w:tc>
        <w:tc>
          <w:tcPr>
            <w:tcW w:w="537" w:type="dxa"/>
            <w:vAlign w:val="center"/>
          </w:tcPr>
          <w:p w14:paraId="5362A9AE" w14:textId="77777777" w:rsidR="002C2ECD" w:rsidRPr="00B724CB" w:rsidRDefault="002C2ECD" w:rsidP="00ED741B">
            <w:pPr>
              <w:jc w:val="center"/>
              <w:rPr>
                <w:rFonts w:cs="Arial"/>
                <w:lang w:val="en-CA"/>
              </w:rPr>
            </w:pPr>
          </w:p>
        </w:tc>
        <w:tc>
          <w:tcPr>
            <w:tcW w:w="537" w:type="dxa"/>
            <w:vAlign w:val="center"/>
          </w:tcPr>
          <w:p w14:paraId="0B1463D0" w14:textId="77777777" w:rsidR="002C2ECD" w:rsidRPr="00B724CB" w:rsidRDefault="002C2ECD" w:rsidP="00ED741B">
            <w:pPr>
              <w:jc w:val="center"/>
              <w:rPr>
                <w:rFonts w:cs="Arial"/>
                <w:lang w:val="en-CA"/>
              </w:rPr>
            </w:pPr>
          </w:p>
        </w:tc>
        <w:tc>
          <w:tcPr>
            <w:tcW w:w="517" w:type="dxa"/>
            <w:vAlign w:val="center"/>
          </w:tcPr>
          <w:p w14:paraId="2845CFBF" w14:textId="77777777" w:rsidR="002C2ECD" w:rsidRPr="00B724CB" w:rsidRDefault="002C2ECD" w:rsidP="00ED741B">
            <w:pPr>
              <w:jc w:val="center"/>
              <w:rPr>
                <w:rFonts w:cs="Arial"/>
                <w:lang w:val="en-CA"/>
              </w:rPr>
            </w:pPr>
          </w:p>
        </w:tc>
        <w:tc>
          <w:tcPr>
            <w:tcW w:w="630" w:type="dxa"/>
          </w:tcPr>
          <w:p w14:paraId="193F9A2C" w14:textId="77777777" w:rsidR="002C2ECD" w:rsidRPr="00B724CB" w:rsidRDefault="002C2ECD" w:rsidP="00ED741B">
            <w:pPr>
              <w:jc w:val="center"/>
              <w:rPr>
                <w:rFonts w:cs="Arial"/>
                <w:lang w:val="en-CA"/>
              </w:rPr>
            </w:pPr>
          </w:p>
        </w:tc>
      </w:tr>
      <w:tr w:rsidR="00AE0664" w:rsidRPr="00B724CB" w14:paraId="52F0A154" w14:textId="77777777" w:rsidTr="00ED741B">
        <w:trPr>
          <w:cantSplit/>
        </w:trPr>
        <w:tc>
          <w:tcPr>
            <w:tcW w:w="8183" w:type="dxa"/>
            <w:vAlign w:val="center"/>
          </w:tcPr>
          <w:p w14:paraId="7BF5E8C2" w14:textId="77777777" w:rsidR="00AE0664" w:rsidRPr="00C20B96" w:rsidRDefault="00AE0664" w:rsidP="00ED741B">
            <w:pPr>
              <w:pStyle w:val="ListParagraph"/>
              <w:numPr>
                <w:ilvl w:val="0"/>
                <w:numId w:val="1"/>
              </w:numPr>
              <w:autoSpaceDE w:val="0"/>
              <w:autoSpaceDN w:val="0"/>
              <w:adjustRightInd w:val="0"/>
              <w:ind w:left="504" w:hanging="504"/>
              <w:rPr>
                <w:rFonts w:cs="Arial"/>
                <w:lang w:val="en-GB"/>
              </w:rPr>
            </w:pPr>
            <w:r w:rsidRPr="00C20B96">
              <w:rPr>
                <w:rFonts w:cs="Arial"/>
                <w:lang w:val="en-GB"/>
              </w:rPr>
              <w:t>Demonstrates time management skills to reflect and balance priorities for patient care, sustainable practice, and personal life</w:t>
            </w:r>
          </w:p>
        </w:tc>
        <w:tc>
          <w:tcPr>
            <w:tcW w:w="537" w:type="dxa"/>
            <w:vAlign w:val="center"/>
          </w:tcPr>
          <w:p w14:paraId="23EF67DE" w14:textId="77777777" w:rsidR="00AE0664" w:rsidRPr="00B724CB" w:rsidRDefault="00AE0664" w:rsidP="00ED741B">
            <w:pPr>
              <w:jc w:val="center"/>
              <w:rPr>
                <w:rFonts w:cs="Arial"/>
                <w:lang w:val="en-CA"/>
              </w:rPr>
            </w:pPr>
          </w:p>
        </w:tc>
        <w:tc>
          <w:tcPr>
            <w:tcW w:w="537" w:type="dxa"/>
            <w:vAlign w:val="center"/>
          </w:tcPr>
          <w:p w14:paraId="32708033" w14:textId="77777777" w:rsidR="00AE0664" w:rsidRPr="00B724CB" w:rsidRDefault="00AE0664" w:rsidP="00ED741B">
            <w:pPr>
              <w:jc w:val="center"/>
              <w:rPr>
                <w:rFonts w:cs="Arial"/>
                <w:lang w:val="en-CA"/>
              </w:rPr>
            </w:pPr>
          </w:p>
        </w:tc>
        <w:tc>
          <w:tcPr>
            <w:tcW w:w="537" w:type="dxa"/>
            <w:vAlign w:val="center"/>
          </w:tcPr>
          <w:p w14:paraId="20F2E21F" w14:textId="77777777" w:rsidR="00AE0664" w:rsidRPr="00B724CB" w:rsidRDefault="00AE0664" w:rsidP="00ED741B">
            <w:pPr>
              <w:jc w:val="center"/>
              <w:rPr>
                <w:rFonts w:cs="Arial"/>
                <w:lang w:val="en-CA"/>
              </w:rPr>
            </w:pPr>
          </w:p>
        </w:tc>
        <w:tc>
          <w:tcPr>
            <w:tcW w:w="537" w:type="dxa"/>
            <w:vAlign w:val="center"/>
          </w:tcPr>
          <w:p w14:paraId="20D97E94" w14:textId="77777777" w:rsidR="00AE0664" w:rsidRPr="00B724CB" w:rsidRDefault="00AE0664" w:rsidP="00ED741B">
            <w:pPr>
              <w:jc w:val="center"/>
              <w:rPr>
                <w:rFonts w:cs="Arial"/>
                <w:lang w:val="en-CA"/>
              </w:rPr>
            </w:pPr>
          </w:p>
        </w:tc>
        <w:tc>
          <w:tcPr>
            <w:tcW w:w="517" w:type="dxa"/>
            <w:vAlign w:val="center"/>
          </w:tcPr>
          <w:p w14:paraId="52D9B9E6" w14:textId="77777777" w:rsidR="00AE0664" w:rsidRPr="00B724CB" w:rsidRDefault="00AE0664" w:rsidP="00ED741B">
            <w:pPr>
              <w:jc w:val="center"/>
              <w:rPr>
                <w:rFonts w:cs="Arial"/>
                <w:lang w:val="en-CA"/>
              </w:rPr>
            </w:pPr>
          </w:p>
        </w:tc>
        <w:tc>
          <w:tcPr>
            <w:tcW w:w="630" w:type="dxa"/>
          </w:tcPr>
          <w:p w14:paraId="05BD86FF" w14:textId="77777777" w:rsidR="00AE0664" w:rsidRPr="00B724CB" w:rsidRDefault="00AE0664" w:rsidP="00ED741B">
            <w:pPr>
              <w:jc w:val="center"/>
              <w:rPr>
                <w:rFonts w:cs="Arial"/>
                <w:lang w:val="en-CA"/>
              </w:rPr>
            </w:pPr>
          </w:p>
        </w:tc>
      </w:tr>
      <w:tr w:rsidR="005F25C3" w:rsidRPr="00B724CB" w14:paraId="316A4FCC" w14:textId="77777777" w:rsidTr="00ED741B">
        <w:trPr>
          <w:cantSplit/>
        </w:trPr>
        <w:tc>
          <w:tcPr>
            <w:tcW w:w="8183" w:type="dxa"/>
            <w:vAlign w:val="center"/>
          </w:tcPr>
          <w:p w14:paraId="7469F24C" w14:textId="77777777" w:rsidR="005F25C3" w:rsidRPr="00C20B96" w:rsidRDefault="005F25C3" w:rsidP="00ED741B">
            <w:pPr>
              <w:pStyle w:val="ListParagraph"/>
              <w:numPr>
                <w:ilvl w:val="0"/>
                <w:numId w:val="1"/>
              </w:numPr>
              <w:autoSpaceDE w:val="0"/>
              <w:autoSpaceDN w:val="0"/>
              <w:adjustRightInd w:val="0"/>
              <w:ind w:left="504" w:hanging="504"/>
              <w:rPr>
                <w:rFonts w:cs="Arial"/>
                <w:lang w:val="en-GB"/>
              </w:rPr>
            </w:pPr>
            <w:r w:rsidRPr="00C20B96">
              <w:rPr>
                <w:rFonts w:cs="Arial"/>
                <w:lang w:val="en-GB"/>
              </w:rPr>
              <w:t>Makes cost effective use of health care resources based on sound judgement, balancing resources to maxi</w:t>
            </w:r>
            <w:r w:rsidR="000F7505" w:rsidRPr="00C20B96">
              <w:rPr>
                <w:rFonts w:cs="Arial"/>
                <w:lang w:val="en-GB"/>
              </w:rPr>
              <w:t>mi</w:t>
            </w:r>
            <w:r w:rsidRPr="00C20B96">
              <w:rPr>
                <w:rFonts w:cs="Arial"/>
                <w:lang w:val="en-GB"/>
              </w:rPr>
              <w:t>ze benefits to all patients, including managing waiting lists</w:t>
            </w:r>
          </w:p>
        </w:tc>
        <w:tc>
          <w:tcPr>
            <w:tcW w:w="537" w:type="dxa"/>
            <w:vAlign w:val="center"/>
          </w:tcPr>
          <w:p w14:paraId="1F814532" w14:textId="77777777" w:rsidR="005F25C3" w:rsidRPr="00B724CB" w:rsidRDefault="005F25C3" w:rsidP="00ED741B">
            <w:pPr>
              <w:jc w:val="center"/>
              <w:rPr>
                <w:rFonts w:cs="Arial"/>
                <w:lang w:val="en-CA"/>
              </w:rPr>
            </w:pPr>
          </w:p>
        </w:tc>
        <w:tc>
          <w:tcPr>
            <w:tcW w:w="537" w:type="dxa"/>
            <w:vAlign w:val="center"/>
          </w:tcPr>
          <w:p w14:paraId="3D48651B" w14:textId="77777777" w:rsidR="005F25C3" w:rsidRPr="00B724CB" w:rsidRDefault="005F25C3" w:rsidP="00ED741B">
            <w:pPr>
              <w:jc w:val="center"/>
              <w:rPr>
                <w:rFonts w:cs="Arial"/>
                <w:lang w:val="en-CA"/>
              </w:rPr>
            </w:pPr>
          </w:p>
        </w:tc>
        <w:tc>
          <w:tcPr>
            <w:tcW w:w="537" w:type="dxa"/>
            <w:vAlign w:val="center"/>
          </w:tcPr>
          <w:p w14:paraId="1D5BA3C3" w14:textId="77777777" w:rsidR="005F25C3" w:rsidRPr="00B724CB" w:rsidRDefault="005F25C3" w:rsidP="00ED741B">
            <w:pPr>
              <w:jc w:val="center"/>
              <w:rPr>
                <w:rFonts w:cs="Arial"/>
                <w:lang w:val="en-CA"/>
              </w:rPr>
            </w:pPr>
          </w:p>
        </w:tc>
        <w:tc>
          <w:tcPr>
            <w:tcW w:w="537" w:type="dxa"/>
            <w:vAlign w:val="center"/>
          </w:tcPr>
          <w:p w14:paraId="5FA63958" w14:textId="77777777" w:rsidR="005F25C3" w:rsidRPr="00B724CB" w:rsidRDefault="005F25C3" w:rsidP="00ED741B">
            <w:pPr>
              <w:jc w:val="center"/>
              <w:rPr>
                <w:rFonts w:cs="Arial"/>
                <w:lang w:val="en-CA"/>
              </w:rPr>
            </w:pPr>
          </w:p>
        </w:tc>
        <w:tc>
          <w:tcPr>
            <w:tcW w:w="517" w:type="dxa"/>
            <w:vAlign w:val="center"/>
          </w:tcPr>
          <w:p w14:paraId="06F2C614" w14:textId="77777777" w:rsidR="005F25C3" w:rsidRPr="00B724CB" w:rsidRDefault="005F25C3" w:rsidP="00ED741B">
            <w:pPr>
              <w:jc w:val="center"/>
              <w:rPr>
                <w:rFonts w:cs="Arial"/>
                <w:lang w:val="en-CA"/>
              </w:rPr>
            </w:pPr>
          </w:p>
        </w:tc>
        <w:tc>
          <w:tcPr>
            <w:tcW w:w="630" w:type="dxa"/>
          </w:tcPr>
          <w:p w14:paraId="2AA5B054" w14:textId="77777777" w:rsidR="005F25C3" w:rsidRPr="00B724CB" w:rsidRDefault="005F25C3" w:rsidP="00ED741B">
            <w:pPr>
              <w:jc w:val="center"/>
              <w:rPr>
                <w:rFonts w:cs="Arial"/>
                <w:lang w:val="en-CA"/>
              </w:rPr>
            </w:pPr>
          </w:p>
        </w:tc>
      </w:tr>
      <w:tr w:rsidR="005F25C3" w:rsidRPr="00B724CB" w14:paraId="3FAEC456" w14:textId="77777777" w:rsidTr="00ED741B">
        <w:trPr>
          <w:cantSplit/>
        </w:trPr>
        <w:tc>
          <w:tcPr>
            <w:tcW w:w="8183" w:type="dxa"/>
            <w:vAlign w:val="center"/>
          </w:tcPr>
          <w:p w14:paraId="5684114F" w14:textId="77777777" w:rsidR="005F25C3" w:rsidRPr="00C20B96" w:rsidRDefault="001D5DE8" w:rsidP="00ED741B">
            <w:pPr>
              <w:pStyle w:val="ListParagraph"/>
              <w:numPr>
                <w:ilvl w:val="0"/>
                <w:numId w:val="1"/>
              </w:numPr>
              <w:autoSpaceDE w:val="0"/>
              <w:autoSpaceDN w:val="0"/>
              <w:adjustRightInd w:val="0"/>
              <w:ind w:left="504" w:hanging="504"/>
              <w:rPr>
                <w:rFonts w:cs="Arial"/>
                <w:lang w:val="en-GB"/>
              </w:rPr>
            </w:pPr>
            <w:r w:rsidRPr="00C20B96">
              <w:rPr>
                <w:rFonts w:cs="Arial"/>
                <w:lang w:val="en-GB"/>
              </w:rPr>
              <w:t xml:space="preserve">Demonstrates an understanding of </w:t>
            </w:r>
            <w:r w:rsidR="005F25C3" w:rsidRPr="00C20B96">
              <w:rPr>
                <w:rFonts w:cs="Arial"/>
                <w:lang w:val="en-GB"/>
              </w:rPr>
              <w:t xml:space="preserve">the principles of practice management. </w:t>
            </w:r>
          </w:p>
        </w:tc>
        <w:tc>
          <w:tcPr>
            <w:tcW w:w="537" w:type="dxa"/>
            <w:vAlign w:val="center"/>
          </w:tcPr>
          <w:p w14:paraId="2398F97D" w14:textId="77777777" w:rsidR="005F25C3" w:rsidRPr="00B724CB" w:rsidRDefault="005F25C3" w:rsidP="00ED741B">
            <w:pPr>
              <w:jc w:val="center"/>
              <w:rPr>
                <w:rFonts w:cs="Arial"/>
                <w:lang w:val="en-CA"/>
              </w:rPr>
            </w:pPr>
          </w:p>
        </w:tc>
        <w:tc>
          <w:tcPr>
            <w:tcW w:w="537" w:type="dxa"/>
            <w:vAlign w:val="center"/>
          </w:tcPr>
          <w:p w14:paraId="3EA7F891" w14:textId="77777777" w:rsidR="005F25C3" w:rsidRPr="00B724CB" w:rsidRDefault="005F25C3" w:rsidP="00ED741B">
            <w:pPr>
              <w:jc w:val="center"/>
              <w:rPr>
                <w:rFonts w:cs="Arial"/>
                <w:lang w:val="en-CA"/>
              </w:rPr>
            </w:pPr>
          </w:p>
        </w:tc>
        <w:tc>
          <w:tcPr>
            <w:tcW w:w="537" w:type="dxa"/>
            <w:vAlign w:val="center"/>
          </w:tcPr>
          <w:p w14:paraId="4CF7A971" w14:textId="77777777" w:rsidR="005F25C3" w:rsidRPr="00B724CB" w:rsidRDefault="005F25C3" w:rsidP="00ED741B">
            <w:pPr>
              <w:jc w:val="center"/>
              <w:rPr>
                <w:rFonts w:cs="Arial"/>
                <w:lang w:val="en-CA"/>
              </w:rPr>
            </w:pPr>
          </w:p>
        </w:tc>
        <w:tc>
          <w:tcPr>
            <w:tcW w:w="537" w:type="dxa"/>
            <w:vAlign w:val="center"/>
          </w:tcPr>
          <w:p w14:paraId="542C3AED" w14:textId="77777777" w:rsidR="005F25C3" w:rsidRPr="00B724CB" w:rsidRDefault="005F25C3" w:rsidP="00ED741B">
            <w:pPr>
              <w:jc w:val="center"/>
              <w:rPr>
                <w:rFonts w:cs="Arial"/>
                <w:lang w:val="en-CA"/>
              </w:rPr>
            </w:pPr>
          </w:p>
        </w:tc>
        <w:tc>
          <w:tcPr>
            <w:tcW w:w="517" w:type="dxa"/>
            <w:vAlign w:val="center"/>
          </w:tcPr>
          <w:p w14:paraId="3FDD7EFF" w14:textId="77777777" w:rsidR="005F25C3" w:rsidRPr="00B724CB" w:rsidRDefault="005F25C3" w:rsidP="00ED741B">
            <w:pPr>
              <w:jc w:val="center"/>
              <w:rPr>
                <w:rFonts w:cs="Arial"/>
                <w:lang w:val="en-CA"/>
              </w:rPr>
            </w:pPr>
          </w:p>
        </w:tc>
        <w:tc>
          <w:tcPr>
            <w:tcW w:w="630" w:type="dxa"/>
          </w:tcPr>
          <w:p w14:paraId="2F5DE1DE" w14:textId="77777777" w:rsidR="005F25C3" w:rsidRPr="00B724CB" w:rsidRDefault="005F25C3" w:rsidP="00ED741B">
            <w:pPr>
              <w:jc w:val="center"/>
              <w:rPr>
                <w:rFonts w:cs="Arial"/>
                <w:lang w:val="en-CA"/>
              </w:rPr>
            </w:pPr>
          </w:p>
        </w:tc>
      </w:tr>
      <w:tr w:rsidR="003F736A" w:rsidRPr="00B724CB" w14:paraId="142086EB" w14:textId="77777777" w:rsidTr="00ED741B">
        <w:trPr>
          <w:cantSplit/>
        </w:trPr>
        <w:tc>
          <w:tcPr>
            <w:tcW w:w="8183" w:type="dxa"/>
            <w:vAlign w:val="center"/>
          </w:tcPr>
          <w:p w14:paraId="2EAEE40C" w14:textId="77777777" w:rsidR="003F736A" w:rsidRPr="00C20B96" w:rsidRDefault="003F736A" w:rsidP="00ED741B">
            <w:pPr>
              <w:pStyle w:val="ListParagraph"/>
              <w:numPr>
                <w:ilvl w:val="0"/>
                <w:numId w:val="1"/>
              </w:numPr>
              <w:autoSpaceDE w:val="0"/>
              <w:autoSpaceDN w:val="0"/>
              <w:adjustRightInd w:val="0"/>
              <w:ind w:left="504" w:hanging="504"/>
              <w:rPr>
                <w:rFonts w:cs="Arial"/>
                <w:lang w:val="en-GB"/>
              </w:rPr>
            </w:pPr>
            <w:r w:rsidRPr="00C20B96">
              <w:rPr>
                <w:rFonts w:cs="Arial"/>
                <w:lang w:val="en-GB"/>
              </w:rPr>
              <w:t>Builds on others’ opinions. Supports consensus-building efforts.</w:t>
            </w:r>
          </w:p>
        </w:tc>
        <w:tc>
          <w:tcPr>
            <w:tcW w:w="537" w:type="dxa"/>
            <w:vAlign w:val="center"/>
          </w:tcPr>
          <w:p w14:paraId="066F5ACF" w14:textId="77777777" w:rsidR="003F736A" w:rsidRPr="00B724CB" w:rsidRDefault="003F736A" w:rsidP="00ED741B">
            <w:pPr>
              <w:jc w:val="center"/>
              <w:rPr>
                <w:rFonts w:cs="Arial"/>
                <w:lang w:val="en-CA"/>
              </w:rPr>
            </w:pPr>
          </w:p>
        </w:tc>
        <w:tc>
          <w:tcPr>
            <w:tcW w:w="537" w:type="dxa"/>
            <w:vAlign w:val="center"/>
          </w:tcPr>
          <w:p w14:paraId="78FB5E62" w14:textId="77777777" w:rsidR="003F736A" w:rsidRPr="00B724CB" w:rsidRDefault="003F736A" w:rsidP="00ED741B">
            <w:pPr>
              <w:jc w:val="center"/>
              <w:rPr>
                <w:rFonts w:cs="Arial"/>
                <w:lang w:val="en-CA"/>
              </w:rPr>
            </w:pPr>
          </w:p>
        </w:tc>
        <w:tc>
          <w:tcPr>
            <w:tcW w:w="537" w:type="dxa"/>
            <w:vAlign w:val="center"/>
          </w:tcPr>
          <w:p w14:paraId="5E60D5BA" w14:textId="77777777" w:rsidR="003F736A" w:rsidRPr="00B724CB" w:rsidRDefault="003F736A" w:rsidP="00ED741B">
            <w:pPr>
              <w:jc w:val="center"/>
              <w:rPr>
                <w:rFonts w:cs="Arial"/>
                <w:lang w:val="en-CA"/>
              </w:rPr>
            </w:pPr>
          </w:p>
        </w:tc>
        <w:tc>
          <w:tcPr>
            <w:tcW w:w="537" w:type="dxa"/>
            <w:vAlign w:val="center"/>
          </w:tcPr>
          <w:p w14:paraId="43F431C9" w14:textId="77777777" w:rsidR="003F736A" w:rsidRPr="00B724CB" w:rsidRDefault="003F736A" w:rsidP="00ED741B">
            <w:pPr>
              <w:jc w:val="center"/>
              <w:rPr>
                <w:rFonts w:cs="Arial"/>
                <w:lang w:val="en-CA"/>
              </w:rPr>
            </w:pPr>
          </w:p>
        </w:tc>
        <w:tc>
          <w:tcPr>
            <w:tcW w:w="517" w:type="dxa"/>
            <w:vAlign w:val="center"/>
          </w:tcPr>
          <w:p w14:paraId="0A26D778" w14:textId="77777777" w:rsidR="003F736A" w:rsidRPr="00B724CB" w:rsidRDefault="003F736A" w:rsidP="00ED741B">
            <w:pPr>
              <w:jc w:val="center"/>
              <w:rPr>
                <w:rFonts w:cs="Arial"/>
                <w:lang w:val="en-CA"/>
              </w:rPr>
            </w:pPr>
          </w:p>
        </w:tc>
        <w:tc>
          <w:tcPr>
            <w:tcW w:w="630" w:type="dxa"/>
          </w:tcPr>
          <w:p w14:paraId="0F24DC35" w14:textId="77777777" w:rsidR="003F736A" w:rsidRPr="00B724CB" w:rsidRDefault="003F736A" w:rsidP="00ED741B">
            <w:pPr>
              <w:jc w:val="center"/>
              <w:rPr>
                <w:rFonts w:cs="Arial"/>
                <w:lang w:val="en-CA"/>
              </w:rPr>
            </w:pPr>
          </w:p>
        </w:tc>
      </w:tr>
      <w:tr w:rsidR="003F736A" w:rsidRPr="00B724CB" w14:paraId="0F1CFA84" w14:textId="77777777" w:rsidTr="00ED741B">
        <w:trPr>
          <w:cantSplit/>
        </w:trPr>
        <w:tc>
          <w:tcPr>
            <w:tcW w:w="8183" w:type="dxa"/>
            <w:vAlign w:val="center"/>
          </w:tcPr>
          <w:p w14:paraId="3EE4988C" w14:textId="77777777" w:rsidR="003F736A" w:rsidRPr="00C20B96" w:rsidRDefault="003F736A" w:rsidP="00ED741B">
            <w:pPr>
              <w:pStyle w:val="ListParagraph"/>
              <w:numPr>
                <w:ilvl w:val="0"/>
                <w:numId w:val="1"/>
              </w:numPr>
              <w:autoSpaceDE w:val="0"/>
              <w:autoSpaceDN w:val="0"/>
              <w:adjustRightInd w:val="0"/>
              <w:ind w:left="504" w:hanging="504"/>
              <w:rPr>
                <w:rFonts w:cs="Arial"/>
                <w:lang w:val="en-GB"/>
              </w:rPr>
            </w:pPr>
            <w:r w:rsidRPr="00C20B96">
              <w:rPr>
                <w:rFonts w:cs="Arial"/>
                <w:lang w:val="en-GB"/>
              </w:rPr>
              <w:t xml:space="preserve">Sets agenda and provides structure to team meetings. Takes on extra tasks if necessary. </w:t>
            </w:r>
          </w:p>
        </w:tc>
        <w:tc>
          <w:tcPr>
            <w:tcW w:w="537" w:type="dxa"/>
            <w:vAlign w:val="center"/>
          </w:tcPr>
          <w:p w14:paraId="62BD0F05" w14:textId="77777777" w:rsidR="003F736A" w:rsidRPr="00B724CB" w:rsidRDefault="003F736A" w:rsidP="00ED741B">
            <w:pPr>
              <w:jc w:val="center"/>
              <w:rPr>
                <w:rFonts w:cs="Arial"/>
                <w:lang w:val="en-CA"/>
              </w:rPr>
            </w:pPr>
          </w:p>
        </w:tc>
        <w:tc>
          <w:tcPr>
            <w:tcW w:w="537" w:type="dxa"/>
            <w:vAlign w:val="center"/>
          </w:tcPr>
          <w:p w14:paraId="09F61CB2" w14:textId="77777777" w:rsidR="003F736A" w:rsidRPr="00B724CB" w:rsidRDefault="003F736A" w:rsidP="00ED741B">
            <w:pPr>
              <w:jc w:val="center"/>
              <w:rPr>
                <w:rFonts w:cs="Arial"/>
                <w:lang w:val="en-CA"/>
              </w:rPr>
            </w:pPr>
          </w:p>
        </w:tc>
        <w:tc>
          <w:tcPr>
            <w:tcW w:w="537" w:type="dxa"/>
            <w:vAlign w:val="center"/>
          </w:tcPr>
          <w:p w14:paraId="41B77F07" w14:textId="77777777" w:rsidR="003F736A" w:rsidRPr="00B724CB" w:rsidRDefault="003F736A" w:rsidP="00ED741B">
            <w:pPr>
              <w:jc w:val="center"/>
              <w:rPr>
                <w:rFonts w:cs="Arial"/>
                <w:lang w:val="en-CA"/>
              </w:rPr>
            </w:pPr>
          </w:p>
        </w:tc>
        <w:tc>
          <w:tcPr>
            <w:tcW w:w="537" w:type="dxa"/>
            <w:vAlign w:val="center"/>
          </w:tcPr>
          <w:p w14:paraId="37910962" w14:textId="77777777" w:rsidR="003F736A" w:rsidRPr="00B724CB" w:rsidRDefault="003F736A" w:rsidP="00ED741B">
            <w:pPr>
              <w:jc w:val="center"/>
              <w:rPr>
                <w:rFonts w:cs="Arial"/>
                <w:lang w:val="en-CA"/>
              </w:rPr>
            </w:pPr>
          </w:p>
        </w:tc>
        <w:tc>
          <w:tcPr>
            <w:tcW w:w="517" w:type="dxa"/>
            <w:vAlign w:val="center"/>
          </w:tcPr>
          <w:p w14:paraId="5221C646" w14:textId="77777777" w:rsidR="003F736A" w:rsidRPr="00B724CB" w:rsidRDefault="003F736A" w:rsidP="00ED741B">
            <w:pPr>
              <w:jc w:val="center"/>
              <w:rPr>
                <w:rFonts w:cs="Arial"/>
                <w:lang w:val="en-CA"/>
              </w:rPr>
            </w:pPr>
          </w:p>
        </w:tc>
        <w:tc>
          <w:tcPr>
            <w:tcW w:w="630" w:type="dxa"/>
          </w:tcPr>
          <w:p w14:paraId="74C044D1" w14:textId="77777777" w:rsidR="003F736A" w:rsidRPr="00B724CB" w:rsidRDefault="003F736A" w:rsidP="00ED741B">
            <w:pPr>
              <w:jc w:val="center"/>
              <w:rPr>
                <w:rFonts w:cs="Arial"/>
                <w:lang w:val="en-CA"/>
              </w:rPr>
            </w:pPr>
          </w:p>
        </w:tc>
      </w:tr>
      <w:tr w:rsidR="003F736A" w:rsidRPr="00B724CB" w14:paraId="4CB15484" w14:textId="77777777" w:rsidTr="00ED741B">
        <w:trPr>
          <w:cantSplit/>
        </w:trPr>
        <w:tc>
          <w:tcPr>
            <w:tcW w:w="8183" w:type="dxa"/>
            <w:vAlign w:val="center"/>
          </w:tcPr>
          <w:p w14:paraId="65C365B4" w14:textId="77777777" w:rsidR="003F736A" w:rsidRPr="00C20B96" w:rsidRDefault="003F736A" w:rsidP="00ED741B">
            <w:pPr>
              <w:pStyle w:val="ListParagraph"/>
              <w:numPr>
                <w:ilvl w:val="0"/>
                <w:numId w:val="1"/>
              </w:numPr>
              <w:autoSpaceDE w:val="0"/>
              <w:autoSpaceDN w:val="0"/>
              <w:adjustRightInd w:val="0"/>
              <w:ind w:left="504" w:hanging="504"/>
              <w:rPr>
                <w:rFonts w:cs="Arial"/>
                <w:lang w:val="en-GB"/>
              </w:rPr>
            </w:pPr>
            <w:r w:rsidRPr="00C20B96">
              <w:rPr>
                <w:rFonts w:cs="Arial"/>
                <w:lang w:val="en-GB"/>
              </w:rPr>
              <w:t>Provides effective direction and coaching to junior learners.</w:t>
            </w:r>
          </w:p>
        </w:tc>
        <w:tc>
          <w:tcPr>
            <w:tcW w:w="537" w:type="dxa"/>
            <w:vAlign w:val="center"/>
          </w:tcPr>
          <w:p w14:paraId="14219CBC" w14:textId="77777777" w:rsidR="003F736A" w:rsidRPr="00B724CB" w:rsidRDefault="003F736A" w:rsidP="00ED741B">
            <w:pPr>
              <w:jc w:val="center"/>
              <w:rPr>
                <w:rFonts w:cs="Arial"/>
                <w:lang w:val="en-CA"/>
              </w:rPr>
            </w:pPr>
          </w:p>
        </w:tc>
        <w:tc>
          <w:tcPr>
            <w:tcW w:w="537" w:type="dxa"/>
            <w:vAlign w:val="center"/>
          </w:tcPr>
          <w:p w14:paraId="688692D0" w14:textId="77777777" w:rsidR="003F736A" w:rsidRPr="00B724CB" w:rsidRDefault="003F736A" w:rsidP="00ED741B">
            <w:pPr>
              <w:jc w:val="center"/>
              <w:rPr>
                <w:rFonts w:cs="Arial"/>
                <w:lang w:val="en-CA"/>
              </w:rPr>
            </w:pPr>
          </w:p>
        </w:tc>
        <w:tc>
          <w:tcPr>
            <w:tcW w:w="537" w:type="dxa"/>
            <w:vAlign w:val="center"/>
          </w:tcPr>
          <w:p w14:paraId="0DBB3073" w14:textId="77777777" w:rsidR="003F736A" w:rsidRPr="00B724CB" w:rsidRDefault="003F736A" w:rsidP="00ED741B">
            <w:pPr>
              <w:jc w:val="center"/>
              <w:rPr>
                <w:rFonts w:cs="Arial"/>
                <w:lang w:val="en-CA"/>
              </w:rPr>
            </w:pPr>
          </w:p>
        </w:tc>
        <w:tc>
          <w:tcPr>
            <w:tcW w:w="537" w:type="dxa"/>
            <w:vAlign w:val="center"/>
          </w:tcPr>
          <w:p w14:paraId="613E5B0E" w14:textId="77777777" w:rsidR="003F736A" w:rsidRPr="00B724CB" w:rsidRDefault="003F736A" w:rsidP="00ED741B">
            <w:pPr>
              <w:jc w:val="center"/>
              <w:rPr>
                <w:rFonts w:cs="Arial"/>
                <w:lang w:val="en-CA"/>
              </w:rPr>
            </w:pPr>
          </w:p>
        </w:tc>
        <w:tc>
          <w:tcPr>
            <w:tcW w:w="517" w:type="dxa"/>
            <w:vAlign w:val="center"/>
          </w:tcPr>
          <w:p w14:paraId="30381987" w14:textId="77777777" w:rsidR="003F736A" w:rsidRPr="00B724CB" w:rsidRDefault="003F736A" w:rsidP="00ED741B">
            <w:pPr>
              <w:jc w:val="center"/>
              <w:rPr>
                <w:rFonts w:cs="Arial"/>
                <w:lang w:val="en-CA"/>
              </w:rPr>
            </w:pPr>
          </w:p>
        </w:tc>
        <w:tc>
          <w:tcPr>
            <w:tcW w:w="630" w:type="dxa"/>
          </w:tcPr>
          <w:p w14:paraId="73382A07" w14:textId="77777777" w:rsidR="003F736A" w:rsidRPr="00B724CB" w:rsidRDefault="003F736A" w:rsidP="00ED741B">
            <w:pPr>
              <w:jc w:val="center"/>
              <w:rPr>
                <w:rFonts w:cs="Arial"/>
                <w:lang w:val="en-CA"/>
              </w:rPr>
            </w:pPr>
          </w:p>
        </w:tc>
      </w:tr>
      <w:tr w:rsidR="003F736A" w:rsidRPr="00B724CB" w14:paraId="195690FB" w14:textId="77777777" w:rsidTr="00ED741B">
        <w:trPr>
          <w:cantSplit/>
        </w:trPr>
        <w:tc>
          <w:tcPr>
            <w:tcW w:w="8183" w:type="dxa"/>
            <w:vAlign w:val="center"/>
          </w:tcPr>
          <w:p w14:paraId="4A041D1A" w14:textId="77777777" w:rsidR="003F736A" w:rsidRPr="00C20B96" w:rsidRDefault="003F736A" w:rsidP="00ED741B">
            <w:pPr>
              <w:pStyle w:val="ListParagraph"/>
              <w:numPr>
                <w:ilvl w:val="0"/>
                <w:numId w:val="1"/>
              </w:numPr>
              <w:autoSpaceDE w:val="0"/>
              <w:autoSpaceDN w:val="0"/>
              <w:adjustRightInd w:val="0"/>
              <w:ind w:left="504" w:hanging="504"/>
              <w:rPr>
                <w:rFonts w:cs="Arial"/>
                <w:lang w:val="en-GB"/>
              </w:rPr>
            </w:pPr>
            <w:r w:rsidRPr="00C20B96">
              <w:rPr>
                <w:rFonts w:cs="Arial"/>
                <w:lang w:val="en-GB"/>
              </w:rPr>
              <w:t>Recognizes own contribution to differences and acts professional</w:t>
            </w:r>
            <w:r w:rsidR="00A17ED7" w:rsidRPr="00C20B96">
              <w:rPr>
                <w:rFonts w:cs="Arial"/>
                <w:lang w:val="en-GB"/>
              </w:rPr>
              <w:t>ly</w:t>
            </w:r>
            <w:r w:rsidRPr="00C20B96">
              <w:rPr>
                <w:rFonts w:cs="Arial"/>
                <w:lang w:val="en-GB"/>
              </w:rPr>
              <w:t xml:space="preserve"> </w:t>
            </w:r>
            <w:r w:rsidR="00932B0D" w:rsidRPr="00C20B96">
              <w:rPr>
                <w:rFonts w:cs="Arial"/>
                <w:lang w:val="en-GB"/>
              </w:rPr>
              <w:t xml:space="preserve">to </w:t>
            </w:r>
            <w:r w:rsidRPr="00C20B96">
              <w:rPr>
                <w:rFonts w:cs="Arial"/>
                <w:lang w:val="en-GB"/>
              </w:rPr>
              <w:t>resolve them. Reflects on actions.</w:t>
            </w:r>
          </w:p>
        </w:tc>
        <w:tc>
          <w:tcPr>
            <w:tcW w:w="537" w:type="dxa"/>
            <w:vAlign w:val="center"/>
          </w:tcPr>
          <w:p w14:paraId="1ADD3D6C" w14:textId="77777777" w:rsidR="003F736A" w:rsidRPr="00B724CB" w:rsidRDefault="003F736A" w:rsidP="00ED741B">
            <w:pPr>
              <w:jc w:val="center"/>
              <w:rPr>
                <w:rFonts w:cs="Arial"/>
                <w:lang w:val="en-CA"/>
              </w:rPr>
            </w:pPr>
          </w:p>
        </w:tc>
        <w:tc>
          <w:tcPr>
            <w:tcW w:w="537" w:type="dxa"/>
            <w:vAlign w:val="center"/>
          </w:tcPr>
          <w:p w14:paraId="348A1CF2" w14:textId="77777777" w:rsidR="003F736A" w:rsidRPr="00B724CB" w:rsidRDefault="003F736A" w:rsidP="00ED741B">
            <w:pPr>
              <w:jc w:val="center"/>
              <w:rPr>
                <w:rFonts w:cs="Arial"/>
                <w:lang w:val="en-CA"/>
              </w:rPr>
            </w:pPr>
          </w:p>
        </w:tc>
        <w:tc>
          <w:tcPr>
            <w:tcW w:w="537" w:type="dxa"/>
            <w:vAlign w:val="center"/>
          </w:tcPr>
          <w:p w14:paraId="3185390C" w14:textId="77777777" w:rsidR="003F736A" w:rsidRPr="00B724CB" w:rsidRDefault="003F736A" w:rsidP="00ED741B">
            <w:pPr>
              <w:jc w:val="center"/>
              <w:rPr>
                <w:rFonts w:cs="Arial"/>
                <w:lang w:val="en-CA"/>
              </w:rPr>
            </w:pPr>
          </w:p>
        </w:tc>
        <w:tc>
          <w:tcPr>
            <w:tcW w:w="537" w:type="dxa"/>
            <w:vAlign w:val="center"/>
          </w:tcPr>
          <w:p w14:paraId="5EEA3FA0" w14:textId="77777777" w:rsidR="003F736A" w:rsidRPr="00B724CB" w:rsidRDefault="003F736A" w:rsidP="00ED741B">
            <w:pPr>
              <w:jc w:val="center"/>
              <w:rPr>
                <w:rFonts w:cs="Arial"/>
                <w:lang w:val="en-CA"/>
              </w:rPr>
            </w:pPr>
          </w:p>
        </w:tc>
        <w:tc>
          <w:tcPr>
            <w:tcW w:w="517" w:type="dxa"/>
            <w:vAlign w:val="center"/>
          </w:tcPr>
          <w:p w14:paraId="5B97B4CA" w14:textId="77777777" w:rsidR="003F736A" w:rsidRPr="00B724CB" w:rsidRDefault="003F736A" w:rsidP="00ED741B">
            <w:pPr>
              <w:jc w:val="center"/>
              <w:rPr>
                <w:rFonts w:cs="Arial"/>
                <w:lang w:val="en-CA"/>
              </w:rPr>
            </w:pPr>
          </w:p>
        </w:tc>
        <w:tc>
          <w:tcPr>
            <w:tcW w:w="630" w:type="dxa"/>
          </w:tcPr>
          <w:p w14:paraId="65FF9727" w14:textId="77777777" w:rsidR="003F736A" w:rsidRPr="00B724CB" w:rsidRDefault="003F736A" w:rsidP="00ED741B">
            <w:pPr>
              <w:jc w:val="center"/>
              <w:rPr>
                <w:rFonts w:cs="Arial"/>
                <w:lang w:val="en-CA"/>
              </w:rPr>
            </w:pPr>
          </w:p>
        </w:tc>
      </w:tr>
      <w:tr w:rsidR="00C64D09" w:rsidRPr="00B724CB" w14:paraId="3360B5F8" w14:textId="77777777" w:rsidTr="00ED741B">
        <w:trPr>
          <w:cantSplit/>
        </w:trPr>
        <w:tc>
          <w:tcPr>
            <w:tcW w:w="8183" w:type="dxa"/>
            <w:vAlign w:val="center"/>
          </w:tcPr>
          <w:p w14:paraId="2904B08C" w14:textId="77777777" w:rsidR="00C64D09" w:rsidRPr="00C20B96" w:rsidRDefault="00C64D09" w:rsidP="00ED741B">
            <w:pPr>
              <w:pStyle w:val="ListParagraph"/>
              <w:numPr>
                <w:ilvl w:val="0"/>
                <w:numId w:val="1"/>
              </w:numPr>
              <w:autoSpaceDE w:val="0"/>
              <w:autoSpaceDN w:val="0"/>
              <w:adjustRightInd w:val="0"/>
              <w:ind w:left="504" w:hanging="504"/>
              <w:rPr>
                <w:rFonts w:cs="Arial"/>
                <w:lang w:val="en-GB"/>
              </w:rPr>
            </w:pPr>
            <w:r w:rsidRPr="00C20B96">
              <w:rPr>
                <w:rFonts w:cs="Arial"/>
                <w:lang w:val="en-GB"/>
              </w:rPr>
              <w:t>Participate</w:t>
            </w:r>
            <w:r w:rsidR="00F70D41" w:rsidRPr="00C20B96">
              <w:rPr>
                <w:rFonts w:cs="Arial"/>
                <w:lang w:val="en-GB"/>
              </w:rPr>
              <w:t>s</w:t>
            </w:r>
            <w:r w:rsidRPr="00C20B96">
              <w:rPr>
                <w:rFonts w:cs="Arial"/>
                <w:lang w:val="en-GB"/>
              </w:rPr>
              <w:t xml:space="preserve"> in systemic quality process evaluation and improvement, such as patient safety initiatives.</w:t>
            </w:r>
          </w:p>
        </w:tc>
        <w:tc>
          <w:tcPr>
            <w:tcW w:w="537" w:type="dxa"/>
            <w:vAlign w:val="center"/>
          </w:tcPr>
          <w:p w14:paraId="33F5A9A6" w14:textId="77777777" w:rsidR="00C64D09" w:rsidRPr="00B724CB" w:rsidRDefault="00C64D09" w:rsidP="00ED741B">
            <w:pPr>
              <w:jc w:val="center"/>
              <w:rPr>
                <w:rFonts w:cs="Arial"/>
                <w:lang w:val="en-CA"/>
              </w:rPr>
            </w:pPr>
          </w:p>
        </w:tc>
        <w:tc>
          <w:tcPr>
            <w:tcW w:w="537" w:type="dxa"/>
            <w:vAlign w:val="center"/>
          </w:tcPr>
          <w:p w14:paraId="727A2762" w14:textId="77777777" w:rsidR="00C64D09" w:rsidRPr="00B724CB" w:rsidRDefault="00C64D09" w:rsidP="00ED741B">
            <w:pPr>
              <w:jc w:val="center"/>
              <w:rPr>
                <w:rFonts w:cs="Arial"/>
                <w:lang w:val="en-CA"/>
              </w:rPr>
            </w:pPr>
          </w:p>
        </w:tc>
        <w:tc>
          <w:tcPr>
            <w:tcW w:w="537" w:type="dxa"/>
            <w:vAlign w:val="center"/>
          </w:tcPr>
          <w:p w14:paraId="5345D1E3" w14:textId="77777777" w:rsidR="00C64D09" w:rsidRPr="00B724CB" w:rsidRDefault="00C64D09" w:rsidP="00ED741B">
            <w:pPr>
              <w:jc w:val="center"/>
              <w:rPr>
                <w:rFonts w:cs="Arial"/>
                <w:lang w:val="en-CA"/>
              </w:rPr>
            </w:pPr>
          </w:p>
        </w:tc>
        <w:tc>
          <w:tcPr>
            <w:tcW w:w="537" w:type="dxa"/>
            <w:vAlign w:val="center"/>
          </w:tcPr>
          <w:p w14:paraId="3891D1E6" w14:textId="77777777" w:rsidR="00C64D09" w:rsidRPr="00B724CB" w:rsidRDefault="00C64D09" w:rsidP="00ED741B">
            <w:pPr>
              <w:jc w:val="center"/>
              <w:rPr>
                <w:rFonts w:cs="Arial"/>
                <w:lang w:val="en-CA"/>
              </w:rPr>
            </w:pPr>
          </w:p>
        </w:tc>
        <w:tc>
          <w:tcPr>
            <w:tcW w:w="517" w:type="dxa"/>
            <w:vAlign w:val="center"/>
          </w:tcPr>
          <w:p w14:paraId="4D2E35A0" w14:textId="77777777" w:rsidR="00C64D09" w:rsidRPr="00B724CB" w:rsidRDefault="00C64D09" w:rsidP="00ED741B">
            <w:pPr>
              <w:jc w:val="center"/>
              <w:rPr>
                <w:rFonts w:cs="Arial"/>
                <w:lang w:val="en-CA"/>
              </w:rPr>
            </w:pPr>
          </w:p>
        </w:tc>
        <w:tc>
          <w:tcPr>
            <w:tcW w:w="630" w:type="dxa"/>
          </w:tcPr>
          <w:p w14:paraId="00CC2980" w14:textId="77777777" w:rsidR="00C64D09" w:rsidRPr="00B724CB" w:rsidRDefault="00C64D09" w:rsidP="00ED741B">
            <w:pPr>
              <w:jc w:val="center"/>
              <w:rPr>
                <w:rFonts w:cs="Arial"/>
                <w:lang w:val="en-CA"/>
              </w:rPr>
            </w:pPr>
          </w:p>
        </w:tc>
      </w:tr>
      <w:tr w:rsidR="00C64D09" w:rsidRPr="00B724CB" w14:paraId="49A02327" w14:textId="77777777" w:rsidTr="00ED741B">
        <w:trPr>
          <w:cantSplit/>
        </w:trPr>
        <w:tc>
          <w:tcPr>
            <w:tcW w:w="8183" w:type="dxa"/>
            <w:vAlign w:val="center"/>
          </w:tcPr>
          <w:p w14:paraId="2031B3DA" w14:textId="77777777" w:rsidR="00C64D09" w:rsidRPr="00C20B96" w:rsidRDefault="00C64D09" w:rsidP="00ED741B">
            <w:pPr>
              <w:pStyle w:val="ListParagraph"/>
              <w:numPr>
                <w:ilvl w:val="0"/>
                <w:numId w:val="1"/>
              </w:numPr>
              <w:autoSpaceDE w:val="0"/>
              <w:autoSpaceDN w:val="0"/>
              <w:adjustRightInd w:val="0"/>
              <w:ind w:left="504" w:hanging="504"/>
              <w:rPr>
                <w:rFonts w:cs="Arial"/>
                <w:lang w:val="en-GB"/>
              </w:rPr>
            </w:pPr>
            <w:r w:rsidRPr="00C20B96">
              <w:rPr>
                <w:rFonts w:cs="Arial"/>
                <w:lang w:val="en-GB"/>
              </w:rPr>
              <w:t>Participate</w:t>
            </w:r>
            <w:r w:rsidR="00F70D41" w:rsidRPr="00C20B96">
              <w:rPr>
                <w:rFonts w:cs="Arial"/>
                <w:lang w:val="en-GB"/>
              </w:rPr>
              <w:t>s</w:t>
            </w:r>
            <w:r w:rsidRPr="00C20B96">
              <w:rPr>
                <w:rFonts w:cs="Arial"/>
                <w:lang w:val="en-GB"/>
              </w:rPr>
              <w:t xml:space="preserve"> in activities that contribute to the effectiveness of their healthcare organizations and systems.</w:t>
            </w:r>
          </w:p>
        </w:tc>
        <w:tc>
          <w:tcPr>
            <w:tcW w:w="537" w:type="dxa"/>
            <w:vAlign w:val="center"/>
          </w:tcPr>
          <w:p w14:paraId="2DCD7F7C" w14:textId="77777777" w:rsidR="00C64D09" w:rsidRPr="00B724CB" w:rsidRDefault="00C64D09" w:rsidP="00ED741B">
            <w:pPr>
              <w:jc w:val="center"/>
              <w:rPr>
                <w:rFonts w:cs="Arial"/>
                <w:lang w:val="en-CA"/>
              </w:rPr>
            </w:pPr>
          </w:p>
        </w:tc>
        <w:tc>
          <w:tcPr>
            <w:tcW w:w="537" w:type="dxa"/>
            <w:vAlign w:val="center"/>
          </w:tcPr>
          <w:p w14:paraId="3FA08C9B" w14:textId="77777777" w:rsidR="00C64D09" w:rsidRPr="00B724CB" w:rsidRDefault="00C64D09" w:rsidP="00ED741B">
            <w:pPr>
              <w:jc w:val="center"/>
              <w:rPr>
                <w:rFonts w:cs="Arial"/>
                <w:lang w:val="en-CA"/>
              </w:rPr>
            </w:pPr>
          </w:p>
        </w:tc>
        <w:tc>
          <w:tcPr>
            <w:tcW w:w="537" w:type="dxa"/>
            <w:vAlign w:val="center"/>
          </w:tcPr>
          <w:p w14:paraId="0D3EDC42" w14:textId="77777777" w:rsidR="00C64D09" w:rsidRPr="00B724CB" w:rsidRDefault="00C64D09" w:rsidP="00ED741B">
            <w:pPr>
              <w:jc w:val="center"/>
              <w:rPr>
                <w:rFonts w:cs="Arial"/>
                <w:lang w:val="en-CA"/>
              </w:rPr>
            </w:pPr>
          </w:p>
        </w:tc>
        <w:tc>
          <w:tcPr>
            <w:tcW w:w="537" w:type="dxa"/>
            <w:vAlign w:val="center"/>
          </w:tcPr>
          <w:p w14:paraId="3F9485C7" w14:textId="77777777" w:rsidR="00C64D09" w:rsidRPr="00B724CB" w:rsidRDefault="00C64D09" w:rsidP="00ED741B">
            <w:pPr>
              <w:jc w:val="center"/>
              <w:rPr>
                <w:rFonts w:cs="Arial"/>
                <w:lang w:val="en-CA"/>
              </w:rPr>
            </w:pPr>
          </w:p>
        </w:tc>
        <w:tc>
          <w:tcPr>
            <w:tcW w:w="517" w:type="dxa"/>
            <w:vAlign w:val="center"/>
          </w:tcPr>
          <w:p w14:paraId="3FDCE6CE" w14:textId="77777777" w:rsidR="00C64D09" w:rsidRPr="00B724CB" w:rsidRDefault="00C64D09" w:rsidP="00ED741B">
            <w:pPr>
              <w:jc w:val="center"/>
              <w:rPr>
                <w:rFonts w:cs="Arial"/>
                <w:lang w:val="en-CA"/>
              </w:rPr>
            </w:pPr>
          </w:p>
        </w:tc>
        <w:tc>
          <w:tcPr>
            <w:tcW w:w="630" w:type="dxa"/>
          </w:tcPr>
          <w:p w14:paraId="188F3991" w14:textId="77777777" w:rsidR="00C64D09" w:rsidRPr="00B724CB" w:rsidRDefault="00C64D09" w:rsidP="00ED741B">
            <w:pPr>
              <w:jc w:val="center"/>
              <w:rPr>
                <w:rFonts w:cs="Arial"/>
                <w:lang w:val="en-CA"/>
              </w:rPr>
            </w:pPr>
          </w:p>
        </w:tc>
      </w:tr>
      <w:tr w:rsidR="00CF4F19" w:rsidRPr="00B724CB" w14:paraId="4AFBA7D2" w14:textId="77777777" w:rsidTr="00ED741B">
        <w:trPr>
          <w:cantSplit/>
        </w:trPr>
        <w:tc>
          <w:tcPr>
            <w:tcW w:w="8183" w:type="dxa"/>
            <w:vAlign w:val="center"/>
          </w:tcPr>
          <w:p w14:paraId="1F7160D8" w14:textId="77777777" w:rsidR="00CF4F19" w:rsidRPr="00C20B96" w:rsidRDefault="00CF4F19" w:rsidP="00ED741B">
            <w:pPr>
              <w:pStyle w:val="ListParagraph"/>
              <w:numPr>
                <w:ilvl w:val="0"/>
                <w:numId w:val="1"/>
              </w:numPr>
              <w:autoSpaceDE w:val="0"/>
              <w:autoSpaceDN w:val="0"/>
              <w:adjustRightInd w:val="0"/>
              <w:ind w:left="504" w:hanging="504"/>
              <w:rPr>
                <w:rFonts w:cs="Arial"/>
                <w:lang w:val="en-GB"/>
              </w:rPr>
            </w:pPr>
            <w:r w:rsidRPr="00C20B96">
              <w:rPr>
                <w:rFonts w:cs="Arial"/>
                <w:lang w:val="en-GB"/>
              </w:rPr>
              <w:t>Demonstrate</w:t>
            </w:r>
            <w:r w:rsidR="00F70D41" w:rsidRPr="00C20B96">
              <w:rPr>
                <w:rFonts w:cs="Arial"/>
                <w:lang w:val="en-GB"/>
              </w:rPr>
              <w:t>s</w:t>
            </w:r>
            <w:r w:rsidRPr="00C20B96">
              <w:rPr>
                <w:rFonts w:cs="Arial"/>
                <w:lang w:val="en-GB"/>
              </w:rPr>
              <w:t xml:space="preserve"> knowledge of the factors affecting organ availability, and the principles of managing this limited resource.</w:t>
            </w:r>
          </w:p>
        </w:tc>
        <w:tc>
          <w:tcPr>
            <w:tcW w:w="537" w:type="dxa"/>
            <w:vAlign w:val="center"/>
          </w:tcPr>
          <w:p w14:paraId="5B9CF17E" w14:textId="77777777" w:rsidR="00CF4F19" w:rsidRPr="00B724CB" w:rsidRDefault="00CF4F19" w:rsidP="00ED741B">
            <w:pPr>
              <w:jc w:val="center"/>
              <w:rPr>
                <w:rFonts w:cs="Arial"/>
                <w:lang w:val="en-CA"/>
              </w:rPr>
            </w:pPr>
          </w:p>
        </w:tc>
        <w:tc>
          <w:tcPr>
            <w:tcW w:w="537" w:type="dxa"/>
            <w:vAlign w:val="center"/>
          </w:tcPr>
          <w:p w14:paraId="2EE9635D" w14:textId="77777777" w:rsidR="00CF4F19" w:rsidRPr="00B724CB" w:rsidRDefault="00CF4F19" w:rsidP="00ED741B">
            <w:pPr>
              <w:jc w:val="center"/>
              <w:rPr>
                <w:rFonts w:cs="Arial"/>
                <w:lang w:val="en-CA"/>
              </w:rPr>
            </w:pPr>
          </w:p>
        </w:tc>
        <w:tc>
          <w:tcPr>
            <w:tcW w:w="537" w:type="dxa"/>
            <w:vAlign w:val="center"/>
          </w:tcPr>
          <w:p w14:paraId="4A95B28A" w14:textId="77777777" w:rsidR="00CF4F19" w:rsidRPr="00B724CB" w:rsidRDefault="00CF4F19" w:rsidP="00ED741B">
            <w:pPr>
              <w:jc w:val="center"/>
              <w:rPr>
                <w:rFonts w:cs="Arial"/>
                <w:lang w:val="en-CA"/>
              </w:rPr>
            </w:pPr>
          </w:p>
        </w:tc>
        <w:tc>
          <w:tcPr>
            <w:tcW w:w="537" w:type="dxa"/>
            <w:vAlign w:val="center"/>
          </w:tcPr>
          <w:p w14:paraId="6BEF241C" w14:textId="77777777" w:rsidR="00CF4F19" w:rsidRPr="00B724CB" w:rsidRDefault="00CF4F19" w:rsidP="00ED741B">
            <w:pPr>
              <w:jc w:val="center"/>
              <w:rPr>
                <w:rFonts w:cs="Arial"/>
                <w:lang w:val="en-CA"/>
              </w:rPr>
            </w:pPr>
          </w:p>
        </w:tc>
        <w:tc>
          <w:tcPr>
            <w:tcW w:w="517" w:type="dxa"/>
            <w:vAlign w:val="center"/>
          </w:tcPr>
          <w:p w14:paraId="5049270E" w14:textId="77777777" w:rsidR="00CF4F19" w:rsidRPr="00B724CB" w:rsidRDefault="00CF4F19" w:rsidP="00ED741B">
            <w:pPr>
              <w:jc w:val="center"/>
              <w:rPr>
                <w:rFonts w:cs="Arial"/>
                <w:lang w:val="en-CA"/>
              </w:rPr>
            </w:pPr>
          </w:p>
        </w:tc>
        <w:tc>
          <w:tcPr>
            <w:tcW w:w="630" w:type="dxa"/>
          </w:tcPr>
          <w:p w14:paraId="216C18AF" w14:textId="77777777" w:rsidR="00CF4F19" w:rsidRPr="00B724CB" w:rsidRDefault="00CF4F19" w:rsidP="00ED741B">
            <w:pPr>
              <w:jc w:val="center"/>
              <w:rPr>
                <w:rFonts w:cs="Arial"/>
                <w:lang w:val="en-CA"/>
              </w:rPr>
            </w:pPr>
          </w:p>
        </w:tc>
      </w:tr>
      <w:tr w:rsidR="007018C4" w:rsidRPr="00B724CB" w14:paraId="51C92A02" w14:textId="77777777" w:rsidTr="00ED741B">
        <w:trPr>
          <w:cantSplit/>
        </w:trPr>
        <w:tc>
          <w:tcPr>
            <w:tcW w:w="8183" w:type="dxa"/>
            <w:vAlign w:val="center"/>
          </w:tcPr>
          <w:p w14:paraId="3362109C" w14:textId="77777777" w:rsidR="007018C4" w:rsidRPr="00D80863" w:rsidRDefault="00934E28" w:rsidP="00ED741B">
            <w:pPr>
              <w:numPr>
                <w:ilvl w:val="0"/>
                <w:numId w:val="1"/>
              </w:numPr>
              <w:ind w:hanging="641"/>
              <w:rPr>
                <w:rFonts w:cs="Arial"/>
                <w:lang w:val="en-CA"/>
              </w:rPr>
            </w:pPr>
            <w:r w:rsidRPr="00D80863">
              <w:rPr>
                <w:rFonts w:cs="Arial"/>
                <w:lang w:val="en-CA"/>
              </w:rPr>
              <w:lastRenderedPageBreak/>
              <w:t>Demonstrate thoughtful and responsible use of resources in the provision of patient care, allowing for comprehensive and necessary evaluation while avoiding unnecessary interventions.</w:t>
            </w:r>
          </w:p>
        </w:tc>
        <w:tc>
          <w:tcPr>
            <w:tcW w:w="537" w:type="dxa"/>
            <w:vAlign w:val="center"/>
          </w:tcPr>
          <w:p w14:paraId="54240B09" w14:textId="77777777" w:rsidR="007018C4" w:rsidRPr="00B724CB" w:rsidRDefault="007018C4" w:rsidP="00ED741B">
            <w:pPr>
              <w:jc w:val="center"/>
              <w:rPr>
                <w:rFonts w:cs="Arial"/>
                <w:lang w:val="en-CA"/>
              </w:rPr>
            </w:pPr>
          </w:p>
        </w:tc>
        <w:tc>
          <w:tcPr>
            <w:tcW w:w="537" w:type="dxa"/>
            <w:vAlign w:val="center"/>
          </w:tcPr>
          <w:p w14:paraId="05C8345C" w14:textId="77777777" w:rsidR="007018C4" w:rsidRPr="00B724CB" w:rsidRDefault="007018C4" w:rsidP="00ED741B">
            <w:pPr>
              <w:jc w:val="center"/>
              <w:rPr>
                <w:rFonts w:cs="Arial"/>
                <w:lang w:val="en-CA"/>
              </w:rPr>
            </w:pPr>
          </w:p>
        </w:tc>
        <w:tc>
          <w:tcPr>
            <w:tcW w:w="537" w:type="dxa"/>
            <w:vAlign w:val="center"/>
          </w:tcPr>
          <w:p w14:paraId="6C8D69F6" w14:textId="77777777" w:rsidR="007018C4" w:rsidRPr="00B724CB" w:rsidRDefault="007018C4" w:rsidP="00ED741B">
            <w:pPr>
              <w:jc w:val="center"/>
              <w:rPr>
                <w:rFonts w:cs="Arial"/>
                <w:lang w:val="en-CA"/>
              </w:rPr>
            </w:pPr>
          </w:p>
        </w:tc>
        <w:tc>
          <w:tcPr>
            <w:tcW w:w="537" w:type="dxa"/>
            <w:vAlign w:val="center"/>
          </w:tcPr>
          <w:p w14:paraId="0826F995" w14:textId="77777777" w:rsidR="007018C4" w:rsidRPr="00B724CB" w:rsidRDefault="007018C4" w:rsidP="00ED741B">
            <w:pPr>
              <w:jc w:val="center"/>
              <w:rPr>
                <w:rFonts w:cs="Arial"/>
                <w:lang w:val="en-CA"/>
              </w:rPr>
            </w:pPr>
          </w:p>
        </w:tc>
        <w:tc>
          <w:tcPr>
            <w:tcW w:w="517" w:type="dxa"/>
            <w:vAlign w:val="center"/>
          </w:tcPr>
          <w:p w14:paraId="5A417C4E" w14:textId="77777777" w:rsidR="007018C4" w:rsidRPr="00B724CB" w:rsidRDefault="007018C4" w:rsidP="00ED741B">
            <w:pPr>
              <w:jc w:val="center"/>
              <w:rPr>
                <w:rFonts w:cs="Arial"/>
                <w:lang w:val="en-CA"/>
              </w:rPr>
            </w:pPr>
          </w:p>
        </w:tc>
        <w:tc>
          <w:tcPr>
            <w:tcW w:w="630" w:type="dxa"/>
          </w:tcPr>
          <w:p w14:paraId="1D4A9880" w14:textId="77777777" w:rsidR="007018C4" w:rsidRPr="00B724CB" w:rsidRDefault="007018C4" w:rsidP="00ED741B">
            <w:pPr>
              <w:jc w:val="center"/>
              <w:rPr>
                <w:rFonts w:cs="Arial"/>
                <w:lang w:val="en-CA"/>
              </w:rPr>
            </w:pPr>
          </w:p>
        </w:tc>
      </w:tr>
      <w:tr w:rsidR="006E6330" w:rsidRPr="00B724CB" w14:paraId="4794E211" w14:textId="77777777" w:rsidTr="00ED741B">
        <w:trPr>
          <w:cantSplit/>
        </w:trPr>
        <w:tc>
          <w:tcPr>
            <w:tcW w:w="8183" w:type="dxa"/>
          </w:tcPr>
          <w:p w14:paraId="2D5D81D1" w14:textId="77777777" w:rsidR="006E6330" w:rsidRPr="006E6330" w:rsidRDefault="006E6330" w:rsidP="00ED741B">
            <w:pPr>
              <w:pStyle w:val="ListParagraph"/>
              <w:numPr>
                <w:ilvl w:val="0"/>
                <w:numId w:val="1"/>
              </w:numPr>
              <w:autoSpaceDE w:val="0"/>
              <w:autoSpaceDN w:val="0"/>
              <w:adjustRightInd w:val="0"/>
              <w:ind w:hanging="641"/>
              <w:rPr>
                <w:rFonts w:cs="Arial"/>
              </w:rPr>
            </w:pPr>
            <w:r w:rsidRPr="006E6330">
              <w:rPr>
                <w:rFonts w:cs="Arial"/>
                <w:lang w:val="en-GB"/>
              </w:rPr>
              <w:t>Demonstrates an understanding of prioritization of patients</w:t>
            </w:r>
            <w:r w:rsidR="009E6744">
              <w:rPr>
                <w:rFonts w:cs="Arial"/>
                <w:lang w:val="en-GB"/>
              </w:rPr>
              <w:t xml:space="preserve"> &lt;for investigations / for surgery / on the ward&gt;</w:t>
            </w:r>
            <w:r w:rsidRPr="006E6330">
              <w:rPr>
                <w:rFonts w:cs="Arial"/>
                <w:lang w:val="en-GB"/>
              </w:rPr>
              <w:t xml:space="preserve">. </w:t>
            </w:r>
            <w:r w:rsidRPr="006E6330">
              <w:rPr>
                <w:rFonts w:cs="Arial"/>
              </w:rPr>
              <w:t>Organized; uses time efficiently.</w:t>
            </w:r>
          </w:p>
        </w:tc>
        <w:tc>
          <w:tcPr>
            <w:tcW w:w="537" w:type="dxa"/>
            <w:vAlign w:val="center"/>
          </w:tcPr>
          <w:p w14:paraId="774A08C3" w14:textId="77777777" w:rsidR="006E6330" w:rsidRPr="00B724CB" w:rsidRDefault="006E6330" w:rsidP="00ED741B">
            <w:pPr>
              <w:jc w:val="center"/>
              <w:rPr>
                <w:rFonts w:cs="Arial"/>
                <w:lang w:val="en-CA"/>
              </w:rPr>
            </w:pPr>
          </w:p>
        </w:tc>
        <w:tc>
          <w:tcPr>
            <w:tcW w:w="537" w:type="dxa"/>
            <w:vAlign w:val="center"/>
          </w:tcPr>
          <w:p w14:paraId="6E3F18DF" w14:textId="77777777" w:rsidR="006E6330" w:rsidRPr="00B724CB" w:rsidRDefault="006E6330" w:rsidP="00ED741B">
            <w:pPr>
              <w:jc w:val="center"/>
              <w:rPr>
                <w:rFonts w:cs="Arial"/>
                <w:lang w:val="en-CA"/>
              </w:rPr>
            </w:pPr>
          </w:p>
        </w:tc>
        <w:tc>
          <w:tcPr>
            <w:tcW w:w="537" w:type="dxa"/>
            <w:vAlign w:val="center"/>
          </w:tcPr>
          <w:p w14:paraId="05AA22EB" w14:textId="77777777" w:rsidR="006E6330" w:rsidRPr="00B724CB" w:rsidRDefault="006E6330" w:rsidP="00ED741B">
            <w:pPr>
              <w:jc w:val="center"/>
              <w:rPr>
                <w:rFonts w:cs="Arial"/>
                <w:lang w:val="en-CA"/>
              </w:rPr>
            </w:pPr>
          </w:p>
        </w:tc>
        <w:tc>
          <w:tcPr>
            <w:tcW w:w="537" w:type="dxa"/>
            <w:vAlign w:val="center"/>
          </w:tcPr>
          <w:p w14:paraId="6B0A473E" w14:textId="77777777" w:rsidR="006E6330" w:rsidRPr="00B724CB" w:rsidRDefault="006E6330" w:rsidP="00ED741B">
            <w:pPr>
              <w:jc w:val="center"/>
              <w:rPr>
                <w:rFonts w:cs="Arial"/>
                <w:lang w:val="en-CA"/>
              </w:rPr>
            </w:pPr>
          </w:p>
        </w:tc>
        <w:tc>
          <w:tcPr>
            <w:tcW w:w="517" w:type="dxa"/>
            <w:vAlign w:val="center"/>
          </w:tcPr>
          <w:p w14:paraId="045C065F" w14:textId="77777777" w:rsidR="006E6330" w:rsidRPr="00B724CB" w:rsidRDefault="006E6330" w:rsidP="00ED741B">
            <w:pPr>
              <w:jc w:val="center"/>
              <w:rPr>
                <w:rFonts w:cs="Arial"/>
                <w:lang w:val="en-CA"/>
              </w:rPr>
            </w:pPr>
          </w:p>
        </w:tc>
        <w:tc>
          <w:tcPr>
            <w:tcW w:w="630" w:type="dxa"/>
          </w:tcPr>
          <w:p w14:paraId="596D0CE7" w14:textId="77777777" w:rsidR="006E6330" w:rsidRPr="00B724CB" w:rsidRDefault="006E6330" w:rsidP="00ED741B">
            <w:pPr>
              <w:jc w:val="center"/>
              <w:rPr>
                <w:rFonts w:cs="Arial"/>
                <w:lang w:val="en-CA"/>
              </w:rPr>
            </w:pPr>
          </w:p>
        </w:tc>
      </w:tr>
      <w:tr w:rsidR="006E6330" w:rsidRPr="00B724CB" w14:paraId="323EC01E" w14:textId="77777777" w:rsidTr="00ED741B">
        <w:trPr>
          <w:cantSplit/>
        </w:trPr>
        <w:tc>
          <w:tcPr>
            <w:tcW w:w="8183" w:type="dxa"/>
          </w:tcPr>
          <w:p w14:paraId="35B19273" w14:textId="77777777" w:rsidR="006E6330" w:rsidRPr="006E6330" w:rsidRDefault="006E6330" w:rsidP="00ED741B">
            <w:pPr>
              <w:pStyle w:val="ListParagraph"/>
              <w:numPr>
                <w:ilvl w:val="0"/>
                <w:numId w:val="1"/>
              </w:numPr>
              <w:autoSpaceDE w:val="0"/>
              <w:autoSpaceDN w:val="0"/>
              <w:adjustRightInd w:val="0"/>
              <w:ind w:hanging="641"/>
              <w:rPr>
                <w:rFonts w:cs="Arial"/>
              </w:rPr>
            </w:pPr>
            <w:r w:rsidRPr="006E6330">
              <w:rPr>
                <w:rFonts w:cs="Arial"/>
                <w:lang w:val="en-GB"/>
              </w:rPr>
              <w:t xml:space="preserve">Demonstrates an understanding of allocation of resources in the perioperative period. </w:t>
            </w:r>
            <w:r w:rsidRPr="006E6330">
              <w:rPr>
                <w:rFonts w:cs="Arial"/>
              </w:rPr>
              <w:t>Demonstrates an understanding of prioritization of surgical emergency patients</w:t>
            </w:r>
          </w:p>
        </w:tc>
        <w:tc>
          <w:tcPr>
            <w:tcW w:w="537" w:type="dxa"/>
            <w:vAlign w:val="center"/>
          </w:tcPr>
          <w:p w14:paraId="784C0B4F" w14:textId="77777777" w:rsidR="006E6330" w:rsidRPr="00B724CB" w:rsidRDefault="006E6330" w:rsidP="00ED741B">
            <w:pPr>
              <w:jc w:val="center"/>
              <w:rPr>
                <w:rFonts w:cs="Arial"/>
                <w:lang w:val="en-CA"/>
              </w:rPr>
            </w:pPr>
          </w:p>
        </w:tc>
        <w:tc>
          <w:tcPr>
            <w:tcW w:w="537" w:type="dxa"/>
            <w:vAlign w:val="center"/>
          </w:tcPr>
          <w:p w14:paraId="185AC51F" w14:textId="77777777" w:rsidR="006E6330" w:rsidRPr="00B724CB" w:rsidRDefault="006E6330" w:rsidP="00ED741B">
            <w:pPr>
              <w:jc w:val="center"/>
              <w:rPr>
                <w:rFonts w:cs="Arial"/>
                <w:lang w:val="en-CA"/>
              </w:rPr>
            </w:pPr>
          </w:p>
        </w:tc>
        <w:tc>
          <w:tcPr>
            <w:tcW w:w="537" w:type="dxa"/>
            <w:vAlign w:val="center"/>
          </w:tcPr>
          <w:p w14:paraId="6D48EDA2" w14:textId="77777777" w:rsidR="006E6330" w:rsidRPr="00B724CB" w:rsidRDefault="006E6330" w:rsidP="00ED741B">
            <w:pPr>
              <w:jc w:val="center"/>
              <w:rPr>
                <w:rFonts w:cs="Arial"/>
                <w:lang w:val="en-CA"/>
              </w:rPr>
            </w:pPr>
          </w:p>
        </w:tc>
        <w:tc>
          <w:tcPr>
            <w:tcW w:w="537" w:type="dxa"/>
            <w:vAlign w:val="center"/>
          </w:tcPr>
          <w:p w14:paraId="21D1429C" w14:textId="77777777" w:rsidR="006E6330" w:rsidRPr="00B724CB" w:rsidRDefault="006E6330" w:rsidP="00ED741B">
            <w:pPr>
              <w:jc w:val="center"/>
              <w:rPr>
                <w:rFonts w:cs="Arial"/>
                <w:lang w:val="en-CA"/>
              </w:rPr>
            </w:pPr>
          </w:p>
        </w:tc>
        <w:tc>
          <w:tcPr>
            <w:tcW w:w="517" w:type="dxa"/>
            <w:vAlign w:val="center"/>
          </w:tcPr>
          <w:p w14:paraId="73F51DBB" w14:textId="77777777" w:rsidR="006E6330" w:rsidRPr="00B724CB" w:rsidRDefault="006E6330" w:rsidP="00ED741B">
            <w:pPr>
              <w:jc w:val="center"/>
              <w:rPr>
                <w:rFonts w:cs="Arial"/>
                <w:lang w:val="en-CA"/>
              </w:rPr>
            </w:pPr>
          </w:p>
        </w:tc>
        <w:tc>
          <w:tcPr>
            <w:tcW w:w="630" w:type="dxa"/>
          </w:tcPr>
          <w:p w14:paraId="1D827E94" w14:textId="77777777" w:rsidR="006E6330" w:rsidRPr="00B724CB" w:rsidRDefault="006E6330" w:rsidP="00ED741B">
            <w:pPr>
              <w:jc w:val="center"/>
              <w:rPr>
                <w:rFonts w:cs="Arial"/>
                <w:lang w:val="en-CA"/>
              </w:rPr>
            </w:pPr>
          </w:p>
        </w:tc>
      </w:tr>
      <w:tr w:rsidR="006E6330" w:rsidRPr="00B724CB" w14:paraId="2396474C" w14:textId="77777777" w:rsidTr="00ED741B">
        <w:trPr>
          <w:cantSplit/>
        </w:trPr>
        <w:tc>
          <w:tcPr>
            <w:tcW w:w="8183" w:type="dxa"/>
          </w:tcPr>
          <w:p w14:paraId="2C5D1C43" w14:textId="77777777" w:rsidR="006E6330" w:rsidRPr="006E6330" w:rsidRDefault="006E6330" w:rsidP="00ED741B">
            <w:pPr>
              <w:pStyle w:val="ListParagraph"/>
              <w:numPr>
                <w:ilvl w:val="0"/>
                <w:numId w:val="1"/>
              </w:numPr>
              <w:ind w:hanging="641"/>
              <w:rPr>
                <w:rFonts w:cs="Arial"/>
                <w:lang w:val="en-CA"/>
              </w:rPr>
            </w:pPr>
            <w:r w:rsidRPr="006E6330">
              <w:rPr>
                <w:rFonts w:cs="Arial"/>
                <w:lang w:val="en-CA"/>
              </w:rPr>
              <w:t>Handles cases in a timely manner with available resources.</w:t>
            </w:r>
          </w:p>
        </w:tc>
        <w:tc>
          <w:tcPr>
            <w:tcW w:w="537" w:type="dxa"/>
            <w:vAlign w:val="center"/>
          </w:tcPr>
          <w:p w14:paraId="0B11F642" w14:textId="77777777" w:rsidR="006E6330" w:rsidRPr="00B724CB" w:rsidRDefault="006E6330" w:rsidP="00ED741B">
            <w:pPr>
              <w:jc w:val="center"/>
              <w:rPr>
                <w:rFonts w:cs="Arial"/>
                <w:lang w:val="en-CA"/>
              </w:rPr>
            </w:pPr>
          </w:p>
        </w:tc>
        <w:tc>
          <w:tcPr>
            <w:tcW w:w="537" w:type="dxa"/>
            <w:vAlign w:val="center"/>
          </w:tcPr>
          <w:p w14:paraId="4B20F321" w14:textId="77777777" w:rsidR="006E6330" w:rsidRPr="00B724CB" w:rsidRDefault="006E6330" w:rsidP="00ED741B">
            <w:pPr>
              <w:jc w:val="center"/>
              <w:rPr>
                <w:rFonts w:cs="Arial"/>
                <w:lang w:val="en-CA"/>
              </w:rPr>
            </w:pPr>
          </w:p>
        </w:tc>
        <w:tc>
          <w:tcPr>
            <w:tcW w:w="537" w:type="dxa"/>
            <w:vAlign w:val="center"/>
          </w:tcPr>
          <w:p w14:paraId="4A1C18D2" w14:textId="77777777" w:rsidR="006E6330" w:rsidRPr="00B724CB" w:rsidRDefault="006E6330" w:rsidP="00ED741B">
            <w:pPr>
              <w:jc w:val="center"/>
              <w:rPr>
                <w:rFonts w:cs="Arial"/>
                <w:lang w:val="en-CA"/>
              </w:rPr>
            </w:pPr>
          </w:p>
        </w:tc>
        <w:tc>
          <w:tcPr>
            <w:tcW w:w="537" w:type="dxa"/>
            <w:vAlign w:val="center"/>
          </w:tcPr>
          <w:p w14:paraId="32F11658" w14:textId="77777777" w:rsidR="006E6330" w:rsidRPr="00B724CB" w:rsidRDefault="006E6330" w:rsidP="00ED741B">
            <w:pPr>
              <w:jc w:val="center"/>
              <w:rPr>
                <w:rFonts w:cs="Arial"/>
                <w:lang w:val="en-CA"/>
              </w:rPr>
            </w:pPr>
          </w:p>
        </w:tc>
        <w:tc>
          <w:tcPr>
            <w:tcW w:w="517" w:type="dxa"/>
            <w:vAlign w:val="center"/>
          </w:tcPr>
          <w:p w14:paraId="65F2F094" w14:textId="77777777" w:rsidR="006E6330" w:rsidRPr="00B724CB" w:rsidRDefault="006E6330" w:rsidP="00ED741B">
            <w:pPr>
              <w:jc w:val="center"/>
              <w:rPr>
                <w:rFonts w:cs="Arial"/>
                <w:lang w:val="en-CA"/>
              </w:rPr>
            </w:pPr>
          </w:p>
        </w:tc>
        <w:tc>
          <w:tcPr>
            <w:tcW w:w="630" w:type="dxa"/>
          </w:tcPr>
          <w:p w14:paraId="340449F7" w14:textId="77777777" w:rsidR="006E6330" w:rsidRPr="00B724CB" w:rsidRDefault="006E6330" w:rsidP="00ED741B">
            <w:pPr>
              <w:jc w:val="center"/>
              <w:rPr>
                <w:rFonts w:cs="Arial"/>
                <w:lang w:val="en-CA"/>
              </w:rPr>
            </w:pPr>
          </w:p>
        </w:tc>
      </w:tr>
      <w:tr w:rsidR="006E6330" w:rsidRPr="00B724CB" w14:paraId="04C1840B" w14:textId="77777777" w:rsidTr="00ED741B">
        <w:trPr>
          <w:cantSplit/>
        </w:trPr>
        <w:tc>
          <w:tcPr>
            <w:tcW w:w="8183" w:type="dxa"/>
          </w:tcPr>
          <w:p w14:paraId="5739FBC9" w14:textId="059BF2F9" w:rsidR="006E6330" w:rsidRPr="006E6330" w:rsidRDefault="006E6330" w:rsidP="00ED741B">
            <w:pPr>
              <w:pStyle w:val="ListParagraph"/>
              <w:numPr>
                <w:ilvl w:val="0"/>
                <w:numId w:val="1"/>
              </w:numPr>
              <w:ind w:hanging="641"/>
              <w:rPr>
                <w:rFonts w:cs="Arial"/>
                <w:lang w:val="en-CA"/>
              </w:rPr>
            </w:pPr>
            <w:r w:rsidRPr="006E6330">
              <w:rPr>
                <w:rFonts w:cs="Arial"/>
                <w:lang w:val="en-CA"/>
              </w:rPr>
              <w:t xml:space="preserve">Organizes daily </w:t>
            </w:r>
            <w:r w:rsidR="00AF0512">
              <w:rPr>
                <w:rFonts w:cs="Arial"/>
                <w:lang w:val="en-CA"/>
              </w:rPr>
              <w:t>workload of &lt;&lt;LOCAT</w:t>
            </w:r>
            <w:r w:rsidRPr="006E6330">
              <w:rPr>
                <w:rFonts w:cs="Arial"/>
                <w:lang w:val="en-CA"/>
              </w:rPr>
              <w:t>ION&gt;&gt; unit.</w:t>
            </w:r>
          </w:p>
        </w:tc>
        <w:tc>
          <w:tcPr>
            <w:tcW w:w="537" w:type="dxa"/>
            <w:vAlign w:val="center"/>
          </w:tcPr>
          <w:p w14:paraId="667D2B4E" w14:textId="77777777" w:rsidR="006E6330" w:rsidRPr="00B724CB" w:rsidRDefault="006E6330" w:rsidP="00ED741B">
            <w:pPr>
              <w:jc w:val="center"/>
              <w:rPr>
                <w:rFonts w:cs="Arial"/>
                <w:lang w:val="en-CA"/>
              </w:rPr>
            </w:pPr>
          </w:p>
        </w:tc>
        <w:tc>
          <w:tcPr>
            <w:tcW w:w="537" w:type="dxa"/>
            <w:vAlign w:val="center"/>
          </w:tcPr>
          <w:p w14:paraId="6AF32EA4" w14:textId="77777777" w:rsidR="006E6330" w:rsidRPr="00B724CB" w:rsidRDefault="006E6330" w:rsidP="00ED741B">
            <w:pPr>
              <w:jc w:val="center"/>
              <w:rPr>
                <w:rFonts w:cs="Arial"/>
                <w:lang w:val="en-CA"/>
              </w:rPr>
            </w:pPr>
          </w:p>
        </w:tc>
        <w:tc>
          <w:tcPr>
            <w:tcW w:w="537" w:type="dxa"/>
            <w:vAlign w:val="center"/>
          </w:tcPr>
          <w:p w14:paraId="0E514B95" w14:textId="77777777" w:rsidR="006E6330" w:rsidRPr="00B724CB" w:rsidRDefault="006E6330" w:rsidP="00ED741B">
            <w:pPr>
              <w:jc w:val="center"/>
              <w:rPr>
                <w:rFonts w:cs="Arial"/>
                <w:lang w:val="en-CA"/>
              </w:rPr>
            </w:pPr>
          </w:p>
        </w:tc>
        <w:tc>
          <w:tcPr>
            <w:tcW w:w="537" w:type="dxa"/>
            <w:vAlign w:val="center"/>
          </w:tcPr>
          <w:p w14:paraId="5FCD4C4C" w14:textId="77777777" w:rsidR="006E6330" w:rsidRPr="00B724CB" w:rsidRDefault="006E6330" w:rsidP="00ED741B">
            <w:pPr>
              <w:jc w:val="center"/>
              <w:rPr>
                <w:rFonts w:cs="Arial"/>
                <w:lang w:val="en-CA"/>
              </w:rPr>
            </w:pPr>
          </w:p>
        </w:tc>
        <w:tc>
          <w:tcPr>
            <w:tcW w:w="517" w:type="dxa"/>
            <w:vAlign w:val="center"/>
          </w:tcPr>
          <w:p w14:paraId="61F4F026" w14:textId="77777777" w:rsidR="006E6330" w:rsidRPr="00B724CB" w:rsidRDefault="006E6330" w:rsidP="00ED741B">
            <w:pPr>
              <w:jc w:val="center"/>
              <w:rPr>
                <w:rFonts w:cs="Arial"/>
                <w:lang w:val="en-CA"/>
              </w:rPr>
            </w:pPr>
          </w:p>
        </w:tc>
        <w:tc>
          <w:tcPr>
            <w:tcW w:w="630" w:type="dxa"/>
          </w:tcPr>
          <w:p w14:paraId="0CADDB44" w14:textId="77777777" w:rsidR="006E6330" w:rsidRPr="00B724CB" w:rsidRDefault="006E6330" w:rsidP="00ED741B">
            <w:pPr>
              <w:jc w:val="center"/>
              <w:rPr>
                <w:rFonts w:cs="Arial"/>
                <w:lang w:val="en-CA"/>
              </w:rPr>
            </w:pPr>
          </w:p>
        </w:tc>
      </w:tr>
      <w:tr w:rsidR="00C56E2D" w:rsidRPr="00B724CB" w14:paraId="19D046B4" w14:textId="77777777" w:rsidTr="00ED741B">
        <w:trPr>
          <w:cantSplit/>
        </w:trPr>
        <w:tc>
          <w:tcPr>
            <w:tcW w:w="8183" w:type="dxa"/>
          </w:tcPr>
          <w:p w14:paraId="0EF3404A" w14:textId="77777777" w:rsidR="00C56E2D" w:rsidRPr="006E6330" w:rsidRDefault="00C56E2D" w:rsidP="00ED741B">
            <w:pPr>
              <w:pStyle w:val="ListParagraph"/>
              <w:numPr>
                <w:ilvl w:val="0"/>
                <w:numId w:val="1"/>
              </w:numPr>
              <w:ind w:hanging="641"/>
              <w:rPr>
                <w:rFonts w:cs="Arial"/>
                <w:lang w:val="en-CA"/>
              </w:rPr>
            </w:pPr>
            <w:r w:rsidRPr="00C56E2D">
              <w:rPr>
                <w:rFonts w:cs="Arial"/>
                <w:lang w:val="en-CA"/>
              </w:rPr>
              <w:t>Conduct</w:t>
            </w:r>
            <w:r>
              <w:rPr>
                <w:rFonts w:cs="Arial"/>
                <w:lang w:val="en-CA"/>
              </w:rPr>
              <w:t>s</w:t>
            </w:r>
            <w:r w:rsidRPr="00C56E2D">
              <w:rPr>
                <w:rFonts w:cs="Arial"/>
                <w:lang w:val="en-CA"/>
              </w:rPr>
              <w:t xml:space="preserve"> practice to optimize patient flow through the system</w:t>
            </w:r>
          </w:p>
        </w:tc>
        <w:tc>
          <w:tcPr>
            <w:tcW w:w="537" w:type="dxa"/>
            <w:vAlign w:val="center"/>
          </w:tcPr>
          <w:p w14:paraId="24F60364" w14:textId="77777777" w:rsidR="00C56E2D" w:rsidRPr="00B724CB" w:rsidRDefault="00C56E2D" w:rsidP="00ED741B">
            <w:pPr>
              <w:jc w:val="center"/>
              <w:rPr>
                <w:rFonts w:cs="Arial"/>
                <w:lang w:val="en-CA"/>
              </w:rPr>
            </w:pPr>
          </w:p>
        </w:tc>
        <w:tc>
          <w:tcPr>
            <w:tcW w:w="537" w:type="dxa"/>
            <w:vAlign w:val="center"/>
          </w:tcPr>
          <w:p w14:paraId="0CECE920" w14:textId="77777777" w:rsidR="00C56E2D" w:rsidRPr="00B724CB" w:rsidRDefault="00C56E2D" w:rsidP="00ED741B">
            <w:pPr>
              <w:jc w:val="center"/>
              <w:rPr>
                <w:rFonts w:cs="Arial"/>
                <w:lang w:val="en-CA"/>
              </w:rPr>
            </w:pPr>
          </w:p>
        </w:tc>
        <w:tc>
          <w:tcPr>
            <w:tcW w:w="537" w:type="dxa"/>
            <w:vAlign w:val="center"/>
          </w:tcPr>
          <w:p w14:paraId="77B82346" w14:textId="77777777" w:rsidR="00C56E2D" w:rsidRPr="00B724CB" w:rsidRDefault="00C56E2D" w:rsidP="00ED741B">
            <w:pPr>
              <w:jc w:val="center"/>
              <w:rPr>
                <w:rFonts w:cs="Arial"/>
                <w:lang w:val="en-CA"/>
              </w:rPr>
            </w:pPr>
          </w:p>
        </w:tc>
        <w:tc>
          <w:tcPr>
            <w:tcW w:w="537" w:type="dxa"/>
            <w:vAlign w:val="center"/>
          </w:tcPr>
          <w:p w14:paraId="6E2E2C8A" w14:textId="77777777" w:rsidR="00C56E2D" w:rsidRPr="00B724CB" w:rsidRDefault="00C56E2D" w:rsidP="00ED741B">
            <w:pPr>
              <w:jc w:val="center"/>
              <w:rPr>
                <w:rFonts w:cs="Arial"/>
                <w:lang w:val="en-CA"/>
              </w:rPr>
            </w:pPr>
          </w:p>
        </w:tc>
        <w:tc>
          <w:tcPr>
            <w:tcW w:w="517" w:type="dxa"/>
            <w:vAlign w:val="center"/>
          </w:tcPr>
          <w:p w14:paraId="7C6F8A90" w14:textId="77777777" w:rsidR="00C56E2D" w:rsidRPr="00B724CB" w:rsidRDefault="00C56E2D" w:rsidP="00ED741B">
            <w:pPr>
              <w:jc w:val="center"/>
              <w:rPr>
                <w:rFonts w:cs="Arial"/>
                <w:lang w:val="en-CA"/>
              </w:rPr>
            </w:pPr>
          </w:p>
        </w:tc>
        <w:tc>
          <w:tcPr>
            <w:tcW w:w="630" w:type="dxa"/>
          </w:tcPr>
          <w:p w14:paraId="5E23ADD2" w14:textId="77777777" w:rsidR="00C56E2D" w:rsidRPr="00B724CB" w:rsidRDefault="00C56E2D" w:rsidP="00ED741B">
            <w:pPr>
              <w:jc w:val="center"/>
              <w:rPr>
                <w:rFonts w:cs="Arial"/>
                <w:lang w:val="en-CA"/>
              </w:rPr>
            </w:pPr>
          </w:p>
        </w:tc>
      </w:tr>
      <w:tr w:rsidR="006E6330" w:rsidRPr="00B724CB" w14:paraId="515D11C7" w14:textId="77777777" w:rsidTr="00ED741B">
        <w:trPr>
          <w:cantSplit/>
        </w:trPr>
        <w:tc>
          <w:tcPr>
            <w:tcW w:w="8183" w:type="dxa"/>
          </w:tcPr>
          <w:p w14:paraId="66353311" w14:textId="04C47DE7" w:rsidR="006E6330" w:rsidRPr="006E6330" w:rsidRDefault="00214622" w:rsidP="00ED741B">
            <w:pPr>
              <w:pStyle w:val="ListParagraph"/>
              <w:numPr>
                <w:ilvl w:val="0"/>
                <w:numId w:val="1"/>
              </w:numPr>
              <w:ind w:hanging="641"/>
              <w:rPr>
                <w:rFonts w:cs="Arial"/>
                <w:lang w:val="en-CA"/>
              </w:rPr>
            </w:pPr>
            <w:r>
              <w:rPr>
                <w:rFonts w:cs="Arial"/>
                <w:lang w:val="en-CA"/>
              </w:rPr>
              <w:t>Supervises</w:t>
            </w:r>
            <w:r w:rsidR="006E6330" w:rsidRPr="006E6330">
              <w:rPr>
                <w:rFonts w:cs="Arial"/>
                <w:lang w:val="en-CA"/>
              </w:rPr>
              <w:t xml:space="preserve"> junior learners. Takes initiative, helps to manage the caseload.</w:t>
            </w:r>
          </w:p>
        </w:tc>
        <w:tc>
          <w:tcPr>
            <w:tcW w:w="537" w:type="dxa"/>
            <w:vAlign w:val="center"/>
          </w:tcPr>
          <w:p w14:paraId="21F4FE8D" w14:textId="77777777" w:rsidR="006E6330" w:rsidRPr="00B724CB" w:rsidRDefault="006E6330" w:rsidP="00ED741B">
            <w:pPr>
              <w:jc w:val="center"/>
              <w:rPr>
                <w:rFonts w:cs="Arial"/>
                <w:lang w:val="en-CA"/>
              </w:rPr>
            </w:pPr>
          </w:p>
        </w:tc>
        <w:tc>
          <w:tcPr>
            <w:tcW w:w="537" w:type="dxa"/>
            <w:vAlign w:val="center"/>
          </w:tcPr>
          <w:p w14:paraId="4ED625DD" w14:textId="77777777" w:rsidR="006E6330" w:rsidRPr="00B724CB" w:rsidRDefault="006E6330" w:rsidP="00ED741B">
            <w:pPr>
              <w:jc w:val="center"/>
              <w:rPr>
                <w:rFonts w:cs="Arial"/>
                <w:lang w:val="en-CA"/>
              </w:rPr>
            </w:pPr>
          </w:p>
        </w:tc>
        <w:tc>
          <w:tcPr>
            <w:tcW w:w="537" w:type="dxa"/>
            <w:vAlign w:val="center"/>
          </w:tcPr>
          <w:p w14:paraId="0877636F" w14:textId="77777777" w:rsidR="006E6330" w:rsidRPr="00B724CB" w:rsidRDefault="006E6330" w:rsidP="00ED741B">
            <w:pPr>
              <w:jc w:val="center"/>
              <w:rPr>
                <w:rFonts w:cs="Arial"/>
                <w:lang w:val="en-CA"/>
              </w:rPr>
            </w:pPr>
          </w:p>
        </w:tc>
        <w:tc>
          <w:tcPr>
            <w:tcW w:w="537" w:type="dxa"/>
            <w:vAlign w:val="center"/>
          </w:tcPr>
          <w:p w14:paraId="672E4C20" w14:textId="77777777" w:rsidR="006E6330" w:rsidRPr="00B724CB" w:rsidRDefault="006E6330" w:rsidP="00ED741B">
            <w:pPr>
              <w:jc w:val="center"/>
              <w:rPr>
                <w:rFonts w:cs="Arial"/>
                <w:lang w:val="en-CA"/>
              </w:rPr>
            </w:pPr>
          </w:p>
        </w:tc>
        <w:tc>
          <w:tcPr>
            <w:tcW w:w="517" w:type="dxa"/>
            <w:vAlign w:val="center"/>
          </w:tcPr>
          <w:p w14:paraId="762B474E" w14:textId="77777777" w:rsidR="006E6330" w:rsidRPr="00B724CB" w:rsidRDefault="006E6330" w:rsidP="00ED741B">
            <w:pPr>
              <w:jc w:val="center"/>
              <w:rPr>
                <w:rFonts w:cs="Arial"/>
                <w:lang w:val="en-CA"/>
              </w:rPr>
            </w:pPr>
          </w:p>
        </w:tc>
        <w:tc>
          <w:tcPr>
            <w:tcW w:w="630" w:type="dxa"/>
          </w:tcPr>
          <w:p w14:paraId="755B79D0" w14:textId="77777777" w:rsidR="006E6330" w:rsidRPr="00B724CB" w:rsidRDefault="006E6330" w:rsidP="00ED741B">
            <w:pPr>
              <w:jc w:val="center"/>
              <w:rPr>
                <w:rFonts w:cs="Arial"/>
                <w:lang w:val="en-CA"/>
              </w:rPr>
            </w:pPr>
          </w:p>
        </w:tc>
      </w:tr>
      <w:tr w:rsidR="006E6330" w:rsidRPr="00B724CB" w14:paraId="20AE6ADD" w14:textId="77777777" w:rsidTr="00ED741B">
        <w:trPr>
          <w:cantSplit/>
        </w:trPr>
        <w:tc>
          <w:tcPr>
            <w:tcW w:w="8183" w:type="dxa"/>
          </w:tcPr>
          <w:p w14:paraId="7A7FEAD0" w14:textId="77777777" w:rsidR="006E6330" w:rsidRPr="006E6330" w:rsidRDefault="006E6330" w:rsidP="00ED741B">
            <w:pPr>
              <w:pStyle w:val="ListParagraph"/>
              <w:numPr>
                <w:ilvl w:val="0"/>
                <w:numId w:val="1"/>
              </w:numPr>
              <w:ind w:hanging="641"/>
              <w:rPr>
                <w:rFonts w:cs="Arial"/>
                <w:lang w:val="en-CA"/>
              </w:rPr>
            </w:pPr>
            <w:r w:rsidRPr="006E6330">
              <w:rPr>
                <w:rFonts w:cs="Arial"/>
                <w:lang w:val="en-CA"/>
              </w:rPr>
              <w:t>Takes appropriate safety precautions for self and others. Identify gaps in knowledge by seeking feedback.</w:t>
            </w:r>
          </w:p>
        </w:tc>
        <w:tc>
          <w:tcPr>
            <w:tcW w:w="537" w:type="dxa"/>
            <w:vAlign w:val="center"/>
          </w:tcPr>
          <w:p w14:paraId="18602081" w14:textId="77777777" w:rsidR="006E6330" w:rsidRPr="00B724CB" w:rsidRDefault="006E6330" w:rsidP="00ED741B">
            <w:pPr>
              <w:jc w:val="center"/>
              <w:rPr>
                <w:rFonts w:cs="Arial"/>
                <w:lang w:val="en-CA"/>
              </w:rPr>
            </w:pPr>
          </w:p>
        </w:tc>
        <w:tc>
          <w:tcPr>
            <w:tcW w:w="537" w:type="dxa"/>
            <w:vAlign w:val="center"/>
          </w:tcPr>
          <w:p w14:paraId="3ACBC0EB" w14:textId="77777777" w:rsidR="006E6330" w:rsidRPr="00B724CB" w:rsidRDefault="006E6330" w:rsidP="00ED741B">
            <w:pPr>
              <w:jc w:val="center"/>
              <w:rPr>
                <w:rFonts w:cs="Arial"/>
                <w:lang w:val="en-CA"/>
              </w:rPr>
            </w:pPr>
          </w:p>
        </w:tc>
        <w:tc>
          <w:tcPr>
            <w:tcW w:w="537" w:type="dxa"/>
            <w:vAlign w:val="center"/>
          </w:tcPr>
          <w:p w14:paraId="35B4B8DC" w14:textId="77777777" w:rsidR="006E6330" w:rsidRPr="00B724CB" w:rsidRDefault="006E6330" w:rsidP="00ED741B">
            <w:pPr>
              <w:jc w:val="center"/>
              <w:rPr>
                <w:rFonts w:cs="Arial"/>
                <w:lang w:val="en-CA"/>
              </w:rPr>
            </w:pPr>
          </w:p>
        </w:tc>
        <w:tc>
          <w:tcPr>
            <w:tcW w:w="537" w:type="dxa"/>
            <w:vAlign w:val="center"/>
          </w:tcPr>
          <w:p w14:paraId="7124A051" w14:textId="77777777" w:rsidR="006E6330" w:rsidRPr="00B724CB" w:rsidRDefault="006E6330" w:rsidP="00ED741B">
            <w:pPr>
              <w:jc w:val="center"/>
              <w:rPr>
                <w:rFonts w:cs="Arial"/>
                <w:lang w:val="en-CA"/>
              </w:rPr>
            </w:pPr>
          </w:p>
        </w:tc>
        <w:tc>
          <w:tcPr>
            <w:tcW w:w="517" w:type="dxa"/>
            <w:vAlign w:val="center"/>
          </w:tcPr>
          <w:p w14:paraId="25273FCF" w14:textId="77777777" w:rsidR="006E6330" w:rsidRPr="00B724CB" w:rsidRDefault="006E6330" w:rsidP="00ED741B">
            <w:pPr>
              <w:jc w:val="center"/>
              <w:rPr>
                <w:rFonts w:cs="Arial"/>
                <w:lang w:val="en-CA"/>
              </w:rPr>
            </w:pPr>
          </w:p>
        </w:tc>
        <w:tc>
          <w:tcPr>
            <w:tcW w:w="630" w:type="dxa"/>
          </w:tcPr>
          <w:p w14:paraId="6DC7AFC1" w14:textId="77777777" w:rsidR="006E6330" w:rsidRPr="00B724CB" w:rsidRDefault="006E6330" w:rsidP="00ED741B">
            <w:pPr>
              <w:jc w:val="center"/>
              <w:rPr>
                <w:rFonts w:cs="Arial"/>
                <w:lang w:val="en-CA"/>
              </w:rPr>
            </w:pPr>
          </w:p>
        </w:tc>
      </w:tr>
      <w:tr w:rsidR="006E6330" w:rsidRPr="00B724CB" w14:paraId="646C7967" w14:textId="77777777" w:rsidTr="00ED741B">
        <w:trPr>
          <w:cantSplit/>
        </w:trPr>
        <w:tc>
          <w:tcPr>
            <w:tcW w:w="8183" w:type="dxa"/>
          </w:tcPr>
          <w:p w14:paraId="5E465B8D" w14:textId="77777777" w:rsidR="006E6330" w:rsidRPr="006E6330" w:rsidRDefault="006E6330" w:rsidP="00ED741B">
            <w:pPr>
              <w:pStyle w:val="ListParagraph"/>
              <w:numPr>
                <w:ilvl w:val="0"/>
                <w:numId w:val="1"/>
              </w:numPr>
              <w:ind w:hanging="641"/>
              <w:rPr>
                <w:rFonts w:cs="Arial"/>
                <w:lang w:val="en-CA"/>
              </w:rPr>
            </w:pPr>
            <w:r w:rsidRPr="006E6330">
              <w:rPr>
                <w:rFonts w:cs="Arial"/>
                <w:lang w:val="en-CA"/>
              </w:rPr>
              <w:t>Carries out appropriate clinical services in the context of limited resources, limited expected lengths of stay, and limited time available for the resident.</w:t>
            </w:r>
          </w:p>
        </w:tc>
        <w:tc>
          <w:tcPr>
            <w:tcW w:w="537" w:type="dxa"/>
            <w:vAlign w:val="center"/>
          </w:tcPr>
          <w:p w14:paraId="4C332410" w14:textId="77777777" w:rsidR="006E6330" w:rsidRPr="00B724CB" w:rsidRDefault="006E6330" w:rsidP="00ED741B">
            <w:pPr>
              <w:jc w:val="center"/>
              <w:rPr>
                <w:rFonts w:cs="Arial"/>
                <w:lang w:val="en-CA"/>
              </w:rPr>
            </w:pPr>
          </w:p>
        </w:tc>
        <w:tc>
          <w:tcPr>
            <w:tcW w:w="537" w:type="dxa"/>
            <w:vAlign w:val="center"/>
          </w:tcPr>
          <w:p w14:paraId="60FB4C9B" w14:textId="77777777" w:rsidR="006E6330" w:rsidRPr="00B724CB" w:rsidRDefault="006E6330" w:rsidP="00ED741B">
            <w:pPr>
              <w:jc w:val="center"/>
              <w:rPr>
                <w:rFonts w:cs="Arial"/>
                <w:lang w:val="en-CA"/>
              </w:rPr>
            </w:pPr>
          </w:p>
        </w:tc>
        <w:tc>
          <w:tcPr>
            <w:tcW w:w="537" w:type="dxa"/>
            <w:vAlign w:val="center"/>
          </w:tcPr>
          <w:p w14:paraId="23B6CB80" w14:textId="77777777" w:rsidR="006E6330" w:rsidRPr="00B724CB" w:rsidRDefault="006E6330" w:rsidP="00ED741B">
            <w:pPr>
              <w:jc w:val="center"/>
              <w:rPr>
                <w:rFonts w:cs="Arial"/>
                <w:lang w:val="en-CA"/>
              </w:rPr>
            </w:pPr>
          </w:p>
        </w:tc>
        <w:tc>
          <w:tcPr>
            <w:tcW w:w="537" w:type="dxa"/>
            <w:vAlign w:val="center"/>
          </w:tcPr>
          <w:p w14:paraId="36A9A446" w14:textId="77777777" w:rsidR="006E6330" w:rsidRPr="00B724CB" w:rsidRDefault="006E6330" w:rsidP="00ED741B">
            <w:pPr>
              <w:jc w:val="center"/>
              <w:rPr>
                <w:rFonts w:cs="Arial"/>
                <w:lang w:val="en-CA"/>
              </w:rPr>
            </w:pPr>
          </w:p>
        </w:tc>
        <w:tc>
          <w:tcPr>
            <w:tcW w:w="517" w:type="dxa"/>
            <w:vAlign w:val="center"/>
          </w:tcPr>
          <w:p w14:paraId="250FE2CE" w14:textId="77777777" w:rsidR="006E6330" w:rsidRPr="00B724CB" w:rsidRDefault="006E6330" w:rsidP="00ED741B">
            <w:pPr>
              <w:jc w:val="center"/>
              <w:rPr>
                <w:rFonts w:cs="Arial"/>
                <w:lang w:val="en-CA"/>
              </w:rPr>
            </w:pPr>
          </w:p>
        </w:tc>
        <w:tc>
          <w:tcPr>
            <w:tcW w:w="630" w:type="dxa"/>
          </w:tcPr>
          <w:p w14:paraId="6D7CB65A" w14:textId="77777777" w:rsidR="006E6330" w:rsidRPr="00B724CB" w:rsidRDefault="006E6330" w:rsidP="00ED741B">
            <w:pPr>
              <w:jc w:val="center"/>
              <w:rPr>
                <w:rFonts w:cs="Arial"/>
                <w:lang w:val="en-CA"/>
              </w:rPr>
            </w:pPr>
          </w:p>
        </w:tc>
      </w:tr>
      <w:tr w:rsidR="00EE0AD3" w:rsidRPr="00B724CB" w14:paraId="62CAFF71" w14:textId="77777777" w:rsidTr="00ED741B">
        <w:trPr>
          <w:cantSplit/>
        </w:trPr>
        <w:tc>
          <w:tcPr>
            <w:tcW w:w="8183" w:type="dxa"/>
          </w:tcPr>
          <w:p w14:paraId="307A5509" w14:textId="77777777" w:rsidR="00EE0AD3" w:rsidRPr="006E6330" w:rsidRDefault="00EE0AD3" w:rsidP="00ED741B">
            <w:pPr>
              <w:pStyle w:val="ListParagraph"/>
              <w:numPr>
                <w:ilvl w:val="0"/>
                <w:numId w:val="1"/>
              </w:numPr>
              <w:ind w:hanging="641"/>
              <w:rPr>
                <w:rFonts w:cs="Arial"/>
                <w:lang w:val="en-CA"/>
              </w:rPr>
            </w:pPr>
            <w:r w:rsidRPr="00EE0AD3">
              <w:rPr>
                <w:rFonts w:cs="Arial"/>
                <w:lang w:val="en-CA"/>
              </w:rPr>
              <w:t>Triage</w:t>
            </w:r>
            <w:r>
              <w:rPr>
                <w:rFonts w:cs="Arial"/>
                <w:lang w:val="en-CA"/>
              </w:rPr>
              <w:t>s</w:t>
            </w:r>
            <w:r w:rsidRPr="00EE0AD3">
              <w:rPr>
                <w:rFonts w:cs="Arial"/>
                <w:lang w:val="en-CA"/>
              </w:rPr>
              <w:t xml:space="preserve"> referrals, both inpatient and outpatient, and utilize</w:t>
            </w:r>
            <w:r>
              <w:rPr>
                <w:rFonts w:cs="Arial"/>
                <w:lang w:val="en-CA"/>
              </w:rPr>
              <w:t>s</w:t>
            </w:r>
            <w:r w:rsidRPr="00EE0AD3">
              <w:rPr>
                <w:rFonts w:cs="Arial"/>
                <w:lang w:val="en-CA"/>
              </w:rPr>
              <w:t xml:space="preserve"> appropriate referral practices</w:t>
            </w:r>
          </w:p>
        </w:tc>
        <w:tc>
          <w:tcPr>
            <w:tcW w:w="537" w:type="dxa"/>
            <w:vAlign w:val="center"/>
          </w:tcPr>
          <w:p w14:paraId="601D1455" w14:textId="77777777" w:rsidR="00EE0AD3" w:rsidRPr="00B724CB" w:rsidRDefault="00EE0AD3" w:rsidP="00ED741B">
            <w:pPr>
              <w:jc w:val="center"/>
              <w:rPr>
                <w:rFonts w:cs="Arial"/>
                <w:lang w:val="en-CA"/>
              </w:rPr>
            </w:pPr>
          </w:p>
        </w:tc>
        <w:tc>
          <w:tcPr>
            <w:tcW w:w="537" w:type="dxa"/>
            <w:vAlign w:val="center"/>
          </w:tcPr>
          <w:p w14:paraId="56A1E774" w14:textId="77777777" w:rsidR="00EE0AD3" w:rsidRPr="00B724CB" w:rsidRDefault="00EE0AD3" w:rsidP="00ED741B">
            <w:pPr>
              <w:jc w:val="center"/>
              <w:rPr>
                <w:rFonts w:cs="Arial"/>
                <w:lang w:val="en-CA"/>
              </w:rPr>
            </w:pPr>
          </w:p>
        </w:tc>
        <w:tc>
          <w:tcPr>
            <w:tcW w:w="537" w:type="dxa"/>
            <w:vAlign w:val="center"/>
          </w:tcPr>
          <w:p w14:paraId="1C394088" w14:textId="77777777" w:rsidR="00EE0AD3" w:rsidRPr="00B724CB" w:rsidRDefault="00EE0AD3" w:rsidP="00ED741B">
            <w:pPr>
              <w:jc w:val="center"/>
              <w:rPr>
                <w:rFonts w:cs="Arial"/>
                <w:lang w:val="en-CA"/>
              </w:rPr>
            </w:pPr>
          </w:p>
        </w:tc>
        <w:tc>
          <w:tcPr>
            <w:tcW w:w="537" w:type="dxa"/>
            <w:vAlign w:val="center"/>
          </w:tcPr>
          <w:p w14:paraId="5B6D70C1" w14:textId="77777777" w:rsidR="00EE0AD3" w:rsidRPr="00B724CB" w:rsidRDefault="00EE0AD3" w:rsidP="00ED741B">
            <w:pPr>
              <w:jc w:val="center"/>
              <w:rPr>
                <w:rFonts w:cs="Arial"/>
                <w:lang w:val="en-CA"/>
              </w:rPr>
            </w:pPr>
          </w:p>
        </w:tc>
        <w:tc>
          <w:tcPr>
            <w:tcW w:w="517" w:type="dxa"/>
            <w:vAlign w:val="center"/>
          </w:tcPr>
          <w:p w14:paraId="108B83AB" w14:textId="77777777" w:rsidR="00EE0AD3" w:rsidRPr="00B724CB" w:rsidRDefault="00EE0AD3" w:rsidP="00ED741B">
            <w:pPr>
              <w:jc w:val="center"/>
              <w:rPr>
                <w:rFonts w:cs="Arial"/>
                <w:lang w:val="en-CA"/>
              </w:rPr>
            </w:pPr>
          </w:p>
        </w:tc>
        <w:tc>
          <w:tcPr>
            <w:tcW w:w="630" w:type="dxa"/>
          </w:tcPr>
          <w:p w14:paraId="5346EBA5" w14:textId="77777777" w:rsidR="00EE0AD3" w:rsidRPr="00B724CB" w:rsidRDefault="00EE0AD3" w:rsidP="00ED741B">
            <w:pPr>
              <w:jc w:val="center"/>
              <w:rPr>
                <w:rFonts w:cs="Arial"/>
                <w:lang w:val="en-CA"/>
              </w:rPr>
            </w:pPr>
          </w:p>
        </w:tc>
      </w:tr>
    </w:tbl>
    <w:p w14:paraId="20B67E79" w14:textId="77777777" w:rsidR="003F3FC5" w:rsidRPr="00B724CB" w:rsidRDefault="003F3FC5">
      <w:pPr>
        <w:rPr>
          <w:rFonts w:cs="Arial"/>
          <w:lang w:val="en-CA"/>
        </w:rPr>
      </w:pPr>
    </w:p>
    <w:tbl>
      <w:tblPr>
        <w:tblW w:w="11478"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4"/>
        <w:gridCol w:w="537"/>
        <w:gridCol w:w="537"/>
        <w:gridCol w:w="537"/>
        <w:gridCol w:w="537"/>
        <w:gridCol w:w="516"/>
        <w:gridCol w:w="630"/>
      </w:tblGrid>
      <w:tr w:rsidR="00653911" w:rsidRPr="00B724CB" w14:paraId="009F5055" w14:textId="77777777" w:rsidTr="00ED741B">
        <w:trPr>
          <w:cantSplit/>
          <w:tblHeader/>
        </w:trPr>
        <w:tc>
          <w:tcPr>
            <w:tcW w:w="8184" w:type="dxa"/>
            <w:vAlign w:val="center"/>
          </w:tcPr>
          <w:p w14:paraId="141EBB6E" w14:textId="77777777" w:rsidR="00653911" w:rsidRPr="00B724CB" w:rsidRDefault="00653911" w:rsidP="00ED741B">
            <w:pPr>
              <w:keepNext/>
              <w:rPr>
                <w:rFonts w:cs="Arial"/>
                <w:b/>
                <w:lang w:val="en-CA"/>
              </w:rPr>
            </w:pPr>
            <w:r w:rsidRPr="007C05E8">
              <w:rPr>
                <w:rFonts w:cs="Arial"/>
                <w:b/>
                <w:color w:val="E36C0A" w:themeColor="accent6" w:themeShade="BF"/>
                <w:lang w:val="en-CA"/>
              </w:rPr>
              <w:t>HEALTH ADVOCATE</w:t>
            </w:r>
          </w:p>
        </w:tc>
        <w:tc>
          <w:tcPr>
            <w:tcW w:w="537" w:type="dxa"/>
            <w:vAlign w:val="center"/>
          </w:tcPr>
          <w:p w14:paraId="7A092BC5" w14:textId="77777777" w:rsidR="00653911" w:rsidRPr="00B724CB" w:rsidRDefault="00653911" w:rsidP="00ED741B">
            <w:pPr>
              <w:jc w:val="center"/>
              <w:rPr>
                <w:rFonts w:cs="Arial"/>
                <w:b/>
                <w:lang w:val="en-CA"/>
              </w:rPr>
            </w:pPr>
            <w:r w:rsidRPr="00B724CB">
              <w:rPr>
                <w:rFonts w:cs="Arial"/>
                <w:b/>
                <w:lang w:val="en-CA"/>
              </w:rPr>
              <w:t>1</w:t>
            </w:r>
          </w:p>
        </w:tc>
        <w:tc>
          <w:tcPr>
            <w:tcW w:w="537" w:type="dxa"/>
            <w:vAlign w:val="center"/>
          </w:tcPr>
          <w:p w14:paraId="4CE12957" w14:textId="77777777" w:rsidR="00653911" w:rsidRPr="00B724CB" w:rsidRDefault="00653911" w:rsidP="00ED741B">
            <w:pPr>
              <w:jc w:val="center"/>
              <w:rPr>
                <w:rFonts w:cs="Arial"/>
                <w:b/>
                <w:lang w:val="en-CA"/>
              </w:rPr>
            </w:pPr>
            <w:r w:rsidRPr="00B724CB">
              <w:rPr>
                <w:rFonts w:cs="Arial"/>
                <w:b/>
                <w:lang w:val="en-CA"/>
              </w:rPr>
              <w:t>2</w:t>
            </w:r>
          </w:p>
        </w:tc>
        <w:tc>
          <w:tcPr>
            <w:tcW w:w="537" w:type="dxa"/>
            <w:vAlign w:val="center"/>
          </w:tcPr>
          <w:p w14:paraId="74FBC359" w14:textId="77777777" w:rsidR="00653911" w:rsidRPr="00B724CB" w:rsidRDefault="00653911" w:rsidP="00ED741B">
            <w:pPr>
              <w:jc w:val="center"/>
              <w:rPr>
                <w:rFonts w:cs="Arial"/>
                <w:b/>
                <w:lang w:val="en-CA"/>
              </w:rPr>
            </w:pPr>
            <w:r w:rsidRPr="00B724CB">
              <w:rPr>
                <w:rFonts w:cs="Arial"/>
                <w:b/>
                <w:lang w:val="en-CA"/>
              </w:rPr>
              <w:t>3</w:t>
            </w:r>
          </w:p>
        </w:tc>
        <w:tc>
          <w:tcPr>
            <w:tcW w:w="537" w:type="dxa"/>
            <w:vAlign w:val="center"/>
          </w:tcPr>
          <w:p w14:paraId="798217E0" w14:textId="77777777" w:rsidR="00653911" w:rsidRPr="00B724CB" w:rsidRDefault="00653911" w:rsidP="00ED741B">
            <w:pPr>
              <w:jc w:val="center"/>
              <w:rPr>
                <w:rFonts w:cs="Arial"/>
                <w:b/>
                <w:lang w:val="en-CA"/>
              </w:rPr>
            </w:pPr>
            <w:r w:rsidRPr="00B724CB">
              <w:rPr>
                <w:rFonts w:cs="Arial"/>
                <w:b/>
                <w:lang w:val="en-CA"/>
              </w:rPr>
              <w:t>4</w:t>
            </w:r>
          </w:p>
        </w:tc>
        <w:tc>
          <w:tcPr>
            <w:tcW w:w="516" w:type="dxa"/>
            <w:vAlign w:val="center"/>
          </w:tcPr>
          <w:p w14:paraId="0EDAF7F8" w14:textId="77777777" w:rsidR="00653911" w:rsidRPr="00B724CB" w:rsidRDefault="00653911" w:rsidP="00ED741B">
            <w:pPr>
              <w:jc w:val="center"/>
              <w:rPr>
                <w:rFonts w:cs="Arial"/>
                <w:b/>
                <w:lang w:val="en-CA"/>
              </w:rPr>
            </w:pPr>
            <w:r w:rsidRPr="00B724CB">
              <w:rPr>
                <w:rFonts w:cs="Arial"/>
                <w:b/>
                <w:lang w:val="en-CA"/>
              </w:rPr>
              <w:t>5</w:t>
            </w:r>
          </w:p>
        </w:tc>
        <w:tc>
          <w:tcPr>
            <w:tcW w:w="630" w:type="dxa"/>
            <w:vAlign w:val="center"/>
          </w:tcPr>
          <w:p w14:paraId="0167A7DC" w14:textId="77777777" w:rsidR="00653911" w:rsidRPr="00B724CB" w:rsidRDefault="00653911" w:rsidP="00ED741B">
            <w:pPr>
              <w:jc w:val="center"/>
              <w:rPr>
                <w:rFonts w:cs="Arial"/>
                <w:b/>
                <w:lang w:val="en-CA"/>
              </w:rPr>
            </w:pPr>
            <w:r w:rsidRPr="00B724CB">
              <w:rPr>
                <w:rFonts w:cs="Arial"/>
                <w:b/>
                <w:lang w:val="en-CA"/>
              </w:rPr>
              <w:t>N/A</w:t>
            </w:r>
          </w:p>
        </w:tc>
      </w:tr>
      <w:tr w:rsidR="00653911" w:rsidRPr="00B724CB" w14:paraId="581FD4BD" w14:textId="77777777" w:rsidTr="00ED741B">
        <w:trPr>
          <w:cantSplit/>
        </w:trPr>
        <w:tc>
          <w:tcPr>
            <w:tcW w:w="8184" w:type="dxa"/>
            <w:vAlign w:val="center"/>
          </w:tcPr>
          <w:p w14:paraId="7AD98333" w14:textId="77777777" w:rsidR="00752F6A" w:rsidRPr="00AC1C69" w:rsidRDefault="00AC1C69" w:rsidP="00ED741B">
            <w:pPr>
              <w:numPr>
                <w:ilvl w:val="0"/>
                <w:numId w:val="1"/>
              </w:numPr>
              <w:ind w:hanging="641"/>
              <w:rPr>
                <w:rFonts w:cs="Arial"/>
                <w:lang w:val="en-CA"/>
              </w:rPr>
            </w:pPr>
            <w:r w:rsidRPr="00B724CB">
              <w:rPr>
                <w:rFonts w:cs="Arial"/>
              </w:rPr>
              <w:t>Supports health of patients/families by appropriate referrals, support and information on health maintenance, lifestyle, community/home resources</w:t>
            </w:r>
            <w:r>
              <w:rPr>
                <w:rFonts w:cs="Arial"/>
              </w:rPr>
              <w:t xml:space="preserve"> </w:t>
            </w:r>
            <w:r w:rsidR="00701998" w:rsidRPr="00701998">
              <w:t>(</w:t>
            </w:r>
            <w:r w:rsidR="00701998" w:rsidRPr="00701998">
              <w:rPr>
                <w:b/>
                <w:color w:val="00B050"/>
              </w:rPr>
              <w:t>Generic</w:t>
            </w:r>
            <w:r w:rsidR="00701998" w:rsidRPr="00701998">
              <w:t>)</w:t>
            </w:r>
          </w:p>
        </w:tc>
        <w:tc>
          <w:tcPr>
            <w:tcW w:w="537" w:type="dxa"/>
            <w:vAlign w:val="center"/>
          </w:tcPr>
          <w:p w14:paraId="058B3B52" w14:textId="77777777" w:rsidR="00653911" w:rsidRPr="00B724CB" w:rsidRDefault="00653911" w:rsidP="00ED741B">
            <w:pPr>
              <w:jc w:val="center"/>
              <w:rPr>
                <w:rFonts w:cs="Arial"/>
                <w:lang w:val="en-CA"/>
              </w:rPr>
            </w:pPr>
            <w:r w:rsidRPr="00B724CB">
              <w:rPr>
                <w:rFonts w:cs="Arial"/>
                <w:lang w:val="en-CA"/>
              </w:rPr>
              <w:t>○</w:t>
            </w:r>
          </w:p>
        </w:tc>
        <w:tc>
          <w:tcPr>
            <w:tcW w:w="537" w:type="dxa"/>
            <w:vAlign w:val="center"/>
          </w:tcPr>
          <w:p w14:paraId="496F606D" w14:textId="77777777" w:rsidR="00653911" w:rsidRPr="00B724CB" w:rsidRDefault="00653911" w:rsidP="00ED741B">
            <w:pPr>
              <w:jc w:val="center"/>
              <w:rPr>
                <w:rFonts w:cs="Arial"/>
                <w:lang w:val="en-CA"/>
              </w:rPr>
            </w:pPr>
            <w:r w:rsidRPr="00B724CB">
              <w:rPr>
                <w:rFonts w:cs="Arial"/>
                <w:lang w:val="en-CA"/>
              </w:rPr>
              <w:t>○</w:t>
            </w:r>
          </w:p>
        </w:tc>
        <w:tc>
          <w:tcPr>
            <w:tcW w:w="537" w:type="dxa"/>
            <w:vAlign w:val="center"/>
          </w:tcPr>
          <w:p w14:paraId="50D312CF" w14:textId="77777777" w:rsidR="00653911" w:rsidRPr="00B724CB" w:rsidRDefault="00653911" w:rsidP="00ED741B">
            <w:pPr>
              <w:jc w:val="center"/>
              <w:rPr>
                <w:rFonts w:cs="Arial"/>
                <w:lang w:val="en-CA"/>
              </w:rPr>
            </w:pPr>
            <w:r w:rsidRPr="00B724CB">
              <w:rPr>
                <w:rFonts w:cs="Arial"/>
                <w:lang w:val="en-CA"/>
              </w:rPr>
              <w:t>○</w:t>
            </w:r>
          </w:p>
        </w:tc>
        <w:tc>
          <w:tcPr>
            <w:tcW w:w="537" w:type="dxa"/>
            <w:vAlign w:val="center"/>
          </w:tcPr>
          <w:p w14:paraId="4C85678A" w14:textId="77777777" w:rsidR="00653911" w:rsidRPr="00B724CB" w:rsidRDefault="00653911" w:rsidP="00ED741B">
            <w:pPr>
              <w:jc w:val="center"/>
              <w:rPr>
                <w:rFonts w:cs="Arial"/>
                <w:lang w:val="en-CA"/>
              </w:rPr>
            </w:pPr>
            <w:r w:rsidRPr="00B724CB">
              <w:rPr>
                <w:rFonts w:cs="Arial"/>
                <w:lang w:val="en-CA"/>
              </w:rPr>
              <w:t>○</w:t>
            </w:r>
          </w:p>
        </w:tc>
        <w:tc>
          <w:tcPr>
            <w:tcW w:w="516" w:type="dxa"/>
            <w:vAlign w:val="center"/>
          </w:tcPr>
          <w:p w14:paraId="34E1F8E4" w14:textId="77777777" w:rsidR="00653911" w:rsidRPr="00B724CB" w:rsidRDefault="00653911" w:rsidP="00ED741B">
            <w:pPr>
              <w:jc w:val="center"/>
              <w:rPr>
                <w:rFonts w:cs="Arial"/>
                <w:lang w:val="en-CA"/>
              </w:rPr>
            </w:pPr>
            <w:r w:rsidRPr="00B724CB">
              <w:rPr>
                <w:rFonts w:cs="Arial"/>
                <w:lang w:val="en-CA"/>
              </w:rPr>
              <w:t>○</w:t>
            </w:r>
          </w:p>
        </w:tc>
        <w:tc>
          <w:tcPr>
            <w:tcW w:w="630" w:type="dxa"/>
          </w:tcPr>
          <w:p w14:paraId="5C1621E9" w14:textId="77777777" w:rsidR="00653911" w:rsidRPr="00B724CB" w:rsidRDefault="00653911" w:rsidP="00ED741B">
            <w:pPr>
              <w:jc w:val="center"/>
              <w:rPr>
                <w:rFonts w:cs="Arial"/>
                <w:lang w:val="en-CA"/>
              </w:rPr>
            </w:pPr>
          </w:p>
        </w:tc>
      </w:tr>
      <w:tr w:rsidR="00AD5097" w:rsidRPr="00B724CB" w14:paraId="6C8FED05" w14:textId="77777777" w:rsidTr="00ED741B">
        <w:trPr>
          <w:cantSplit/>
        </w:trPr>
        <w:tc>
          <w:tcPr>
            <w:tcW w:w="8184" w:type="dxa"/>
            <w:vAlign w:val="center"/>
          </w:tcPr>
          <w:p w14:paraId="5831427B" w14:textId="77777777" w:rsidR="00AD5097" w:rsidRPr="00B724CB" w:rsidRDefault="00AD5097" w:rsidP="00ED741B">
            <w:pPr>
              <w:numPr>
                <w:ilvl w:val="0"/>
                <w:numId w:val="1"/>
              </w:numPr>
              <w:ind w:hanging="641"/>
              <w:rPr>
                <w:rFonts w:cs="Arial"/>
                <w:lang w:val="en-CA"/>
              </w:rPr>
            </w:pPr>
            <w:r w:rsidRPr="00D80863">
              <w:rPr>
                <w:rFonts w:cs="Arial"/>
                <w:lang w:val="en-CA"/>
              </w:rPr>
              <w:t>Assesses all patients for risk factors for surgical conditions. Demonstrates familiarity with the important determinants of health affecting patients, such as smoking, obesity and advises appropriate lifestyle or other preventative measures.</w:t>
            </w:r>
          </w:p>
        </w:tc>
        <w:tc>
          <w:tcPr>
            <w:tcW w:w="537" w:type="dxa"/>
            <w:vAlign w:val="center"/>
          </w:tcPr>
          <w:p w14:paraId="74D05121" w14:textId="77777777" w:rsidR="00AD5097" w:rsidRPr="00B724CB" w:rsidRDefault="00AD5097" w:rsidP="00ED741B">
            <w:pPr>
              <w:jc w:val="center"/>
              <w:rPr>
                <w:rFonts w:cs="Arial"/>
                <w:lang w:val="en-CA"/>
              </w:rPr>
            </w:pPr>
          </w:p>
        </w:tc>
        <w:tc>
          <w:tcPr>
            <w:tcW w:w="537" w:type="dxa"/>
            <w:vAlign w:val="center"/>
          </w:tcPr>
          <w:p w14:paraId="76C56721" w14:textId="77777777" w:rsidR="00AD5097" w:rsidRPr="00B724CB" w:rsidRDefault="00AD5097" w:rsidP="00ED741B">
            <w:pPr>
              <w:jc w:val="center"/>
              <w:rPr>
                <w:rFonts w:cs="Arial"/>
                <w:lang w:val="en-CA"/>
              </w:rPr>
            </w:pPr>
          </w:p>
        </w:tc>
        <w:tc>
          <w:tcPr>
            <w:tcW w:w="537" w:type="dxa"/>
            <w:vAlign w:val="center"/>
          </w:tcPr>
          <w:p w14:paraId="0E125ED8" w14:textId="77777777" w:rsidR="00AD5097" w:rsidRPr="00B724CB" w:rsidRDefault="00AD5097" w:rsidP="00ED741B">
            <w:pPr>
              <w:jc w:val="center"/>
              <w:rPr>
                <w:rFonts w:cs="Arial"/>
                <w:lang w:val="en-CA"/>
              </w:rPr>
            </w:pPr>
          </w:p>
        </w:tc>
        <w:tc>
          <w:tcPr>
            <w:tcW w:w="537" w:type="dxa"/>
            <w:vAlign w:val="center"/>
          </w:tcPr>
          <w:p w14:paraId="71CD2FB3" w14:textId="77777777" w:rsidR="00AD5097" w:rsidRPr="00B724CB" w:rsidRDefault="00AD5097" w:rsidP="00ED741B">
            <w:pPr>
              <w:jc w:val="center"/>
              <w:rPr>
                <w:rFonts w:cs="Arial"/>
                <w:lang w:val="en-CA"/>
              </w:rPr>
            </w:pPr>
          </w:p>
        </w:tc>
        <w:tc>
          <w:tcPr>
            <w:tcW w:w="516" w:type="dxa"/>
            <w:vAlign w:val="center"/>
          </w:tcPr>
          <w:p w14:paraId="67ABDECF" w14:textId="77777777" w:rsidR="00AD5097" w:rsidRPr="00B724CB" w:rsidRDefault="00AD5097" w:rsidP="00ED741B">
            <w:pPr>
              <w:jc w:val="center"/>
              <w:rPr>
                <w:rFonts w:cs="Arial"/>
                <w:lang w:val="en-CA"/>
              </w:rPr>
            </w:pPr>
          </w:p>
        </w:tc>
        <w:tc>
          <w:tcPr>
            <w:tcW w:w="630" w:type="dxa"/>
          </w:tcPr>
          <w:p w14:paraId="478FA3E9" w14:textId="77777777" w:rsidR="00AD5097" w:rsidRPr="00B724CB" w:rsidRDefault="00AD5097" w:rsidP="00ED741B">
            <w:pPr>
              <w:jc w:val="center"/>
              <w:rPr>
                <w:rFonts w:cs="Arial"/>
                <w:lang w:val="en-CA"/>
              </w:rPr>
            </w:pPr>
          </w:p>
        </w:tc>
      </w:tr>
      <w:tr w:rsidR="002C2ECD" w:rsidRPr="00B724CB" w14:paraId="1C7FC250" w14:textId="77777777" w:rsidTr="00ED741B">
        <w:trPr>
          <w:cantSplit/>
        </w:trPr>
        <w:tc>
          <w:tcPr>
            <w:tcW w:w="8184" w:type="dxa"/>
            <w:vAlign w:val="center"/>
          </w:tcPr>
          <w:p w14:paraId="6884CEAD" w14:textId="77777777" w:rsidR="002C2ECD" w:rsidRPr="00B724CB" w:rsidRDefault="00AC1C69" w:rsidP="00ED741B">
            <w:pPr>
              <w:numPr>
                <w:ilvl w:val="0"/>
                <w:numId w:val="1"/>
              </w:numPr>
              <w:ind w:hanging="641"/>
              <w:rPr>
                <w:rFonts w:cs="Arial"/>
                <w:lang w:val="en-CA"/>
              </w:rPr>
            </w:pPr>
            <w:r w:rsidRPr="00B724CB">
              <w:rPr>
                <w:rFonts w:cs="Arial"/>
                <w:lang w:val="en-CA"/>
              </w:rPr>
              <w:t>Advocates effectively for the biopsychosocial needs of patients and their families within the health care system and community</w:t>
            </w:r>
          </w:p>
        </w:tc>
        <w:tc>
          <w:tcPr>
            <w:tcW w:w="537" w:type="dxa"/>
            <w:vAlign w:val="center"/>
          </w:tcPr>
          <w:p w14:paraId="49F9B869" w14:textId="77777777" w:rsidR="002C2ECD" w:rsidRPr="00B724CB" w:rsidRDefault="002C2ECD" w:rsidP="00ED741B">
            <w:pPr>
              <w:jc w:val="center"/>
              <w:rPr>
                <w:rFonts w:cs="Arial"/>
                <w:lang w:val="en-CA"/>
              </w:rPr>
            </w:pPr>
          </w:p>
        </w:tc>
        <w:tc>
          <w:tcPr>
            <w:tcW w:w="537" w:type="dxa"/>
            <w:vAlign w:val="center"/>
          </w:tcPr>
          <w:p w14:paraId="0C246DC3" w14:textId="77777777" w:rsidR="002C2ECD" w:rsidRPr="00B724CB" w:rsidRDefault="002C2ECD" w:rsidP="00ED741B">
            <w:pPr>
              <w:jc w:val="center"/>
              <w:rPr>
                <w:rFonts w:cs="Arial"/>
                <w:lang w:val="en-CA"/>
              </w:rPr>
            </w:pPr>
          </w:p>
        </w:tc>
        <w:tc>
          <w:tcPr>
            <w:tcW w:w="537" w:type="dxa"/>
            <w:vAlign w:val="center"/>
          </w:tcPr>
          <w:p w14:paraId="6C938E9B" w14:textId="77777777" w:rsidR="002C2ECD" w:rsidRPr="00B724CB" w:rsidRDefault="002C2ECD" w:rsidP="00ED741B">
            <w:pPr>
              <w:jc w:val="center"/>
              <w:rPr>
                <w:rFonts w:cs="Arial"/>
                <w:lang w:val="en-CA"/>
              </w:rPr>
            </w:pPr>
          </w:p>
        </w:tc>
        <w:tc>
          <w:tcPr>
            <w:tcW w:w="537" w:type="dxa"/>
            <w:vAlign w:val="center"/>
          </w:tcPr>
          <w:p w14:paraId="73D2B60F" w14:textId="77777777" w:rsidR="002C2ECD" w:rsidRPr="00B724CB" w:rsidRDefault="002C2ECD" w:rsidP="00ED741B">
            <w:pPr>
              <w:jc w:val="center"/>
              <w:rPr>
                <w:rFonts w:cs="Arial"/>
                <w:lang w:val="en-CA"/>
              </w:rPr>
            </w:pPr>
          </w:p>
        </w:tc>
        <w:tc>
          <w:tcPr>
            <w:tcW w:w="516" w:type="dxa"/>
            <w:vAlign w:val="center"/>
          </w:tcPr>
          <w:p w14:paraId="759F5110" w14:textId="77777777" w:rsidR="002C2ECD" w:rsidRPr="00B724CB" w:rsidRDefault="002C2ECD" w:rsidP="00ED741B">
            <w:pPr>
              <w:jc w:val="center"/>
              <w:rPr>
                <w:rFonts w:cs="Arial"/>
                <w:lang w:val="en-CA"/>
              </w:rPr>
            </w:pPr>
          </w:p>
        </w:tc>
        <w:tc>
          <w:tcPr>
            <w:tcW w:w="630" w:type="dxa"/>
          </w:tcPr>
          <w:p w14:paraId="7BF5B723" w14:textId="77777777" w:rsidR="002C2ECD" w:rsidRPr="00B724CB" w:rsidRDefault="002C2ECD" w:rsidP="00ED741B">
            <w:pPr>
              <w:jc w:val="center"/>
              <w:rPr>
                <w:rFonts w:cs="Arial"/>
                <w:lang w:val="en-CA"/>
              </w:rPr>
            </w:pPr>
          </w:p>
        </w:tc>
      </w:tr>
      <w:tr w:rsidR="00DB1195" w:rsidRPr="00B724CB" w14:paraId="29B71F34" w14:textId="77777777" w:rsidTr="00ED741B">
        <w:trPr>
          <w:cantSplit/>
        </w:trPr>
        <w:tc>
          <w:tcPr>
            <w:tcW w:w="8184" w:type="dxa"/>
            <w:vAlign w:val="center"/>
          </w:tcPr>
          <w:p w14:paraId="6C4E2FA2" w14:textId="77777777" w:rsidR="00DB1195" w:rsidRPr="00B724CB" w:rsidRDefault="00DB1195" w:rsidP="00ED741B">
            <w:pPr>
              <w:numPr>
                <w:ilvl w:val="0"/>
                <w:numId w:val="1"/>
              </w:numPr>
              <w:ind w:hanging="641"/>
              <w:rPr>
                <w:rFonts w:cs="Arial"/>
                <w:lang w:val="en-CA"/>
              </w:rPr>
            </w:pPr>
            <w:r w:rsidRPr="00D80863">
              <w:rPr>
                <w:rFonts w:cs="Arial"/>
                <w:lang w:val="en-CA"/>
              </w:rPr>
              <w:t>Demonstrates understanding of the implications of the diagnosis of malignancy on subsequent therapeutic options, and the role of advocating for specific testing to determine the value of targeted therapies.</w:t>
            </w:r>
          </w:p>
        </w:tc>
        <w:tc>
          <w:tcPr>
            <w:tcW w:w="537" w:type="dxa"/>
            <w:vAlign w:val="center"/>
          </w:tcPr>
          <w:p w14:paraId="0E863904" w14:textId="77777777" w:rsidR="00DB1195" w:rsidRPr="00B724CB" w:rsidRDefault="00DB1195" w:rsidP="00ED741B">
            <w:pPr>
              <w:jc w:val="center"/>
              <w:rPr>
                <w:rFonts w:cs="Arial"/>
                <w:lang w:val="en-CA"/>
              </w:rPr>
            </w:pPr>
          </w:p>
        </w:tc>
        <w:tc>
          <w:tcPr>
            <w:tcW w:w="537" w:type="dxa"/>
            <w:vAlign w:val="center"/>
          </w:tcPr>
          <w:p w14:paraId="4E45F5F1" w14:textId="77777777" w:rsidR="00DB1195" w:rsidRPr="00B724CB" w:rsidRDefault="00DB1195" w:rsidP="00ED741B">
            <w:pPr>
              <w:jc w:val="center"/>
              <w:rPr>
                <w:rFonts w:cs="Arial"/>
                <w:lang w:val="en-CA"/>
              </w:rPr>
            </w:pPr>
          </w:p>
        </w:tc>
        <w:tc>
          <w:tcPr>
            <w:tcW w:w="537" w:type="dxa"/>
            <w:vAlign w:val="center"/>
          </w:tcPr>
          <w:p w14:paraId="6CF8EDD3" w14:textId="77777777" w:rsidR="00DB1195" w:rsidRPr="00B724CB" w:rsidRDefault="00DB1195" w:rsidP="00ED741B">
            <w:pPr>
              <w:jc w:val="center"/>
              <w:rPr>
                <w:rFonts w:cs="Arial"/>
                <w:lang w:val="en-CA"/>
              </w:rPr>
            </w:pPr>
          </w:p>
        </w:tc>
        <w:tc>
          <w:tcPr>
            <w:tcW w:w="537" w:type="dxa"/>
            <w:vAlign w:val="center"/>
          </w:tcPr>
          <w:p w14:paraId="24C8983D" w14:textId="77777777" w:rsidR="00DB1195" w:rsidRPr="00B724CB" w:rsidRDefault="00DB1195" w:rsidP="00ED741B">
            <w:pPr>
              <w:jc w:val="center"/>
              <w:rPr>
                <w:rFonts w:cs="Arial"/>
                <w:lang w:val="en-CA"/>
              </w:rPr>
            </w:pPr>
          </w:p>
        </w:tc>
        <w:tc>
          <w:tcPr>
            <w:tcW w:w="516" w:type="dxa"/>
            <w:vAlign w:val="center"/>
          </w:tcPr>
          <w:p w14:paraId="3E8514E2" w14:textId="77777777" w:rsidR="00DB1195" w:rsidRPr="00B724CB" w:rsidRDefault="00DB1195" w:rsidP="00ED741B">
            <w:pPr>
              <w:jc w:val="center"/>
              <w:rPr>
                <w:rFonts w:cs="Arial"/>
                <w:lang w:val="en-CA"/>
              </w:rPr>
            </w:pPr>
          </w:p>
        </w:tc>
        <w:tc>
          <w:tcPr>
            <w:tcW w:w="630" w:type="dxa"/>
          </w:tcPr>
          <w:p w14:paraId="127EE8D6" w14:textId="77777777" w:rsidR="00DB1195" w:rsidRPr="00B724CB" w:rsidRDefault="00DB1195" w:rsidP="00ED741B">
            <w:pPr>
              <w:jc w:val="center"/>
              <w:rPr>
                <w:rFonts w:cs="Arial"/>
                <w:lang w:val="en-CA"/>
              </w:rPr>
            </w:pPr>
          </w:p>
        </w:tc>
      </w:tr>
      <w:tr w:rsidR="005F25C3" w:rsidRPr="00B724CB" w14:paraId="1D4CC6C6" w14:textId="77777777" w:rsidTr="00ED741B">
        <w:trPr>
          <w:cantSplit/>
        </w:trPr>
        <w:tc>
          <w:tcPr>
            <w:tcW w:w="8184" w:type="dxa"/>
            <w:vAlign w:val="center"/>
          </w:tcPr>
          <w:p w14:paraId="7134CFFA" w14:textId="3EE180E9" w:rsidR="005F25C3" w:rsidRPr="00D80863" w:rsidRDefault="005F25C3" w:rsidP="00ED741B">
            <w:pPr>
              <w:numPr>
                <w:ilvl w:val="0"/>
                <w:numId w:val="1"/>
              </w:numPr>
              <w:ind w:hanging="641"/>
              <w:rPr>
                <w:rFonts w:cs="Arial"/>
                <w:lang w:val="en-CA"/>
              </w:rPr>
            </w:pPr>
            <w:r w:rsidRPr="00B724CB">
              <w:rPr>
                <w:rFonts w:cs="Arial"/>
                <w:lang w:val="en-CA"/>
              </w:rPr>
              <w:t xml:space="preserve">Intervenes on behalf of patients or the community with </w:t>
            </w:r>
            <w:r w:rsidR="00701998">
              <w:rPr>
                <w:rFonts w:cs="Arial"/>
                <w:lang w:val="en-CA"/>
              </w:rPr>
              <w:t xml:space="preserve">respect </w:t>
            </w:r>
            <w:r w:rsidRPr="00B724CB">
              <w:rPr>
                <w:rFonts w:cs="Arial"/>
                <w:lang w:val="en-CA"/>
              </w:rPr>
              <w:t>to the social, economic and biologic factors that may impact on their health.</w:t>
            </w:r>
          </w:p>
        </w:tc>
        <w:tc>
          <w:tcPr>
            <w:tcW w:w="537" w:type="dxa"/>
            <w:vAlign w:val="center"/>
          </w:tcPr>
          <w:p w14:paraId="121B8B9B" w14:textId="77777777" w:rsidR="005F25C3" w:rsidRPr="00B724CB" w:rsidRDefault="005F25C3" w:rsidP="00ED741B">
            <w:pPr>
              <w:jc w:val="center"/>
              <w:rPr>
                <w:rFonts w:cs="Arial"/>
                <w:lang w:val="en-CA"/>
              </w:rPr>
            </w:pPr>
          </w:p>
        </w:tc>
        <w:tc>
          <w:tcPr>
            <w:tcW w:w="537" w:type="dxa"/>
            <w:vAlign w:val="center"/>
          </w:tcPr>
          <w:p w14:paraId="45C76E6F" w14:textId="77777777" w:rsidR="005F25C3" w:rsidRPr="00B724CB" w:rsidRDefault="005F25C3" w:rsidP="00ED741B">
            <w:pPr>
              <w:jc w:val="center"/>
              <w:rPr>
                <w:rFonts w:cs="Arial"/>
                <w:lang w:val="en-CA"/>
              </w:rPr>
            </w:pPr>
          </w:p>
        </w:tc>
        <w:tc>
          <w:tcPr>
            <w:tcW w:w="537" w:type="dxa"/>
            <w:vAlign w:val="center"/>
          </w:tcPr>
          <w:p w14:paraId="0EE469D9" w14:textId="77777777" w:rsidR="005F25C3" w:rsidRPr="00B724CB" w:rsidRDefault="005F25C3" w:rsidP="00ED741B">
            <w:pPr>
              <w:jc w:val="center"/>
              <w:rPr>
                <w:rFonts w:cs="Arial"/>
                <w:lang w:val="en-CA"/>
              </w:rPr>
            </w:pPr>
          </w:p>
        </w:tc>
        <w:tc>
          <w:tcPr>
            <w:tcW w:w="537" w:type="dxa"/>
            <w:vAlign w:val="center"/>
          </w:tcPr>
          <w:p w14:paraId="6BBD7548" w14:textId="77777777" w:rsidR="005F25C3" w:rsidRPr="00B724CB" w:rsidRDefault="005F25C3" w:rsidP="00ED741B">
            <w:pPr>
              <w:jc w:val="center"/>
              <w:rPr>
                <w:rFonts w:cs="Arial"/>
                <w:lang w:val="en-CA"/>
              </w:rPr>
            </w:pPr>
          </w:p>
        </w:tc>
        <w:tc>
          <w:tcPr>
            <w:tcW w:w="516" w:type="dxa"/>
            <w:vAlign w:val="center"/>
          </w:tcPr>
          <w:p w14:paraId="5E4947FC" w14:textId="77777777" w:rsidR="005F25C3" w:rsidRPr="00B724CB" w:rsidRDefault="005F25C3" w:rsidP="00ED741B">
            <w:pPr>
              <w:jc w:val="center"/>
              <w:rPr>
                <w:rFonts w:cs="Arial"/>
                <w:lang w:val="en-CA"/>
              </w:rPr>
            </w:pPr>
          </w:p>
        </w:tc>
        <w:tc>
          <w:tcPr>
            <w:tcW w:w="630" w:type="dxa"/>
          </w:tcPr>
          <w:p w14:paraId="3C5B8010" w14:textId="77777777" w:rsidR="005F25C3" w:rsidRPr="00B724CB" w:rsidRDefault="005F25C3" w:rsidP="00ED741B">
            <w:pPr>
              <w:jc w:val="center"/>
              <w:rPr>
                <w:rFonts w:cs="Arial"/>
                <w:lang w:val="en-CA"/>
              </w:rPr>
            </w:pPr>
          </w:p>
        </w:tc>
      </w:tr>
      <w:tr w:rsidR="00842E52" w:rsidRPr="00B724CB" w14:paraId="018C7B40" w14:textId="77777777" w:rsidTr="00ED741B">
        <w:trPr>
          <w:cantSplit/>
        </w:trPr>
        <w:tc>
          <w:tcPr>
            <w:tcW w:w="8184" w:type="dxa"/>
            <w:vAlign w:val="center"/>
          </w:tcPr>
          <w:p w14:paraId="25724F0E" w14:textId="77777777" w:rsidR="00842E52" w:rsidRPr="00D80863" w:rsidRDefault="00842E52" w:rsidP="00ED741B">
            <w:pPr>
              <w:numPr>
                <w:ilvl w:val="0"/>
                <w:numId w:val="1"/>
              </w:numPr>
              <w:ind w:hanging="641"/>
              <w:rPr>
                <w:rFonts w:cs="Arial"/>
                <w:lang w:val="en-CA"/>
              </w:rPr>
            </w:pPr>
            <w:r w:rsidRPr="00D80863">
              <w:rPr>
                <w:rFonts w:cs="Arial"/>
                <w:lang w:val="en-CA"/>
              </w:rPr>
              <w:t>Recognize</w:t>
            </w:r>
            <w:r w:rsidR="00D05F9E">
              <w:rPr>
                <w:rFonts w:cs="Arial"/>
                <w:lang w:val="en-CA"/>
              </w:rPr>
              <w:t>s</w:t>
            </w:r>
            <w:r w:rsidRPr="00D80863">
              <w:rPr>
                <w:rFonts w:cs="Arial"/>
                <w:lang w:val="en-CA"/>
              </w:rPr>
              <w:t xml:space="preserve"> when end-stage XYZ is present, and arrange</w:t>
            </w:r>
            <w:r w:rsidR="00401112">
              <w:rPr>
                <w:rFonts w:cs="Arial"/>
                <w:lang w:val="en-CA"/>
              </w:rPr>
              <w:t>s</w:t>
            </w:r>
            <w:r w:rsidRPr="00D80863">
              <w:rPr>
                <w:rFonts w:cs="Arial"/>
                <w:lang w:val="en-CA"/>
              </w:rPr>
              <w:t xml:space="preserve"> for appropriate palliative care when further active interventions have no reasonable possibility of benefit. </w:t>
            </w:r>
          </w:p>
        </w:tc>
        <w:tc>
          <w:tcPr>
            <w:tcW w:w="537" w:type="dxa"/>
            <w:vAlign w:val="center"/>
          </w:tcPr>
          <w:p w14:paraId="2D4F9D9C" w14:textId="77777777" w:rsidR="00842E52" w:rsidRPr="00B724CB" w:rsidRDefault="00842E52" w:rsidP="00ED741B">
            <w:pPr>
              <w:jc w:val="center"/>
              <w:rPr>
                <w:rFonts w:cs="Arial"/>
                <w:lang w:val="en-CA"/>
              </w:rPr>
            </w:pPr>
          </w:p>
        </w:tc>
        <w:tc>
          <w:tcPr>
            <w:tcW w:w="537" w:type="dxa"/>
            <w:vAlign w:val="center"/>
          </w:tcPr>
          <w:p w14:paraId="625E351F" w14:textId="77777777" w:rsidR="00842E52" w:rsidRPr="00B724CB" w:rsidRDefault="00842E52" w:rsidP="00ED741B">
            <w:pPr>
              <w:jc w:val="center"/>
              <w:rPr>
                <w:rFonts w:cs="Arial"/>
                <w:lang w:val="en-CA"/>
              </w:rPr>
            </w:pPr>
          </w:p>
        </w:tc>
        <w:tc>
          <w:tcPr>
            <w:tcW w:w="537" w:type="dxa"/>
            <w:vAlign w:val="center"/>
          </w:tcPr>
          <w:p w14:paraId="5328E317" w14:textId="77777777" w:rsidR="00842E52" w:rsidRPr="00B724CB" w:rsidRDefault="00842E52" w:rsidP="00ED741B">
            <w:pPr>
              <w:jc w:val="center"/>
              <w:rPr>
                <w:rFonts w:cs="Arial"/>
                <w:lang w:val="en-CA"/>
              </w:rPr>
            </w:pPr>
          </w:p>
        </w:tc>
        <w:tc>
          <w:tcPr>
            <w:tcW w:w="537" w:type="dxa"/>
            <w:vAlign w:val="center"/>
          </w:tcPr>
          <w:p w14:paraId="629CDAB8" w14:textId="77777777" w:rsidR="00842E52" w:rsidRPr="00B724CB" w:rsidRDefault="00842E52" w:rsidP="00ED741B">
            <w:pPr>
              <w:jc w:val="center"/>
              <w:rPr>
                <w:rFonts w:cs="Arial"/>
                <w:lang w:val="en-CA"/>
              </w:rPr>
            </w:pPr>
          </w:p>
        </w:tc>
        <w:tc>
          <w:tcPr>
            <w:tcW w:w="516" w:type="dxa"/>
            <w:vAlign w:val="center"/>
          </w:tcPr>
          <w:p w14:paraId="367FBE3A" w14:textId="77777777" w:rsidR="00842E52" w:rsidRPr="00B724CB" w:rsidRDefault="00842E52" w:rsidP="00ED741B">
            <w:pPr>
              <w:jc w:val="center"/>
              <w:rPr>
                <w:rFonts w:cs="Arial"/>
                <w:lang w:val="en-CA"/>
              </w:rPr>
            </w:pPr>
          </w:p>
        </w:tc>
        <w:tc>
          <w:tcPr>
            <w:tcW w:w="630" w:type="dxa"/>
          </w:tcPr>
          <w:p w14:paraId="5DB19ACC" w14:textId="77777777" w:rsidR="00842E52" w:rsidRPr="00B724CB" w:rsidRDefault="00842E52" w:rsidP="00ED741B">
            <w:pPr>
              <w:jc w:val="center"/>
              <w:rPr>
                <w:rFonts w:cs="Arial"/>
                <w:lang w:val="en-CA"/>
              </w:rPr>
            </w:pPr>
          </w:p>
        </w:tc>
      </w:tr>
      <w:tr w:rsidR="006F17B0" w:rsidRPr="00B724CB" w14:paraId="3072B1D4" w14:textId="77777777" w:rsidTr="00ED741B">
        <w:trPr>
          <w:cantSplit/>
        </w:trPr>
        <w:tc>
          <w:tcPr>
            <w:tcW w:w="8184" w:type="dxa"/>
            <w:vAlign w:val="center"/>
          </w:tcPr>
          <w:p w14:paraId="0560F263" w14:textId="77777777" w:rsidR="006F17B0" w:rsidRPr="00D80863" w:rsidRDefault="006F17B0" w:rsidP="00ED741B">
            <w:pPr>
              <w:numPr>
                <w:ilvl w:val="0"/>
                <w:numId w:val="1"/>
              </w:numPr>
              <w:ind w:hanging="641"/>
              <w:rPr>
                <w:rFonts w:cs="Arial"/>
                <w:lang w:val="en-CA"/>
              </w:rPr>
            </w:pPr>
            <w:r w:rsidRPr="00D80863">
              <w:rPr>
                <w:rFonts w:cs="Arial"/>
                <w:lang w:val="en-CA"/>
              </w:rPr>
              <w:t>Recognize</w:t>
            </w:r>
            <w:r w:rsidR="00D05F9E">
              <w:rPr>
                <w:rFonts w:cs="Arial"/>
                <w:lang w:val="en-CA"/>
              </w:rPr>
              <w:t>s</w:t>
            </w:r>
            <w:r w:rsidRPr="00D80863">
              <w:rPr>
                <w:rFonts w:cs="Arial"/>
                <w:lang w:val="en-CA"/>
              </w:rPr>
              <w:t xml:space="preserve"> hazards posed by infections such a TB, B. cepacia, HIV, influenza and febrile respiratory illness, and utilize</w:t>
            </w:r>
            <w:r w:rsidR="00BA1440">
              <w:rPr>
                <w:rFonts w:cs="Arial"/>
                <w:lang w:val="en-CA"/>
              </w:rPr>
              <w:t>s</w:t>
            </w:r>
            <w:r w:rsidRPr="00D80863">
              <w:rPr>
                <w:rFonts w:cs="Arial"/>
                <w:lang w:val="en-CA"/>
              </w:rPr>
              <w:t xml:space="preserve"> personal protective equipment and environmental control measures to protect oneself, the health care team and other patients.</w:t>
            </w:r>
          </w:p>
        </w:tc>
        <w:tc>
          <w:tcPr>
            <w:tcW w:w="537" w:type="dxa"/>
            <w:vAlign w:val="center"/>
          </w:tcPr>
          <w:p w14:paraId="733F72EA" w14:textId="77777777" w:rsidR="006F17B0" w:rsidRPr="00B724CB" w:rsidRDefault="006F17B0" w:rsidP="00ED741B">
            <w:pPr>
              <w:jc w:val="center"/>
              <w:rPr>
                <w:rFonts w:cs="Arial"/>
                <w:lang w:val="en-CA"/>
              </w:rPr>
            </w:pPr>
          </w:p>
        </w:tc>
        <w:tc>
          <w:tcPr>
            <w:tcW w:w="537" w:type="dxa"/>
            <w:vAlign w:val="center"/>
          </w:tcPr>
          <w:p w14:paraId="6428741F" w14:textId="77777777" w:rsidR="006F17B0" w:rsidRPr="00B724CB" w:rsidRDefault="006F17B0" w:rsidP="00ED741B">
            <w:pPr>
              <w:jc w:val="center"/>
              <w:rPr>
                <w:rFonts w:cs="Arial"/>
                <w:lang w:val="en-CA"/>
              </w:rPr>
            </w:pPr>
          </w:p>
        </w:tc>
        <w:tc>
          <w:tcPr>
            <w:tcW w:w="537" w:type="dxa"/>
            <w:vAlign w:val="center"/>
          </w:tcPr>
          <w:p w14:paraId="7EFBC69D" w14:textId="77777777" w:rsidR="006F17B0" w:rsidRPr="00B724CB" w:rsidRDefault="006F17B0" w:rsidP="00ED741B">
            <w:pPr>
              <w:jc w:val="center"/>
              <w:rPr>
                <w:rFonts w:cs="Arial"/>
                <w:lang w:val="en-CA"/>
              </w:rPr>
            </w:pPr>
          </w:p>
        </w:tc>
        <w:tc>
          <w:tcPr>
            <w:tcW w:w="537" w:type="dxa"/>
            <w:vAlign w:val="center"/>
          </w:tcPr>
          <w:p w14:paraId="1BFF70D2" w14:textId="77777777" w:rsidR="006F17B0" w:rsidRPr="00B724CB" w:rsidRDefault="006F17B0" w:rsidP="00ED741B">
            <w:pPr>
              <w:jc w:val="center"/>
              <w:rPr>
                <w:rFonts w:cs="Arial"/>
                <w:lang w:val="en-CA"/>
              </w:rPr>
            </w:pPr>
          </w:p>
        </w:tc>
        <w:tc>
          <w:tcPr>
            <w:tcW w:w="516" w:type="dxa"/>
            <w:vAlign w:val="center"/>
          </w:tcPr>
          <w:p w14:paraId="3197DE77" w14:textId="77777777" w:rsidR="006F17B0" w:rsidRPr="00B724CB" w:rsidRDefault="006F17B0" w:rsidP="00ED741B">
            <w:pPr>
              <w:jc w:val="center"/>
              <w:rPr>
                <w:rFonts w:cs="Arial"/>
                <w:lang w:val="en-CA"/>
              </w:rPr>
            </w:pPr>
          </w:p>
        </w:tc>
        <w:tc>
          <w:tcPr>
            <w:tcW w:w="630" w:type="dxa"/>
          </w:tcPr>
          <w:p w14:paraId="2A3E3B39" w14:textId="77777777" w:rsidR="006F17B0" w:rsidRPr="00B724CB" w:rsidRDefault="006F17B0" w:rsidP="00ED741B">
            <w:pPr>
              <w:jc w:val="center"/>
              <w:rPr>
                <w:rFonts w:cs="Arial"/>
                <w:lang w:val="en-CA"/>
              </w:rPr>
            </w:pPr>
          </w:p>
        </w:tc>
      </w:tr>
      <w:tr w:rsidR="0017007F" w:rsidRPr="00B724CB" w14:paraId="751FFE72" w14:textId="77777777" w:rsidTr="00ED741B">
        <w:trPr>
          <w:cantSplit/>
        </w:trPr>
        <w:tc>
          <w:tcPr>
            <w:tcW w:w="8184" w:type="dxa"/>
            <w:vAlign w:val="center"/>
          </w:tcPr>
          <w:p w14:paraId="3B1CEDBA" w14:textId="77777777" w:rsidR="0017007F" w:rsidRPr="00D80863" w:rsidRDefault="0017007F" w:rsidP="00ED741B">
            <w:pPr>
              <w:numPr>
                <w:ilvl w:val="0"/>
                <w:numId w:val="1"/>
              </w:numPr>
              <w:ind w:left="646" w:hanging="646"/>
              <w:rPr>
                <w:rFonts w:cs="Arial"/>
                <w:lang w:val="en-CA"/>
              </w:rPr>
            </w:pPr>
            <w:r w:rsidRPr="00D80863">
              <w:rPr>
                <w:rFonts w:cs="Arial"/>
                <w:lang w:val="en-CA"/>
              </w:rPr>
              <w:lastRenderedPageBreak/>
              <w:t>Recognize</w:t>
            </w:r>
            <w:r w:rsidR="00D05F9E">
              <w:rPr>
                <w:rFonts w:cs="Arial"/>
                <w:lang w:val="en-CA"/>
              </w:rPr>
              <w:t>s</w:t>
            </w:r>
            <w:r w:rsidRPr="00D80863">
              <w:rPr>
                <w:rFonts w:cs="Arial"/>
                <w:lang w:val="en-CA"/>
              </w:rPr>
              <w:t xml:space="preserve"> the importance of various determinants of health affecting &lt;&lt;insert specialty&gt;&gt; patients and their clinical problem, demonstrates an understanding of the principles and data supporting preventative medicine, and assists in prevention of primary and secondary illness and morbidity</w:t>
            </w:r>
          </w:p>
        </w:tc>
        <w:tc>
          <w:tcPr>
            <w:tcW w:w="537" w:type="dxa"/>
            <w:vAlign w:val="center"/>
          </w:tcPr>
          <w:p w14:paraId="5FD8DEFF" w14:textId="77777777" w:rsidR="0017007F" w:rsidRPr="00B724CB" w:rsidRDefault="0017007F" w:rsidP="00ED741B">
            <w:pPr>
              <w:jc w:val="center"/>
              <w:rPr>
                <w:rFonts w:cs="Arial"/>
                <w:lang w:val="en-CA"/>
              </w:rPr>
            </w:pPr>
          </w:p>
        </w:tc>
        <w:tc>
          <w:tcPr>
            <w:tcW w:w="537" w:type="dxa"/>
            <w:vAlign w:val="center"/>
          </w:tcPr>
          <w:p w14:paraId="1DEFC218" w14:textId="77777777" w:rsidR="0017007F" w:rsidRPr="00B724CB" w:rsidRDefault="0017007F" w:rsidP="00ED741B">
            <w:pPr>
              <w:jc w:val="center"/>
              <w:rPr>
                <w:rFonts w:cs="Arial"/>
                <w:lang w:val="en-CA"/>
              </w:rPr>
            </w:pPr>
          </w:p>
        </w:tc>
        <w:tc>
          <w:tcPr>
            <w:tcW w:w="537" w:type="dxa"/>
            <w:vAlign w:val="center"/>
          </w:tcPr>
          <w:p w14:paraId="11F5C3F3" w14:textId="77777777" w:rsidR="0017007F" w:rsidRPr="00B724CB" w:rsidRDefault="0017007F" w:rsidP="00ED741B">
            <w:pPr>
              <w:jc w:val="center"/>
              <w:rPr>
                <w:rFonts w:cs="Arial"/>
                <w:lang w:val="en-CA"/>
              </w:rPr>
            </w:pPr>
          </w:p>
        </w:tc>
        <w:tc>
          <w:tcPr>
            <w:tcW w:w="537" w:type="dxa"/>
            <w:vAlign w:val="center"/>
          </w:tcPr>
          <w:p w14:paraId="1C6B01B8" w14:textId="77777777" w:rsidR="0017007F" w:rsidRPr="00B724CB" w:rsidRDefault="0017007F" w:rsidP="00ED741B">
            <w:pPr>
              <w:jc w:val="center"/>
              <w:rPr>
                <w:rFonts w:cs="Arial"/>
                <w:lang w:val="en-CA"/>
              </w:rPr>
            </w:pPr>
          </w:p>
        </w:tc>
        <w:tc>
          <w:tcPr>
            <w:tcW w:w="516" w:type="dxa"/>
            <w:vAlign w:val="center"/>
          </w:tcPr>
          <w:p w14:paraId="502DAB69" w14:textId="77777777" w:rsidR="0017007F" w:rsidRPr="00B724CB" w:rsidRDefault="0017007F" w:rsidP="00ED741B">
            <w:pPr>
              <w:jc w:val="center"/>
              <w:rPr>
                <w:rFonts w:cs="Arial"/>
                <w:lang w:val="en-CA"/>
              </w:rPr>
            </w:pPr>
          </w:p>
        </w:tc>
        <w:tc>
          <w:tcPr>
            <w:tcW w:w="630" w:type="dxa"/>
          </w:tcPr>
          <w:p w14:paraId="0315C47F" w14:textId="77777777" w:rsidR="0017007F" w:rsidRPr="00B724CB" w:rsidRDefault="0017007F" w:rsidP="00ED741B">
            <w:pPr>
              <w:jc w:val="center"/>
              <w:rPr>
                <w:rFonts w:cs="Arial"/>
                <w:lang w:val="en-CA"/>
              </w:rPr>
            </w:pPr>
          </w:p>
        </w:tc>
      </w:tr>
      <w:tr w:rsidR="0017007F" w:rsidRPr="00B724CB" w14:paraId="45ED28E0" w14:textId="77777777" w:rsidTr="00ED741B">
        <w:trPr>
          <w:cantSplit/>
        </w:trPr>
        <w:tc>
          <w:tcPr>
            <w:tcW w:w="8184" w:type="dxa"/>
            <w:vAlign w:val="center"/>
          </w:tcPr>
          <w:p w14:paraId="6771521A" w14:textId="77777777" w:rsidR="0017007F" w:rsidRPr="00D80863" w:rsidRDefault="0017007F" w:rsidP="00ED741B">
            <w:pPr>
              <w:numPr>
                <w:ilvl w:val="0"/>
                <w:numId w:val="1"/>
              </w:numPr>
              <w:ind w:left="646" w:hanging="646"/>
              <w:rPr>
                <w:rFonts w:cs="Arial"/>
                <w:lang w:val="en-CA"/>
              </w:rPr>
            </w:pPr>
            <w:r w:rsidRPr="00D80863">
              <w:rPr>
                <w:rFonts w:cs="Arial"/>
                <w:lang w:val="en-CA"/>
              </w:rPr>
              <w:t>Develops and supports constructive relationships with management and administrators of the hospital and demonstrates an understanding of the triage waitlist system for &lt;&lt;INSERT APPROPRIATELY surgery, cancer care, dialysis</w:t>
            </w:r>
            <w:r w:rsidR="00F22C09" w:rsidRPr="00D80863">
              <w:rPr>
                <w:rFonts w:cs="Arial"/>
                <w:lang w:val="en-CA"/>
              </w:rPr>
              <w:t>, transplantation</w:t>
            </w:r>
            <w:r w:rsidRPr="00D80863">
              <w:rPr>
                <w:rFonts w:cs="Arial"/>
                <w:lang w:val="en-CA"/>
              </w:rPr>
              <w:t>, etc.)</w:t>
            </w:r>
          </w:p>
        </w:tc>
        <w:tc>
          <w:tcPr>
            <w:tcW w:w="537" w:type="dxa"/>
            <w:vAlign w:val="center"/>
          </w:tcPr>
          <w:p w14:paraId="01679594" w14:textId="77777777" w:rsidR="0017007F" w:rsidRPr="00B724CB" w:rsidRDefault="0017007F" w:rsidP="00ED741B">
            <w:pPr>
              <w:jc w:val="center"/>
              <w:rPr>
                <w:rFonts w:cs="Arial"/>
                <w:lang w:val="en-CA"/>
              </w:rPr>
            </w:pPr>
          </w:p>
        </w:tc>
        <w:tc>
          <w:tcPr>
            <w:tcW w:w="537" w:type="dxa"/>
            <w:vAlign w:val="center"/>
          </w:tcPr>
          <w:p w14:paraId="7DE1F1FA" w14:textId="77777777" w:rsidR="0017007F" w:rsidRPr="00B724CB" w:rsidRDefault="0017007F" w:rsidP="00ED741B">
            <w:pPr>
              <w:jc w:val="center"/>
              <w:rPr>
                <w:rFonts w:cs="Arial"/>
                <w:lang w:val="en-CA"/>
              </w:rPr>
            </w:pPr>
          </w:p>
        </w:tc>
        <w:tc>
          <w:tcPr>
            <w:tcW w:w="537" w:type="dxa"/>
            <w:vAlign w:val="center"/>
          </w:tcPr>
          <w:p w14:paraId="600D1242" w14:textId="77777777" w:rsidR="0017007F" w:rsidRPr="00B724CB" w:rsidRDefault="0017007F" w:rsidP="00ED741B">
            <w:pPr>
              <w:jc w:val="center"/>
              <w:rPr>
                <w:rFonts w:cs="Arial"/>
                <w:lang w:val="en-CA"/>
              </w:rPr>
            </w:pPr>
          </w:p>
        </w:tc>
        <w:tc>
          <w:tcPr>
            <w:tcW w:w="537" w:type="dxa"/>
            <w:vAlign w:val="center"/>
          </w:tcPr>
          <w:p w14:paraId="70825EE4" w14:textId="77777777" w:rsidR="0017007F" w:rsidRPr="00B724CB" w:rsidRDefault="0017007F" w:rsidP="00ED741B">
            <w:pPr>
              <w:jc w:val="center"/>
              <w:rPr>
                <w:rFonts w:cs="Arial"/>
                <w:lang w:val="en-CA"/>
              </w:rPr>
            </w:pPr>
          </w:p>
        </w:tc>
        <w:tc>
          <w:tcPr>
            <w:tcW w:w="516" w:type="dxa"/>
            <w:vAlign w:val="center"/>
          </w:tcPr>
          <w:p w14:paraId="547F46C4" w14:textId="77777777" w:rsidR="0017007F" w:rsidRPr="00B724CB" w:rsidRDefault="0017007F" w:rsidP="00ED741B">
            <w:pPr>
              <w:jc w:val="center"/>
              <w:rPr>
                <w:rFonts w:cs="Arial"/>
                <w:lang w:val="en-CA"/>
              </w:rPr>
            </w:pPr>
          </w:p>
        </w:tc>
        <w:tc>
          <w:tcPr>
            <w:tcW w:w="630" w:type="dxa"/>
          </w:tcPr>
          <w:p w14:paraId="31CAA372" w14:textId="77777777" w:rsidR="0017007F" w:rsidRPr="00B724CB" w:rsidRDefault="0017007F" w:rsidP="00ED741B">
            <w:pPr>
              <w:jc w:val="center"/>
              <w:rPr>
                <w:rFonts w:cs="Arial"/>
                <w:lang w:val="en-CA"/>
              </w:rPr>
            </w:pPr>
          </w:p>
        </w:tc>
      </w:tr>
      <w:tr w:rsidR="0047046E" w:rsidRPr="00B724CB" w14:paraId="1FFB9472" w14:textId="77777777" w:rsidTr="00ED741B">
        <w:trPr>
          <w:cantSplit/>
        </w:trPr>
        <w:tc>
          <w:tcPr>
            <w:tcW w:w="8184" w:type="dxa"/>
            <w:vAlign w:val="center"/>
          </w:tcPr>
          <w:p w14:paraId="3645F8C2" w14:textId="40339F6A" w:rsidR="0047046E" w:rsidRPr="00D80863" w:rsidRDefault="0047046E" w:rsidP="00ED741B">
            <w:pPr>
              <w:numPr>
                <w:ilvl w:val="0"/>
                <w:numId w:val="1"/>
              </w:numPr>
              <w:ind w:left="646" w:hanging="646"/>
              <w:rPr>
                <w:rFonts w:cs="Arial"/>
                <w:lang w:val="en-CA"/>
              </w:rPr>
            </w:pPr>
            <w:r w:rsidRPr="0047046E">
              <w:rPr>
                <w:rFonts w:cs="Arial"/>
                <w:lang w:val="en-CA"/>
              </w:rPr>
              <w:t>Demonstrate</w:t>
            </w:r>
            <w:r>
              <w:rPr>
                <w:rFonts w:cs="Arial"/>
                <w:lang w:val="en-CA"/>
              </w:rPr>
              <w:t>s</w:t>
            </w:r>
            <w:r w:rsidRPr="0047046E">
              <w:rPr>
                <w:rFonts w:cs="Arial"/>
                <w:lang w:val="en-CA"/>
              </w:rPr>
              <w:t xml:space="preserve"> the sensitivity to meet the non-physical as well as the physical needs of the patient and organize</w:t>
            </w:r>
            <w:r w:rsidR="00837A1B">
              <w:rPr>
                <w:rFonts w:cs="Arial"/>
                <w:lang w:val="en-CA"/>
              </w:rPr>
              <w:t>s</w:t>
            </w:r>
            <w:r w:rsidRPr="0047046E">
              <w:rPr>
                <w:rFonts w:cs="Arial"/>
                <w:lang w:val="en-CA"/>
              </w:rPr>
              <w:t xml:space="preserve"> appropriate hospital resources such as chaplaincy, dietician, social service, psychology, occupational health and physiotherapy.</w:t>
            </w:r>
          </w:p>
        </w:tc>
        <w:tc>
          <w:tcPr>
            <w:tcW w:w="537" w:type="dxa"/>
            <w:vAlign w:val="center"/>
          </w:tcPr>
          <w:p w14:paraId="35650D15" w14:textId="77777777" w:rsidR="0047046E" w:rsidRPr="00B724CB" w:rsidRDefault="0047046E" w:rsidP="00ED741B">
            <w:pPr>
              <w:jc w:val="center"/>
              <w:rPr>
                <w:rFonts w:cs="Arial"/>
                <w:lang w:val="en-CA"/>
              </w:rPr>
            </w:pPr>
          </w:p>
        </w:tc>
        <w:tc>
          <w:tcPr>
            <w:tcW w:w="537" w:type="dxa"/>
            <w:vAlign w:val="center"/>
          </w:tcPr>
          <w:p w14:paraId="00B3B9F8" w14:textId="77777777" w:rsidR="0047046E" w:rsidRPr="00B724CB" w:rsidRDefault="0047046E" w:rsidP="00ED741B">
            <w:pPr>
              <w:jc w:val="center"/>
              <w:rPr>
                <w:rFonts w:cs="Arial"/>
                <w:lang w:val="en-CA"/>
              </w:rPr>
            </w:pPr>
          </w:p>
        </w:tc>
        <w:tc>
          <w:tcPr>
            <w:tcW w:w="537" w:type="dxa"/>
            <w:vAlign w:val="center"/>
          </w:tcPr>
          <w:p w14:paraId="09F222AF" w14:textId="77777777" w:rsidR="0047046E" w:rsidRPr="00B724CB" w:rsidRDefault="0047046E" w:rsidP="00ED741B">
            <w:pPr>
              <w:jc w:val="center"/>
              <w:rPr>
                <w:rFonts w:cs="Arial"/>
                <w:lang w:val="en-CA"/>
              </w:rPr>
            </w:pPr>
          </w:p>
        </w:tc>
        <w:tc>
          <w:tcPr>
            <w:tcW w:w="537" w:type="dxa"/>
            <w:vAlign w:val="center"/>
          </w:tcPr>
          <w:p w14:paraId="292940E9" w14:textId="77777777" w:rsidR="0047046E" w:rsidRPr="00B724CB" w:rsidRDefault="0047046E" w:rsidP="00ED741B">
            <w:pPr>
              <w:jc w:val="center"/>
              <w:rPr>
                <w:rFonts w:cs="Arial"/>
                <w:lang w:val="en-CA"/>
              </w:rPr>
            </w:pPr>
          </w:p>
        </w:tc>
        <w:tc>
          <w:tcPr>
            <w:tcW w:w="516" w:type="dxa"/>
            <w:vAlign w:val="center"/>
          </w:tcPr>
          <w:p w14:paraId="2EABE581" w14:textId="77777777" w:rsidR="0047046E" w:rsidRPr="00B724CB" w:rsidRDefault="0047046E" w:rsidP="00ED741B">
            <w:pPr>
              <w:jc w:val="center"/>
              <w:rPr>
                <w:rFonts w:cs="Arial"/>
                <w:lang w:val="en-CA"/>
              </w:rPr>
            </w:pPr>
          </w:p>
        </w:tc>
        <w:tc>
          <w:tcPr>
            <w:tcW w:w="630" w:type="dxa"/>
          </w:tcPr>
          <w:p w14:paraId="13904033" w14:textId="77777777" w:rsidR="0047046E" w:rsidRPr="00B724CB" w:rsidRDefault="0047046E" w:rsidP="00ED741B">
            <w:pPr>
              <w:jc w:val="center"/>
              <w:rPr>
                <w:rFonts w:cs="Arial"/>
                <w:lang w:val="en-CA"/>
              </w:rPr>
            </w:pPr>
          </w:p>
        </w:tc>
      </w:tr>
      <w:tr w:rsidR="006E6330" w:rsidRPr="00B724CB" w14:paraId="0748B9C3" w14:textId="77777777" w:rsidTr="00ED741B">
        <w:trPr>
          <w:cantSplit/>
        </w:trPr>
        <w:tc>
          <w:tcPr>
            <w:tcW w:w="8184" w:type="dxa"/>
          </w:tcPr>
          <w:p w14:paraId="117AA62E" w14:textId="77777777" w:rsidR="006E6330" w:rsidRPr="006E6330" w:rsidRDefault="006E6330" w:rsidP="00ED741B">
            <w:pPr>
              <w:pStyle w:val="ListParagraph"/>
              <w:numPr>
                <w:ilvl w:val="0"/>
                <w:numId w:val="1"/>
              </w:numPr>
              <w:autoSpaceDE w:val="0"/>
              <w:autoSpaceDN w:val="0"/>
              <w:adjustRightInd w:val="0"/>
              <w:ind w:left="646" w:hanging="646"/>
              <w:rPr>
                <w:rFonts w:cs="Arial"/>
              </w:rPr>
            </w:pPr>
            <w:r w:rsidRPr="006E6330">
              <w:rPr>
                <w:rFonts w:cs="Arial"/>
                <w:lang w:val="en-GB"/>
              </w:rPr>
              <w:t>Identifies opportunities for disease prevention &amp; health promotion. Advocates for the needs of &lt;&lt;TYPE OF PATIENT&gt;&gt; patients.</w:t>
            </w:r>
          </w:p>
        </w:tc>
        <w:tc>
          <w:tcPr>
            <w:tcW w:w="537" w:type="dxa"/>
            <w:vAlign w:val="center"/>
          </w:tcPr>
          <w:p w14:paraId="2945FCDB" w14:textId="77777777" w:rsidR="006E6330" w:rsidRPr="00B724CB" w:rsidRDefault="006E6330" w:rsidP="00ED741B">
            <w:pPr>
              <w:jc w:val="center"/>
              <w:rPr>
                <w:rFonts w:cs="Arial"/>
                <w:lang w:val="en-CA"/>
              </w:rPr>
            </w:pPr>
          </w:p>
        </w:tc>
        <w:tc>
          <w:tcPr>
            <w:tcW w:w="537" w:type="dxa"/>
            <w:vAlign w:val="center"/>
          </w:tcPr>
          <w:p w14:paraId="7D0219FC" w14:textId="77777777" w:rsidR="006E6330" w:rsidRPr="00B724CB" w:rsidRDefault="006E6330" w:rsidP="00ED741B">
            <w:pPr>
              <w:jc w:val="center"/>
              <w:rPr>
                <w:rFonts w:cs="Arial"/>
                <w:lang w:val="en-CA"/>
              </w:rPr>
            </w:pPr>
          </w:p>
        </w:tc>
        <w:tc>
          <w:tcPr>
            <w:tcW w:w="537" w:type="dxa"/>
            <w:vAlign w:val="center"/>
          </w:tcPr>
          <w:p w14:paraId="54ABD87C" w14:textId="77777777" w:rsidR="006E6330" w:rsidRPr="00B724CB" w:rsidRDefault="006E6330" w:rsidP="00ED741B">
            <w:pPr>
              <w:jc w:val="center"/>
              <w:rPr>
                <w:rFonts w:cs="Arial"/>
                <w:lang w:val="en-CA"/>
              </w:rPr>
            </w:pPr>
          </w:p>
        </w:tc>
        <w:tc>
          <w:tcPr>
            <w:tcW w:w="537" w:type="dxa"/>
            <w:vAlign w:val="center"/>
          </w:tcPr>
          <w:p w14:paraId="5F9CFFE9" w14:textId="77777777" w:rsidR="006E6330" w:rsidRPr="00B724CB" w:rsidRDefault="006E6330" w:rsidP="00ED741B">
            <w:pPr>
              <w:jc w:val="center"/>
              <w:rPr>
                <w:rFonts w:cs="Arial"/>
                <w:lang w:val="en-CA"/>
              </w:rPr>
            </w:pPr>
          </w:p>
        </w:tc>
        <w:tc>
          <w:tcPr>
            <w:tcW w:w="516" w:type="dxa"/>
            <w:vAlign w:val="center"/>
          </w:tcPr>
          <w:p w14:paraId="251278F2" w14:textId="77777777" w:rsidR="006E6330" w:rsidRPr="00B724CB" w:rsidRDefault="006E6330" w:rsidP="00ED741B">
            <w:pPr>
              <w:jc w:val="center"/>
              <w:rPr>
                <w:rFonts w:cs="Arial"/>
                <w:lang w:val="en-CA"/>
              </w:rPr>
            </w:pPr>
          </w:p>
        </w:tc>
        <w:tc>
          <w:tcPr>
            <w:tcW w:w="630" w:type="dxa"/>
          </w:tcPr>
          <w:p w14:paraId="50B69396" w14:textId="77777777" w:rsidR="006E6330" w:rsidRPr="00B724CB" w:rsidRDefault="006E6330" w:rsidP="00ED741B">
            <w:pPr>
              <w:jc w:val="center"/>
              <w:rPr>
                <w:rFonts w:cs="Arial"/>
                <w:lang w:val="en-CA"/>
              </w:rPr>
            </w:pPr>
          </w:p>
        </w:tc>
      </w:tr>
      <w:tr w:rsidR="006E6330" w:rsidRPr="00B724CB" w14:paraId="4CC67334" w14:textId="77777777" w:rsidTr="00ED741B">
        <w:trPr>
          <w:cantSplit/>
        </w:trPr>
        <w:tc>
          <w:tcPr>
            <w:tcW w:w="8184" w:type="dxa"/>
          </w:tcPr>
          <w:p w14:paraId="0C0B2045" w14:textId="77777777" w:rsidR="006E6330" w:rsidRPr="006E6330" w:rsidRDefault="006E6330" w:rsidP="00ED741B">
            <w:pPr>
              <w:pStyle w:val="ListParagraph"/>
              <w:numPr>
                <w:ilvl w:val="0"/>
                <w:numId w:val="1"/>
              </w:numPr>
              <w:autoSpaceDE w:val="0"/>
              <w:autoSpaceDN w:val="0"/>
              <w:adjustRightInd w:val="0"/>
              <w:ind w:left="646" w:hanging="646"/>
              <w:rPr>
                <w:rFonts w:cs="Arial"/>
              </w:rPr>
            </w:pPr>
            <w:r w:rsidRPr="006E6330">
              <w:rPr>
                <w:rFonts w:cs="Arial"/>
                <w:lang w:val="en-GB"/>
              </w:rPr>
              <w:t>Advocates for safe and effective peripartum experience for the parturient</w:t>
            </w:r>
          </w:p>
        </w:tc>
        <w:tc>
          <w:tcPr>
            <w:tcW w:w="537" w:type="dxa"/>
            <w:vAlign w:val="center"/>
          </w:tcPr>
          <w:p w14:paraId="21E1B3E9" w14:textId="77777777" w:rsidR="006E6330" w:rsidRPr="00B724CB" w:rsidRDefault="006E6330" w:rsidP="00ED741B">
            <w:pPr>
              <w:jc w:val="center"/>
              <w:rPr>
                <w:rFonts w:cs="Arial"/>
                <w:lang w:val="en-CA"/>
              </w:rPr>
            </w:pPr>
          </w:p>
        </w:tc>
        <w:tc>
          <w:tcPr>
            <w:tcW w:w="537" w:type="dxa"/>
            <w:vAlign w:val="center"/>
          </w:tcPr>
          <w:p w14:paraId="6ABFB800" w14:textId="77777777" w:rsidR="006E6330" w:rsidRPr="00B724CB" w:rsidRDefault="006E6330" w:rsidP="00ED741B">
            <w:pPr>
              <w:jc w:val="center"/>
              <w:rPr>
                <w:rFonts w:cs="Arial"/>
                <w:lang w:val="en-CA"/>
              </w:rPr>
            </w:pPr>
          </w:p>
        </w:tc>
        <w:tc>
          <w:tcPr>
            <w:tcW w:w="537" w:type="dxa"/>
            <w:vAlign w:val="center"/>
          </w:tcPr>
          <w:p w14:paraId="5802C758" w14:textId="77777777" w:rsidR="006E6330" w:rsidRPr="00B724CB" w:rsidRDefault="006E6330" w:rsidP="00ED741B">
            <w:pPr>
              <w:jc w:val="center"/>
              <w:rPr>
                <w:rFonts w:cs="Arial"/>
                <w:lang w:val="en-CA"/>
              </w:rPr>
            </w:pPr>
          </w:p>
        </w:tc>
        <w:tc>
          <w:tcPr>
            <w:tcW w:w="537" w:type="dxa"/>
            <w:vAlign w:val="center"/>
          </w:tcPr>
          <w:p w14:paraId="7DA651A8" w14:textId="77777777" w:rsidR="006E6330" w:rsidRPr="00B724CB" w:rsidRDefault="006E6330" w:rsidP="00ED741B">
            <w:pPr>
              <w:jc w:val="center"/>
              <w:rPr>
                <w:rFonts w:cs="Arial"/>
                <w:lang w:val="en-CA"/>
              </w:rPr>
            </w:pPr>
          </w:p>
        </w:tc>
        <w:tc>
          <w:tcPr>
            <w:tcW w:w="516" w:type="dxa"/>
            <w:vAlign w:val="center"/>
          </w:tcPr>
          <w:p w14:paraId="7097A04D" w14:textId="77777777" w:rsidR="006E6330" w:rsidRPr="00B724CB" w:rsidRDefault="006E6330" w:rsidP="00ED741B">
            <w:pPr>
              <w:jc w:val="center"/>
              <w:rPr>
                <w:rFonts w:cs="Arial"/>
                <w:lang w:val="en-CA"/>
              </w:rPr>
            </w:pPr>
          </w:p>
        </w:tc>
        <w:tc>
          <w:tcPr>
            <w:tcW w:w="630" w:type="dxa"/>
          </w:tcPr>
          <w:p w14:paraId="03ED96FF" w14:textId="77777777" w:rsidR="006E6330" w:rsidRPr="00B724CB" w:rsidRDefault="006E6330" w:rsidP="00ED741B">
            <w:pPr>
              <w:jc w:val="center"/>
              <w:rPr>
                <w:rFonts w:cs="Arial"/>
                <w:lang w:val="en-CA"/>
              </w:rPr>
            </w:pPr>
          </w:p>
        </w:tc>
      </w:tr>
      <w:tr w:rsidR="006E6330" w:rsidRPr="00B724CB" w14:paraId="31DAD3A6" w14:textId="77777777" w:rsidTr="00ED741B">
        <w:trPr>
          <w:cantSplit/>
        </w:trPr>
        <w:tc>
          <w:tcPr>
            <w:tcW w:w="8184" w:type="dxa"/>
          </w:tcPr>
          <w:p w14:paraId="743E5F10" w14:textId="77777777" w:rsidR="006E6330" w:rsidRPr="006E6330" w:rsidRDefault="006E6330" w:rsidP="00ED741B">
            <w:pPr>
              <w:pStyle w:val="ListParagraph"/>
              <w:numPr>
                <w:ilvl w:val="0"/>
                <w:numId w:val="1"/>
              </w:numPr>
              <w:autoSpaceDE w:val="0"/>
              <w:autoSpaceDN w:val="0"/>
              <w:adjustRightInd w:val="0"/>
              <w:ind w:left="646" w:hanging="646"/>
              <w:rPr>
                <w:rFonts w:cs="Arial"/>
              </w:rPr>
            </w:pPr>
            <w:r w:rsidRPr="006E6330">
              <w:rPr>
                <w:rFonts w:cs="Arial"/>
                <w:lang w:val="en-GB"/>
              </w:rPr>
              <w:t>Demonstrates an ability to identify opportunities for disease prevention &amp; health promotion. Demonstrates an understanding of surgical patient safety: surgical time out, antibiotic prophylaxis.</w:t>
            </w:r>
          </w:p>
        </w:tc>
        <w:tc>
          <w:tcPr>
            <w:tcW w:w="537" w:type="dxa"/>
            <w:vAlign w:val="center"/>
          </w:tcPr>
          <w:p w14:paraId="17D1EC77" w14:textId="77777777" w:rsidR="006E6330" w:rsidRPr="00B724CB" w:rsidRDefault="006E6330" w:rsidP="00ED741B">
            <w:pPr>
              <w:jc w:val="center"/>
              <w:rPr>
                <w:rFonts w:cs="Arial"/>
                <w:lang w:val="en-CA"/>
              </w:rPr>
            </w:pPr>
          </w:p>
        </w:tc>
        <w:tc>
          <w:tcPr>
            <w:tcW w:w="537" w:type="dxa"/>
            <w:vAlign w:val="center"/>
          </w:tcPr>
          <w:p w14:paraId="6B694A40" w14:textId="77777777" w:rsidR="006E6330" w:rsidRPr="00B724CB" w:rsidRDefault="006E6330" w:rsidP="00ED741B">
            <w:pPr>
              <w:jc w:val="center"/>
              <w:rPr>
                <w:rFonts w:cs="Arial"/>
                <w:lang w:val="en-CA"/>
              </w:rPr>
            </w:pPr>
          </w:p>
        </w:tc>
        <w:tc>
          <w:tcPr>
            <w:tcW w:w="537" w:type="dxa"/>
            <w:vAlign w:val="center"/>
          </w:tcPr>
          <w:p w14:paraId="41525BDB" w14:textId="77777777" w:rsidR="006E6330" w:rsidRPr="00B724CB" w:rsidRDefault="006E6330" w:rsidP="00ED741B">
            <w:pPr>
              <w:jc w:val="center"/>
              <w:rPr>
                <w:rFonts w:cs="Arial"/>
                <w:lang w:val="en-CA"/>
              </w:rPr>
            </w:pPr>
          </w:p>
        </w:tc>
        <w:tc>
          <w:tcPr>
            <w:tcW w:w="537" w:type="dxa"/>
            <w:vAlign w:val="center"/>
          </w:tcPr>
          <w:p w14:paraId="0F9ABBE6" w14:textId="77777777" w:rsidR="006E6330" w:rsidRPr="00B724CB" w:rsidRDefault="006E6330" w:rsidP="00ED741B">
            <w:pPr>
              <w:jc w:val="center"/>
              <w:rPr>
                <w:rFonts w:cs="Arial"/>
                <w:lang w:val="en-CA"/>
              </w:rPr>
            </w:pPr>
          </w:p>
        </w:tc>
        <w:tc>
          <w:tcPr>
            <w:tcW w:w="516" w:type="dxa"/>
            <w:vAlign w:val="center"/>
          </w:tcPr>
          <w:p w14:paraId="3E272A24" w14:textId="77777777" w:rsidR="006E6330" w:rsidRPr="00B724CB" w:rsidRDefault="006E6330" w:rsidP="00ED741B">
            <w:pPr>
              <w:jc w:val="center"/>
              <w:rPr>
                <w:rFonts w:cs="Arial"/>
                <w:lang w:val="en-CA"/>
              </w:rPr>
            </w:pPr>
          </w:p>
        </w:tc>
        <w:tc>
          <w:tcPr>
            <w:tcW w:w="630" w:type="dxa"/>
          </w:tcPr>
          <w:p w14:paraId="7F887AC5" w14:textId="77777777" w:rsidR="006E6330" w:rsidRPr="00B724CB" w:rsidRDefault="006E6330" w:rsidP="00ED741B">
            <w:pPr>
              <w:jc w:val="center"/>
              <w:rPr>
                <w:rFonts w:cs="Arial"/>
                <w:lang w:val="en-CA"/>
              </w:rPr>
            </w:pPr>
          </w:p>
        </w:tc>
      </w:tr>
      <w:tr w:rsidR="006E6330" w:rsidRPr="00B724CB" w14:paraId="11425084" w14:textId="77777777" w:rsidTr="00ED741B">
        <w:trPr>
          <w:cantSplit/>
        </w:trPr>
        <w:tc>
          <w:tcPr>
            <w:tcW w:w="8184" w:type="dxa"/>
          </w:tcPr>
          <w:p w14:paraId="32F6595A" w14:textId="77777777" w:rsidR="006E6330" w:rsidRPr="006E6330" w:rsidRDefault="006E6330" w:rsidP="00ED741B">
            <w:pPr>
              <w:pStyle w:val="ListParagraph"/>
              <w:numPr>
                <w:ilvl w:val="0"/>
                <w:numId w:val="1"/>
              </w:numPr>
              <w:ind w:left="646" w:hanging="646"/>
              <w:rPr>
                <w:rFonts w:cs="Arial"/>
                <w:lang w:val="en-CA"/>
              </w:rPr>
            </w:pPr>
            <w:r w:rsidRPr="006E6330">
              <w:rPr>
                <w:rFonts w:cs="Arial"/>
                <w:lang w:val="en-CA"/>
              </w:rPr>
              <w:t xml:space="preserve">Supports health of community/family by appropriate referrals. </w:t>
            </w:r>
          </w:p>
        </w:tc>
        <w:tc>
          <w:tcPr>
            <w:tcW w:w="537" w:type="dxa"/>
            <w:vAlign w:val="center"/>
          </w:tcPr>
          <w:p w14:paraId="2FCEA790" w14:textId="77777777" w:rsidR="006E6330" w:rsidRPr="00B724CB" w:rsidRDefault="006E6330" w:rsidP="00ED741B">
            <w:pPr>
              <w:jc w:val="center"/>
              <w:rPr>
                <w:rFonts w:cs="Arial"/>
                <w:lang w:val="en-CA"/>
              </w:rPr>
            </w:pPr>
          </w:p>
        </w:tc>
        <w:tc>
          <w:tcPr>
            <w:tcW w:w="537" w:type="dxa"/>
            <w:vAlign w:val="center"/>
          </w:tcPr>
          <w:p w14:paraId="25FF1F4C" w14:textId="77777777" w:rsidR="006E6330" w:rsidRPr="00B724CB" w:rsidRDefault="006E6330" w:rsidP="00ED741B">
            <w:pPr>
              <w:jc w:val="center"/>
              <w:rPr>
                <w:rFonts w:cs="Arial"/>
                <w:lang w:val="en-CA"/>
              </w:rPr>
            </w:pPr>
          </w:p>
        </w:tc>
        <w:tc>
          <w:tcPr>
            <w:tcW w:w="537" w:type="dxa"/>
            <w:vAlign w:val="center"/>
          </w:tcPr>
          <w:p w14:paraId="4760743C" w14:textId="77777777" w:rsidR="006E6330" w:rsidRPr="00B724CB" w:rsidRDefault="006E6330" w:rsidP="00ED741B">
            <w:pPr>
              <w:jc w:val="center"/>
              <w:rPr>
                <w:rFonts w:cs="Arial"/>
                <w:lang w:val="en-CA"/>
              </w:rPr>
            </w:pPr>
          </w:p>
        </w:tc>
        <w:tc>
          <w:tcPr>
            <w:tcW w:w="537" w:type="dxa"/>
            <w:vAlign w:val="center"/>
          </w:tcPr>
          <w:p w14:paraId="5A580287" w14:textId="77777777" w:rsidR="006E6330" w:rsidRPr="00B724CB" w:rsidRDefault="006E6330" w:rsidP="00ED741B">
            <w:pPr>
              <w:jc w:val="center"/>
              <w:rPr>
                <w:rFonts w:cs="Arial"/>
                <w:lang w:val="en-CA"/>
              </w:rPr>
            </w:pPr>
          </w:p>
        </w:tc>
        <w:tc>
          <w:tcPr>
            <w:tcW w:w="516" w:type="dxa"/>
            <w:vAlign w:val="center"/>
          </w:tcPr>
          <w:p w14:paraId="7D65E1FC" w14:textId="77777777" w:rsidR="006E6330" w:rsidRPr="00B724CB" w:rsidRDefault="006E6330" w:rsidP="00ED741B">
            <w:pPr>
              <w:jc w:val="center"/>
              <w:rPr>
                <w:rFonts w:cs="Arial"/>
                <w:lang w:val="en-CA"/>
              </w:rPr>
            </w:pPr>
          </w:p>
        </w:tc>
        <w:tc>
          <w:tcPr>
            <w:tcW w:w="630" w:type="dxa"/>
          </w:tcPr>
          <w:p w14:paraId="489B84CC" w14:textId="77777777" w:rsidR="006E6330" w:rsidRPr="00B724CB" w:rsidRDefault="006E6330" w:rsidP="00ED741B">
            <w:pPr>
              <w:jc w:val="center"/>
              <w:rPr>
                <w:rFonts w:cs="Arial"/>
                <w:lang w:val="en-CA"/>
              </w:rPr>
            </w:pPr>
          </w:p>
        </w:tc>
      </w:tr>
      <w:tr w:rsidR="006E6330" w:rsidRPr="00B724CB" w14:paraId="04B9E8A3" w14:textId="77777777" w:rsidTr="00ED741B">
        <w:trPr>
          <w:cantSplit/>
        </w:trPr>
        <w:tc>
          <w:tcPr>
            <w:tcW w:w="8184" w:type="dxa"/>
          </w:tcPr>
          <w:p w14:paraId="38179997" w14:textId="77777777" w:rsidR="006E6330" w:rsidRPr="006E6330" w:rsidRDefault="006E6330" w:rsidP="00ED741B">
            <w:pPr>
              <w:pStyle w:val="ListParagraph"/>
              <w:numPr>
                <w:ilvl w:val="0"/>
                <w:numId w:val="1"/>
              </w:numPr>
              <w:ind w:left="646" w:hanging="646"/>
              <w:rPr>
                <w:rFonts w:cs="Arial"/>
                <w:lang w:val="en-CA"/>
              </w:rPr>
            </w:pPr>
            <w:r w:rsidRPr="006E6330">
              <w:rPr>
                <w:rFonts w:cs="Arial"/>
                <w:lang w:val="en-CA"/>
              </w:rPr>
              <w:t>Supports health of patients/families by appropriate referrals, support and information on health maintenance, lifestyle, community/home resources</w:t>
            </w:r>
          </w:p>
        </w:tc>
        <w:tc>
          <w:tcPr>
            <w:tcW w:w="537" w:type="dxa"/>
            <w:vAlign w:val="center"/>
          </w:tcPr>
          <w:p w14:paraId="7C6C1430" w14:textId="77777777" w:rsidR="006E6330" w:rsidRPr="00B724CB" w:rsidRDefault="006E6330" w:rsidP="00ED741B">
            <w:pPr>
              <w:jc w:val="center"/>
              <w:rPr>
                <w:rFonts w:cs="Arial"/>
                <w:lang w:val="en-CA"/>
              </w:rPr>
            </w:pPr>
          </w:p>
        </w:tc>
        <w:tc>
          <w:tcPr>
            <w:tcW w:w="537" w:type="dxa"/>
            <w:vAlign w:val="center"/>
          </w:tcPr>
          <w:p w14:paraId="594F6993" w14:textId="77777777" w:rsidR="006E6330" w:rsidRPr="00B724CB" w:rsidRDefault="006E6330" w:rsidP="00ED741B">
            <w:pPr>
              <w:jc w:val="center"/>
              <w:rPr>
                <w:rFonts w:cs="Arial"/>
                <w:lang w:val="en-CA"/>
              </w:rPr>
            </w:pPr>
          </w:p>
        </w:tc>
        <w:tc>
          <w:tcPr>
            <w:tcW w:w="537" w:type="dxa"/>
            <w:vAlign w:val="center"/>
          </w:tcPr>
          <w:p w14:paraId="56921B38" w14:textId="77777777" w:rsidR="006E6330" w:rsidRPr="00B724CB" w:rsidRDefault="006E6330" w:rsidP="00ED741B">
            <w:pPr>
              <w:jc w:val="center"/>
              <w:rPr>
                <w:rFonts w:cs="Arial"/>
                <w:lang w:val="en-CA"/>
              </w:rPr>
            </w:pPr>
          </w:p>
        </w:tc>
        <w:tc>
          <w:tcPr>
            <w:tcW w:w="537" w:type="dxa"/>
            <w:vAlign w:val="center"/>
          </w:tcPr>
          <w:p w14:paraId="3E2B25FC" w14:textId="77777777" w:rsidR="006E6330" w:rsidRPr="00B724CB" w:rsidRDefault="006E6330" w:rsidP="00ED741B">
            <w:pPr>
              <w:jc w:val="center"/>
              <w:rPr>
                <w:rFonts w:cs="Arial"/>
                <w:lang w:val="en-CA"/>
              </w:rPr>
            </w:pPr>
          </w:p>
        </w:tc>
        <w:tc>
          <w:tcPr>
            <w:tcW w:w="516" w:type="dxa"/>
            <w:vAlign w:val="center"/>
          </w:tcPr>
          <w:p w14:paraId="185D0AF1" w14:textId="77777777" w:rsidR="006E6330" w:rsidRPr="00B724CB" w:rsidRDefault="006E6330" w:rsidP="00ED741B">
            <w:pPr>
              <w:jc w:val="center"/>
              <w:rPr>
                <w:rFonts w:cs="Arial"/>
                <w:lang w:val="en-CA"/>
              </w:rPr>
            </w:pPr>
          </w:p>
        </w:tc>
        <w:tc>
          <w:tcPr>
            <w:tcW w:w="630" w:type="dxa"/>
          </w:tcPr>
          <w:p w14:paraId="44798396" w14:textId="77777777" w:rsidR="006E6330" w:rsidRPr="00B724CB" w:rsidRDefault="006E6330" w:rsidP="00ED741B">
            <w:pPr>
              <w:jc w:val="center"/>
              <w:rPr>
                <w:rFonts w:cs="Arial"/>
                <w:lang w:val="en-CA"/>
              </w:rPr>
            </w:pPr>
          </w:p>
        </w:tc>
      </w:tr>
      <w:tr w:rsidR="006F6986" w:rsidRPr="00B724CB" w14:paraId="0FFE0D35" w14:textId="77777777" w:rsidTr="00ED741B">
        <w:trPr>
          <w:cantSplit/>
        </w:trPr>
        <w:tc>
          <w:tcPr>
            <w:tcW w:w="8184" w:type="dxa"/>
          </w:tcPr>
          <w:p w14:paraId="7EC7BD29" w14:textId="1584824C" w:rsidR="006F6986" w:rsidRPr="006E6330" w:rsidRDefault="006F6986" w:rsidP="00ED741B">
            <w:pPr>
              <w:pStyle w:val="ListParagraph"/>
              <w:numPr>
                <w:ilvl w:val="0"/>
                <w:numId w:val="1"/>
              </w:numPr>
              <w:ind w:left="646" w:hanging="646"/>
              <w:rPr>
                <w:rFonts w:cs="Arial"/>
                <w:lang w:val="en-CA"/>
              </w:rPr>
            </w:pPr>
            <w:r w:rsidRPr="006F6986">
              <w:rPr>
                <w:rFonts w:cs="Arial"/>
              </w:rPr>
              <w:t>Recognizes situations where non-accidental injury is a concern and acts appropriately.</w:t>
            </w:r>
          </w:p>
        </w:tc>
        <w:tc>
          <w:tcPr>
            <w:tcW w:w="537" w:type="dxa"/>
            <w:vAlign w:val="center"/>
          </w:tcPr>
          <w:p w14:paraId="4FB0D836" w14:textId="77777777" w:rsidR="006F6986" w:rsidRPr="00B724CB" w:rsidRDefault="006F6986" w:rsidP="00ED741B">
            <w:pPr>
              <w:jc w:val="center"/>
              <w:rPr>
                <w:rFonts w:cs="Arial"/>
                <w:lang w:val="en-CA"/>
              </w:rPr>
            </w:pPr>
          </w:p>
        </w:tc>
        <w:tc>
          <w:tcPr>
            <w:tcW w:w="537" w:type="dxa"/>
            <w:vAlign w:val="center"/>
          </w:tcPr>
          <w:p w14:paraId="4E6380D5" w14:textId="77777777" w:rsidR="006F6986" w:rsidRPr="00B724CB" w:rsidRDefault="006F6986" w:rsidP="00ED741B">
            <w:pPr>
              <w:jc w:val="center"/>
              <w:rPr>
                <w:rFonts w:cs="Arial"/>
                <w:lang w:val="en-CA"/>
              </w:rPr>
            </w:pPr>
          </w:p>
        </w:tc>
        <w:tc>
          <w:tcPr>
            <w:tcW w:w="537" w:type="dxa"/>
            <w:vAlign w:val="center"/>
          </w:tcPr>
          <w:p w14:paraId="5A5256D3" w14:textId="77777777" w:rsidR="006F6986" w:rsidRPr="00B724CB" w:rsidRDefault="006F6986" w:rsidP="00ED741B">
            <w:pPr>
              <w:jc w:val="center"/>
              <w:rPr>
                <w:rFonts w:cs="Arial"/>
                <w:lang w:val="en-CA"/>
              </w:rPr>
            </w:pPr>
          </w:p>
        </w:tc>
        <w:tc>
          <w:tcPr>
            <w:tcW w:w="537" w:type="dxa"/>
            <w:vAlign w:val="center"/>
          </w:tcPr>
          <w:p w14:paraId="23D9C8A0" w14:textId="77777777" w:rsidR="006F6986" w:rsidRPr="00B724CB" w:rsidRDefault="006F6986" w:rsidP="00ED741B">
            <w:pPr>
              <w:jc w:val="center"/>
              <w:rPr>
                <w:rFonts w:cs="Arial"/>
                <w:lang w:val="en-CA"/>
              </w:rPr>
            </w:pPr>
          </w:p>
        </w:tc>
        <w:tc>
          <w:tcPr>
            <w:tcW w:w="516" w:type="dxa"/>
            <w:vAlign w:val="center"/>
          </w:tcPr>
          <w:p w14:paraId="74F27225" w14:textId="77777777" w:rsidR="006F6986" w:rsidRPr="00B724CB" w:rsidRDefault="006F6986" w:rsidP="00ED741B">
            <w:pPr>
              <w:jc w:val="center"/>
              <w:rPr>
                <w:rFonts w:cs="Arial"/>
                <w:lang w:val="en-CA"/>
              </w:rPr>
            </w:pPr>
          </w:p>
        </w:tc>
        <w:tc>
          <w:tcPr>
            <w:tcW w:w="630" w:type="dxa"/>
          </w:tcPr>
          <w:p w14:paraId="1411F559" w14:textId="77777777" w:rsidR="006F6986" w:rsidRPr="00B724CB" w:rsidRDefault="006F6986" w:rsidP="00ED741B">
            <w:pPr>
              <w:jc w:val="center"/>
              <w:rPr>
                <w:rFonts w:cs="Arial"/>
                <w:lang w:val="en-CA"/>
              </w:rPr>
            </w:pPr>
          </w:p>
        </w:tc>
      </w:tr>
      <w:tr w:rsidR="004972B8" w:rsidRPr="00B724CB" w14:paraId="36DC15CF" w14:textId="77777777" w:rsidTr="00ED741B">
        <w:trPr>
          <w:cantSplit/>
        </w:trPr>
        <w:tc>
          <w:tcPr>
            <w:tcW w:w="8184" w:type="dxa"/>
          </w:tcPr>
          <w:p w14:paraId="5BBD78BC" w14:textId="6E17EFAF" w:rsidR="004972B8" w:rsidRPr="006F6986" w:rsidRDefault="004972B8" w:rsidP="00ED741B">
            <w:pPr>
              <w:pStyle w:val="ListParagraph"/>
              <w:numPr>
                <w:ilvl w:val="0"/>
                <w:numId w:val="1"/>
              </w:numPr>
              <w:ind w:left="646" w:hanging="646"/>
              <w:rPr>
                <w:rFonts w:cs="Arial"/>
              </w:rPr>
            </w:pPr>
            <w:r w:rsidRPr="004972B8">
              <w:rPr>
                <w:rFonts w:cs="Arial"/>
              </w:rPr>
              <w:t>Demonstrate</w:t>
            </w:r>
            <w:r>
              <w:rPr>
                <w:rFonts w:cs="Arial"/>
              </w:rPr>
              <w:t>s</w:t>
            </w:r>
            <w:r w:rsidRPr="004972B8">
              <w:rPr>
                <w:rFonts w:cs="Arial"/>
              </w:rPr>
              <w:t xml:space="preserve"> an understanding of injury prevention.</w:t>
            </w:r>
          </w:p>
        </w:tc>
        <w:tc>
          <w:tcPr>
            <w:tcW w:w="537" w:type="dxa"/>
            <w:vAlign w:val="center"/>
          </w:tcPr>
          <w:p w14:paraId="0ECDB3A5" w14:textId="77777777" w:rsidR="004972B8" w:rsidRPr="00B724CB" w:rsidRDefault="004972B8" w:rsidP="00ED741B">
            <w:pPr>
              <w:jc w:val="center"/>
              <w:rPr>
                <w:rFonts w:cs="Arial"/>
                <w:lang w:val="en-CA"/>
              </w:rPr>
            </w:pPr>
          </w:p>
        </w:tc>
        <w:tc>
          <w:tcPr>
            <w:tcW w:w="537" w:type="dxa"/>
            <w:vAlign w:val="center"/>
          </w:tcPr>
          <w:p w14:paraId="04717146" w14:textId="77777777" w:rsidR="004972B8" w:rsidRPr="00B724CB" w:rsidRDefault="004972B8" w:rsidP="00ED741B">
            <w:pPr>
              <w:jc w:val="center"/>
              <w:rPr>
                <w:rFonts w:cs="Arial"/>
                <w:lang w:val="en-CA"/>
              </w:rPr>
            </w:pPr>
          </w:p>
        </w:tc>
        <w:tc>
          <w:tcPr>
            <w:tcW w:w="537" w:type="dxa"/>
            <w:vAlign w:val="center"/>
          </w:tcPr>
          <w:p w14:paraId="0F1343FA" w14:textId="77777777" w:rsidR="004972B8" w:rsidRPr="00B724CB" w:rsidRDefault="004972B8" w:rsidP="00ED741B">
            <w:pPr>
              <w:jc w:val="center"/>
              <w:rPr>
                <w:rFonts w:cs="Arial"/>
                <w:lang w:val="en-CA"/>
              </w:rPr>
            </w:pPr>
          </w:p>
        </w:tc>
        <w:tc>
          <w:tcPr>
            <w:tcW w:w="537" w:type="dxa"/>
            <w:vAlign w:val="center"/>
          </w:tcPr>
          <w:p w14:paraId="7123947A" w14:textId="77777777" w:rsidR="004972B8" w:rsidRPr="00B724CB" w:rsidRDefault="004972B8" w:rsidP="00ED741B">
            <w:pPr>
              <w:jc w:val="center"/>
              <w:rPr>
                <w:rFonts w:cs="Arial"/>
                <w:lang w:val="en-CA"/>
              </w:rPr>
            </w:pPr>
          </w:p>
        </w:tc>
        <w:tc>
          <w:tcPr>
            <w:tcW w:w="516" w:type="dxa"/>
            <w:vAlign w:val="center"/>
          </w:tcPr>
          <w:p w14:paraId="7D03F12C" w14:textId="77777777" w:rsidR="004972B8" w:rsidRPr="00B724CB" w:rsidRDefault="004972B8" w:rsidP="00ED741B">
            <w:pPr>
              <w:jc w:val="center"/>
              <w:rPr>
                <w:rFonts w:cs="Arial"/>
                <w:lang w:val="en-CA"/>
              </w:rPr>
            </w:pPr>
          </w:p>
        </w:tc>
        <w:tc>
          <w:tcPr>
            <w:tcW w:w="630" w:type="dxa"/>
          </w:tcPr>
          <w:p w14:paraId="1B4811B5" w14:textId="77777777" w:rsidR="004972B8" w:rsidRPr="00B724CB" w:rsidRDefault="004972B8" w:rsidP="00ED741B">
            <w:pPr>
              <w:jc w:val="center"/>
              <w:rPr>
                <w:rFonts w:cs="Arial"/>
                <w:lang w:val="en-CA"/>
              </w:rPr>
            </w:pPr>
          </w:p>
        </w:tc>
      </w:tr>
      <w:tr w:rsidR="004972B8" w:rsidRPr="00B724CB" w14:paraId="17509EFA" w14:textId="77777777" w:rsidTr="00ED741B">
        <w:trPr>
          <w:cantSplit/>
        </w:trPr>
        <w:tc>
          <w:tcPr>
            <w:tcW w:w="8184" w:type="dxa"/>
          </w:tcPr>
          <w:p w14:paraId="65AB150D" w14:textId="7FC73F04" w:rsidR="004972B8" w:rsidRPr="004972B8" w:rsidRDefault="004972B8" w:rsidP="00ED741B">
            <w:pPr>
              <w:pStyle w:val="ListParagraph"/>
              <w:numPr>
                <w:ilvl w:val="0"/>
                <w:numId w:val="1"/>
              </w:numPr>
              <w:ind w:left="646" w:hanging="646"/>
              <w:rPr>
                <w:rFonts w:cs="Arial"/>
              </w:rPr>
            </w:pPr>
            <w:r>
              <w:t xml:space="preserve">Contributes to health-maintenance advocacy for children, including such areas as </w:t>
            </w:r>
            <w:r w:rsidR="00A076A3">
              <w:t xml:space="preserve">immunizations, “back to sleep”, </w:t>
            </w:r>
            <w:r>
              <w:t xml:space="preserve">car seats, helmet use, </w:t>
            </w:r>
            <w:r w:rsidR="00A076A3">
              <w:t>breastfeeding, anticipatory guidance.</w:t>
            </w:r>
          </w:p>
        </w:tc>
        <w:tc>
          <w:tcPr>
            <w:tcW w:w="537" w:type="dxa"/>
            <w:vAlign w:val="center"/>
          </w:tcPr>
          <w:p w14:paraId="6F537700" w14:textId="77777777" w:rsidR="004972B8" w:rsidRPr="00B724CB" w:rsidRDefault="004972B8" w:rsidP="00ED741B">
            <w:pPr>
              <w:jc w:val="center"/>
              <w:rPr>
                <w:rFonts w:cs="Arial"/>
                <w:lang w:val="en-CA"/>
              </w:rPr>
            </w:pPr>
          </w:p>
        </w:tc>
        <w:tc>
          <w:tcPr>
            <w:tcW w:w="537" w:type="dxa"/>
            <w:vAlign w:val="center"/>
          </w:tcPr>
          <w:p w14:paraId="70092EB0" w14:textId="77777777" w:rsidR="004972B8" w:rsidRPr="00B724CB" w:rsidRDefault="004972B8" w:rsidP="00ED741B">
            <w:pPr>
              <w:jc w:val="center"/>
              <w:rPr>
                <w:rFonts w:cs="Arial"/>
                <w:lang w:val="en-CA"/>
              </w:rPr>
            </w:pPr>
          </w:p>
        </w:tc>
        <w:tc>
          <w:tcPr>
            <w:tcW w:w="537" w:type="dxa"/>
            <w:vAlign w:val="center"/>
          </w:tcPr>
          <w:p w14:paraId="2B510129" w14:textId="77777777" w:rsidR="004972B8" w:rsidRPr="00B724CB" w:rsidRDefault="004972B8" w:rsidP="00ED741B">
            <w:pPr>
              <w:jc w:val="center"/>
              <w:rPr>
                <w:rFonts w:cs="Arial"/>
                <w:lang w:val="en-CA"/>
              </w:rPr>
            </w:pPr>
          </w:p>
        </w:tc>
        <w:tc>
          <w:tcPr>
            <w:tcW w:w="537" w:type="dxa"/>
            <w:vAlign w:val="center"/>
          </w:tcPr>
          <w:p w14:paraId="5DA65909" w14:textId="77777777" w:rsidR="004972B8" w:rsidRPr="00B724CB" w:rsidRDefault="004972B8" w:rsidP="00ED741B">
            <w:pPr>
              <w:jc w:val="center"/>
              <w:rPr>
                <w:rFonts w:cs="Arial"/>
                <w:lang w:val="en-CA"/>
              </w:rPr>
            </w:pPr>
          </w:p>
        </w:tc>
        <w:tc>
          <w:tcPr>
            <w:tcW w:w="516" w:type="dxa"/>
            <w:vAlign w:val="center"/>
          </w:tcPr>
          <w:p w14:paraId="51B291A0" w14:textId="77777777" w:rsidR="004972B8" w:rsidRPr="00B724CB" w:rsidRDefault="004972B8" w:rsidP="00ED741B">
            <w:pPr>
              <w:jc w:val="center"/>
              <w:rPr>
                <w:rFonts w:cs="Arial"/>
                <w:lang w:val="en-CA"/>
              </w:rPr>
            </w:pPr>
          </w:p>
        </w:tc>
        <w:tc>
          <w:tcPr>
            <w:tcW w:w="630" w:type="dxa"/>
          </w:tcPr>
          <w:p w14:paraId="4A897B6B" w14:textId="77777777" w:rsidR="004972B8" w:rsidRPr="00B724CB" w:rsidRDefault="004972B8" w:rsidP="00ED741B">
            <w:pPr>
              <w:jc w:val="center"/>
              <w:rPr>
                <w:rFonts w:cs="Arial"/>
                <w:lang w:val="en-CA"/>
              </w:rPr>
            </w:pPr>
          </w:p>
        </w:tc>
      </w:tr>
    </w:tbl>
    <w:p w14:paraId="6B1E7234" w14:textId="77777777" w:rsidR="003F3FC5" w:rsidRPr="00B724CB" w:rsidRDefault="003F3FC5">
      <w:pPr>
        <w:rPr>
          <w:rFonts w:cs="Arial"/>
          <w:lang w:val="en-CA"/>
        </w:rPr>
      </w:pPr>
    </w:p>
    <w:tbl>
      <w:tblPr>
        <w:tblW w:w="11478"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4"/>
        <w:gridCol w:w="537"/>
        <w:gridCol w:w="537"/>
        <w:gridCol w:w="537"/>
        <w:gridCol w:w="537"/>
        <w:gridCol w:w="516"/>
        <w:gridCol w:w="630"/>
      </w:tblGrid>
      <w:tr w:rsidR="00653911" w:rsidRPr="00B724CB" w14:paraId="5A33B438" w14:textId="77777777" w:rsidTr="00ED741B">
        <w:trPr>
          <w:cantSplit/>
          <w:tblHeader/>
        </w:trPr>
        <w:tc>
          <w:tcPr>
            <w:tcW w:w="8184" w:type="dxa"/>
            <w:vAlign w:val="center"/>
          </w:tcPr>
          <w:p w14:paraId="0A102F8D" w14:textId="77777777" w:rsidR="00653911" w:rsidRPr="00B724CB" w:rsidRDefault="00653911" w:rsidP="00ED741B">
            <w:pPr>
              <w:keepNext/>
              <w:rPr>
                <w:rFonts w:cs="Arial"/>
                <w:b/>
                <w:lang w:val="en-CA"/>
              </w:rPr>
            </w:pPr>
            <w:r w:rsidRPr="007C05E8">
              <w:rPr>
                <w:rFonts w:cs="Arial"/>
                <w:b/>
                <w:color w:val="E36C0A" w:themeColor="accent6" w:themeShade="BF"/>
                <w:lang w:val="en-CA"/>
              </w:rPr>
              <w:t xml:space="preserve">SCHOLAR </w:t>
            </w:r>
          </w:p>
        </w:tc>
        <w:tc>
          <w:tcPr>
            <w:tcW w:w="537" w:type="dxa"/>
            <w:vAlign w:val="center"/>
          </w:tcPr>
          <w:p w14:paraId="29FCF50A" w14:textId="77777777" w:rsidR="00653911" w:rsidRPr="00B724CB" w:rsidRDefault="00653911" w:rsidP="00ED741B">
            <w:pPr>
              <w:jc w:val="center"/>
              <w:rPr>
                <w:rFonts w:cs="Arial"/>
                <w:b/>
                <w:lang w:val="en-CA"/>
              </w:rPr>
            </w:pPr>
            <w:r w:rsidRPr="00B724CB">
              <w:rPr>
                <w:rFonts w:cs="Arial"/>
                <w:b/>
                <w:lang w:val="en-CA"/>
              </w:rPr>
              <w:t>1</w:t>
            </w:r>
          </w:p>
        </w:tc>
        <w:tc>
          <w:tcPr>
            <w:tcW w:w="537" w:type="dxa"/>
            <w:vAlign w:val="center"/>
          </w:tcPr>
          <w:p w14:paraId="685138AD" w14:textId="77777777" w:rsidR="00653911" w:rsidRPr="00B724CB" w:rsidRDefault="00653911" w:rsidP="00ED741B">
            <w:pPr>
              <w:jc w:val="center"/>
              <w:rPr>
                <w:rFonts w:cs="Arial"/>
                <w:b/>
                <w:lang w:val="en-CA"/>
              </w:rPr>
            </w:pPr>
            <w:r w:rsidRPr="00B724CB">
              <w:rPr>
                <w:rFonts w:cs="Arial"/>
                <w:b/>
                <w:lang w:val="en-CA"/>
              </w:rPr>
              <w:t>2</w:t>
            </w:r>
          </w:p>
        </w:tc>
        <w:tc>
          <w:tcPr>
            <w:tcW w:w="537" w:type="dxa"/>
            <w:vAlign w:val="center"/>
          </w:tcPr>
          <w:p w14:paraId="0EF83FF5" w14:textId="77777777" w:rsidR="00653911" w:rsidRPr="00B724CB" w:rsidRDefault="00653911" w:rsidP="00ED741B">
            <w:pPr>
              <w:jc w:val="center"/>
              <w:rPr>
                <w:rFonts w:cs="Arial"/>
                <w:b/>
                <w:lang w:val="en-CA"/>
              </w:rPr>
            </w:pPr>
            <w:r w:rsidRPr="00B724CB">
              <w:rPr>
                <w:rFonts w:cs="Arial"/>
                <w:b/>
                <w:lang w:val="en-CA"/>
              </w:rPr>
              <w:t>3</w:t>
            </w:r>
          </w:p>
        </w:tc>
        <w:tc>
          <w:tcPr>
            <w:tcW w:w="537" w:type="dxa"/>
            <w:vAlign w:val="center"/>
          </w:tcPr>
          <w:p w14:paraId="64BA5E30" w14:textId="77777777" w:rsidR="00653911" w:rsidRPr="00B724CB" w:rsidRDefault="00653911" w:rsidP="00ED741B">
            <w:pPr>
              <w:jc w:val="center"/>
              <w:rPr>
                <w:rFonts w:cs="Arial"/>
                <w:b/>
                <w:lang w:val="en-CA"/>
              </w:rPr>
            </w:pPr>
            <w:r w:rsidRPr="00B724CB">
              <w:rPr>
                <w:rFonts w:cs="Arial"/>
                <w:b/>
                <w:lang w:val="en-CA"/>
              </w:rPr>
              <w:t>4</w:t>
            </w:r>
          </w:p>
        </w:tc>
        <w:tc>
          <w:tcPr>
            <w:tcW w:w="516" w:type="dxa"/>
            <w:vAlign w:val="center"/>
          </w:tcPr>
          <w:p w14:paraId="5CBC3C84" w14:textId="77777777" w:rsidR="00653911" w:rsidRPr="00B724CB" w:rsidRDefault="00653911" w:rsidP="00ED741B">
            <w:pPr>
              <w:jc w:val="center"/>
              <w:rPr>
                <w:rFonts w:cs="Arial"/>
                <w:b/>
                <w:lang w:val="en-CA"/>
              </w:rPr>
            </w:pPr>
            <w:r w:rsidRPr="00B724CB">
              <w:rPr>
                <w:rFonts w:cs="Arial"/>
                <w:b/>
                <w:lang w:val="en-CA"/>
              </w:rPr>
              <w:t>5</w:t>
            </w:r>
          </w:p>
        </w:tc>
        <w:tc>
          <w:tcPr>
            <w:tcW w:w="630" w:type="dxa"/>
            <w:vAlign w:val="center"/>
          </w:tcPr>
          <w:p w14:paraId="3C6A6F11" w14:textId="77777777" w:rsidR="00653911" w:rsidRPr="00B724CB" w:rsidRDefault="00653911" w:rsidP="00ED741B">
            <w:pPr>
              <w:jc w:val="center"/>
              <w:rPr>
                <w:rFonts w:cs="Arial"/>
                <w:b/>
                <w:lang w:val="en-CA"/>
              </w:rPr>
            </w:pPr>
            <w:r w:rsidRPr="00B724CB">
              <w:rPr>
                <w:rFonts w:cs="Arial"/>
                <w:b/>
                <w:lang w:val="en-CA"/>
              </w:rPr>
              <w:t>N/A</w:t>
            </w:r>
          </w:p>
        </w:tc>
      </w:tr>
      <w:tr w:rsidR="00653911" w:rsidRPr="00B724CB" w14:paraId="6064E0A9" w14:textId="77777777" w:rsidTr="00ED741B">
        <w:trPr>
          <w:cantSplit/>
        </w:trPr>
        <w:tc>
          <w:tcPr>
            <w:tcW w:w="8184" w:type="dxa"/>
            <w:vAlign w:val="center"/>
          </w:tcPr>
          <w:p w14:paraId="0C95A868" w14:textId="77777777" w:rsidR="00D551C1" w:rsidRPr="00B724CB" w:rsidRDefault="00653911" w:rsidP="00ED741B">
            <w:pPr>
              <w:numPr>
                <w:ilvl w:val="0"/>
                <w:numId w:val="1"/>
              </w:numPr>
              <w:ind w:left="646" w:hanging="567"/>
              <w:rPr>
                <w:rFonts w:cs="Arial"/>
                <w:lang w:val="en-CA"/>
              </w:rPr>
            </w:pPr>
            <w:r w:rsidRPr="00B724CB">
              <w:rPr>
                <w:rFonts w:cs="Arial"/>
                <w:lang w:val="en-CA"/>
              </w:rPr>
              <w:t>Maintains and enhances professional activities through ongoing learning. Critically evaluates medical information and its sources, and applies this appropriately to practice domains.</w:t>
            </w:r>
            <w:r w:rsidR="00865A09">
              <w:rPr>
                <w:rFonts w:cs="Arial"/>
                <w:lang w:val="en-CA"/>
              </w:rPr>
              <w:t xml:space="preserve"> </w:t>
            </w:r>
            <w:r w:rsidR="00701998" w:rsidRPr="00701998">
              <w:t>(</w:t>
            </w:r>
            <w:r w:rsidR="00701998" w:rsidRPr="00701998">
              <w:rPr>
                <w:b/>
                <w:color w:val="00B050"/>
              </w:rPr>
              <w:t>Generic</w:t>
            </w:r>
            <w:r w:rsidR="00701998" w:rsidRPr="00701998">
              <w:t>)</w:t>
            </w:r>
          </w:p>
        </w:tc>
        <w:tc>
          <w:tcPr>
            <w:tcW w:w="537" w:type="dxa"/>
            <w:vAlign w:val="center"/>
          </w:tcPr>
          <w:p w14:paraId="646A4C03" w14:textId="77777777" w:rsidR="00653911" w:rsidRPr="00B724CB" w:rsidRDefault="00653911" w:rsidP="00ED741B">
            <w:pPr>
              <w:jc w:val="center"/>
              <w:rPr>
                <w:rFonts w:cs="Arial"/>
                <w:lang w:val="en-CA"/>
              </w:rPr>
            </w:pPr>
            <w:r w:rsidRPr="00B724CB">
              <w:rPr>
                <w:rFonts w:cs="Arial"/>
                <w:lang w:val="en-CA"/>
              </w:rPr>
              <w:t>○</w:t>
            </w:r>
          </w:p>
        </w:tc>
        <w:tc>
          <w:tcPr>
            <w:tcW w:w="537" w:type="dxa"/>
            <w:vAlign w:val="center"/>
          </w:tcPr>
          <w:p w14:paraId="5CF2EBB3" w14:textId="77777777" w:rsidR="00653911" w:rsidRPr="00B724CB" w:rsidRDefault="00653911" w:rsidP="00ED741B">
            <w:pPr>
              <w:jc w:val="center"/>
              <w:rPr>
                <w:rFonts w:cs="Arial"/>
                <w:lang w:val="en-CA"/>
              </w:rPr>
            </w:pPr>
            <w:r w:rsidRPr="00B724CB">
              <w:rPr>
                <w:rFonts w:cs="Arial"/>
                <w:lang w:val="en-CA"/>
              </w:rPr>
              <w:t>○</w:t>
            </w:r>
          </w:p>
        </w:tc>
        <w:tc>
          <w:tcPr>
            <w:tcW w:w="537" w:type="dxa"/>
            <w:vAlign w:val="center"/>
          </w:tcPr>
          <w:p w14:paraId="6E491F58" w14:textId="77777777" w:rsidR="00653911" w:rsidRPr="00B724CB" w:rsidRDefault="00653911" w:rsidP="00ED741B">
            <w:pPr>
              <w:jc w:val="center"/>
              <w:rPr>
                <w:rFonts w:cs="Arial"/>
                <w:lang w:val="en-CA"/>
              </w:rPr>
            </w:pPr>
            <w:r w:rsidRPr="00B724CB">
              <w:rPr>
                <w:rFonts w:cs="Arial"/>
                <w:lang w:val="en-CA"/>
              </w:rPr>
              <w:t>○</w:t>
            </w:r>
          </w:p>
        </w:tc>
        <w:tc>
          <w:tcPr>
            <w:tcW w:w="537" w:type="dxa"/>
            <w:vAlign w:val="center"/>
          </w:tcPr>
          <w:p w14:paraId="064473B3" w14:textId="77777777" w:rsidR="00653911" w:rsidRPr="00B724CB" w:rsidRDefault="00653911" w:rsidP="00ED741B">
            <w:pPr>
              <w:jc w:val="center"/>
              <w:rPr>
                <w:rFonts w:cs="Arial"/>
                <w:lang w:val="en-CA"/>
              </w:rPr>
            </w:pPr>
            <w:r w:rsidRPr="00B724CB">
              <w:rPr>
                <w:rFonts w:cs="Arial"/>
                <w:lang w:val="en-CA"/>
              </w:rPr>
              <w:t>○</w:t>
            </w:r>
          </w:p>
        </w:tc>
        <w:tc>
          <w:tcPr>
            <w:tcW w:w="516" w:type="dxa"/>
            <w:vAlign w:val="center"/>
          </w:tcPr>
          <w:p w14:paraId="0B174FE8" w14:textId="77777777" w:rsidR="00653911" w:rsidRPr="00B724CB" w:rsidRDefault="00653911" w:rsidP="00ED741B">
            <w:pPr>
              <w:jc w:val="center"/>
              <w:rPr>
                <w:rFonts w:cs="Arial"/>
                <w:lang w:val="en-CA"/>
              </w:rPr>
            </w:pPr>
            <w:r w:rsidRPr="00B724CB">
              <w:rPr>
                <w:rFonts w:cs="Arial"/>
                <w:lang w:val="en-CA"/>
              </w:rPr>
              <w:t>○</w:t>
            </w:r>
          </w:p>
        </w:tc>
        <w:tc>
          <w:tcPr>
            <w:tcW w:w="630" w:type="dxa"/>
          </w:tcPr>
          <w:p w14:paraId="18611B66" w14:textId="77777777" w:rsidR="00653911" w:rsidRPr="00B724CB" w:rsidRDefault="00653911" w:rsidP="00ED741B">
            <w:pPr>
              <w:jc w:val="center"/>
              <w:rPr>
                <w:rFonts w:cs="Arial"/>
                <w:lang w:val="en-CA"/>
              </w:rPr>
            </w:pPr>
          </w:p>
        </w:tc>
      </w:tr>
      <w:tr w:rsidR="002C2ECD" w:rsidRPr="00B724CB" w14:paraId="370856AF" w14:textId="77777777" w:rsidTr="00ED741B">
        <w:trPr>
          <w:cantSplit/>
        </w:trPr>
        <w:tc>
          <w:tcPr>
            <w:tcW w:w="8184" w:type="dxa"/>
            <w:vAlign w:val="center"/>
          </w:tcPr>
          <w:p w14:paraId="190B8D9C" w14:textId="77777777" w:rsidR="002C2ECD" w:rsidRPr="00B724CB" w:rsidRDefault="002C2ECD" w:rsidP="00ED741B">
            <w:pPr>
              <w:numPr>
                <w:ilvl w:val="0"/>
                <w:numId w:val="1"/>
              </w:numPr>
              <w:ind w:left="646" w:hanging="567"/>
              <w:rPr>
                <w:rFonts w:cs="Arial"/>
                <w:lang w:val="en-CA"/>
              </w:rPr>
            </w:pPr>
            <w:r w:rsidRPr="00B724CB">
              <w:rPr>
                <w:rFonts w:cs="Arial"/>
                <w:lang w:val="en-CA"/>
              </w:rPr>
              <w:t>Effe</w:t>
            </w:r>
            <w:r w:rsidR="006F3100">
              <w:rPr>
                <w:rFonts w:cs="Arial"/>
                <w:lang w:val="en-CA"/>
              </w:rPr>
              <w:t>ctively uses evidence in day-to-</w:t>
            </w:r>
            <w:r w:rsidRPr="00B724CB">
              <w:rPr>
                <w:rFonts w:cs="Arial"/>
                <w:lang w:val="en-CA"/>
              </w:rPr>
              <w:t>day clinical work. Reads around cases and is knowledgeable about own patients.</w:t>
            </w:r>
          </w:p>
        </w:tc>
        <w:tc>
          <w:tcPr>
            <w:tcW w:w="537" w:type="dxa"/>
            <w:vAlign w:val="center"/>
          </w:tcPr>
          <w:p w14:paraId="6B4467D2" w14:textId="77777777" w:rsidR="002C2ECD" w:rsidRPr="00B724CB" w:rsidRDefault="002C2ECD" w:rsidP="00ED741B">
            <w:pPr>
              <w:jc w:val="center"/>
              <w:rPr>
                <w:rFonts w:cs="Arial"/>
                <w:lang w:val="en-CA"/>
              </w:rPr>
            </w:pPr>
          </w:p>
        </w:tc>
        <w:tc>
          <w:tcPr>
            <w:tcW w:w="537" w:type="dxa"/>
            <w:vAlign w:val="center"/>
          </w:tcPr>
          <w:p w14:paraId="3A4FCE70" w14:textId="77777777" w:rsidR="002C2ECD" w:rsidRPr="00B724CB" w:rsidRDefault="002C2ECD" w:rsidP="00ED741B">
            <w:pPr>
              <w:jc w:val="center"/>
              <w:rPr>
                <w:rFonts w:cs="Arial"/>
                <w:lang w:val="en-CA"/>
              </w:rPr>
            </w:pPr>
          </w:p>
        </w:tc>
        <w:tc>
          <w:tcPr>
            <w:tcW w:w="537" w:type="dxa"/>
            <w:vAlign w:val="center"/>
          </w:tcPr>
          <w:p w14:paraId="22AF6EF0" w14:textId="77777777" w:rsidR="002C2ECD" w:rsidRPr="00B724CB" w:rsidRDefault="002C2ECD" w:rsidP="00ED741B">
            <w:pPr>
              <w:jc w:val="center"/>
              <w:rPr>
                <w:rFonts w:cs="Arial"/>
                <w:lang w:val="en-CA"/>
              </w:rPr>
            </w:pPr>
          </w:p>
        </w:tc>
        <w:tc>
          <w:tcPr>
            <w:tcW w:w="537" w:type="dxa"/>
            <w:vAlign w:val="center"/>
          </w:tcPr>
          <w:p w14:paraId="3F3FB545" w14:textId="77777777" w:rsidR="002C2ECD" w:rsidRPr="00B724CB" w:rsidRDefault="002C2ECD" w:rsidP="00ED741B">
            <w:pPr>
              <w:jc w:val="center"/>
              <w:rPr>
                <w:rFonts w:cs="Arial"/>
                <w:lang w:val="en-CA"/>
              </w:rPr>
            </w:pPr>
          </w:p>
        </w:tc>
        <w:tc>
          <w:tcPr>
            <w:tcW w:w="516" w:type="dxa"/>
            <w:vAlign w:val="center"/>
          </w:tcPr>
          <w:p w14:paraId="0A19E7DE" w14:textId="77777777" w:rsidR="002C2ECD" w:rsidRPr="00B724CB" w:rsidRDefault="002C2ECD" w:rsidP="00ED741B">
            <w:pPr>
              <w:jc w:val="center"/>
              <w:rPr>
                <w:rFonts w:cs="Arial"/>
                <w:lang w:val="en-CA"/>
              </w:rPr>
            </w:pPr>
          </w:p>
        </w:tc>
        <w:tc>
          <w:tcPr>
            <w:tcW w:w="630" w:type="dxa"/>
          </w:tcPr>
          <w:p w14:paraId="1EE0F449" w14:textId="77777777" w:rsidR="002C2ECD" w:rsidRPr="00B724CB" w:rsidRDefault="002C2ECD" w:rsidP="00ED741B">
            <w:pPr>
              <w:jc w:val="center"/>
              <w:rPr>
                <w:rFonts w:cs="Arial"/>
                <w:lang w:val="en-CA"/>
              </w:rPr>
            </w:pPr>
          </w:p>
        </w:tc>
      </w:tr>
      <w:tr w:rsidR="002C2ECD" w:rsidRPr="00B724CB" w14:paraId="16C62FAD" w14:textId="77777777" w:rsidTr="00ED741B">
        <w:trPr>
          <w:cantSplit/>
        </w:trPr>
        <w:tc>
          <w:tcPr>
            <w:tcW w:w="8184" w:type="dxa"/>
            <w:vAlign w:val="center"/>
          </w:tcPr>
          <w:p w14:paraId="55F239F6" w14:textId="77777777" w:rsidR="002C2ECD" w:rsidRPr="00B724CB" w:rsidRDefault="002C2ECD" w:rsidP="00ED741B">
            <w:pPr>
              <w:numPr>
                <w:ilvl w:val="0"/>
                <w:numId w:val="1"/>
              </w:numPr>
              <w:ind w:left="646" w:hanging="567"/>
              <w:rPr>
                <w:rFonts w:cs="Arial"/>
                <w:lang w:val="en-CA"/>
              </w:rPr>
            </w:pPr>
            <w:r w:rsidRPr="00B724CB">
              <w:rPr>
                <w:rFonts w:cs="Arial"/>
                <w:lang w:val="en-CA"/>
              </w:rPr>
              <w:t>Demonstrates ability to teach others.</w:t>
            </w:r>
          </w:p>
        </w:tc>
        <w:tc>
          <w:tcPr>
            <w:tcW w:w="537" w:type="dxa"/>
            <w:vAlign w:val="center"/>
          </w:tcPr>
          <w:p w14:paraId="48A669A9" w14:textId="77777777" w:rsidR="002C2ECD" w:rsidRPr="00B724CB" w:rsidRDefault="002C2ECD" w:rsidP="00ED741B">
            <w:pPr>
              <w:jc w:val="center"/>
              <w:rPr>
                <w:rFonts w:cs="Arial"/>
                <w:lang w:val="en-CA"/>
              </w:rPr>
            </w:pPr>
          </w:p>
        </w:tc>
        <w:tc>
          <w:tcPr>
            <w:tcW w:w="537" w:type="dxa"/>
            <w:vAlign w:val="center"/>
          </w:tcPr>
          <w:p w14:paraId="33304353" w14:textId="77777777" w:rsidR="002C2ECD" w:rsidRPr="00B724CB" w:rsidRDefault="002C2ECD" w:rsidP="00ED741B">
            <w:pPr>
              <w:jc w:val="center"/>
              <w:rPr>
                <w:rFonts w:cs="Arial"/>
                <w:lang w:val="en-CA"/>
              </w:rPr>
            </w:pPr>
          </w:p>
        </w:tc>
        <w:tc>
          <w:tcPr>
            <w:tcW w:w="537" w:type="dxa"/>
            <w:vAlign w:val="center"/>
          </w:tcPr>
          <w:p w14:paraId="5D939334" w14:textId="77777777" w:rsidR="002C2ECD" w:rsidRPr="00B724CB" w:rsidRDefault="002C2ECD" w:rsidP="00ED741B">
            <w:pPr>
              <w:jc w:val="center"/>
              <w:rPr>
                <w:rFonts w:cs="Arial"/>
                <w:lang w:val="en-CA"/>
              </w:rPr>
            </w:pPr>
          </w:p>
        </w:tc>
        <w:tc>
          <w:tcPr>
            <w:tcW w:w="537" w:type="dxa"/>
            <w:vAlign w:val="center"/>
          </w:tcPr>
          <w:p w14:paraId="018319BF" w14:textId="77777777" w:rsidR="002C2ECD" w:rsidRPr="00B724CB" w:rsidRDefault="002C2ECD" w:rsidP="00ED741B">
            <w:pPr>
              <w:jc w:val="center"/>
              <w:rPr>
                <w:rFonts w:cs="Arial"/>
                <w:lang w:val="en-CA"/>
              </w:rPr>
            </w:pPr>
          </w:p>
        </w:tc>
        <w:tc>
          <w:tcPr>
            <w:tcW w:w="516" w:type="dxa"/>
            <w:vAlign w:val="center"/>
          </w:tcPr>
          <w:p w14:paraId="1D7F5E6D" w14:textId="77777777" w:rsidR="002C2ECD" w:rsidRPr="00B724CB" w:rsidRDefault="002C2ECD" w:rsidP="00ED741B">
            <w:pPr>
              <w:jc w:val="center"/>
              <w:rPr>
                <w:rFonts w:cs="Arial"/>
                <w:lang w:val="en-CA"/>
              </w:rPr>
            </w:pPr>
          </w:p>
        </w:tc>
        <w:tc>
          <w:tcPr>
            <w:tcW w:w="630" w:type="dxa"/>
          </w:tcPr>
          <w:p w14:paraId="3A562B41" w14:textId="77777777" w:rsidR="002C2ECD" w:rsidRPr="00B724CB" w:rsidRDefault="002C2ECD" w:rsidP="00ED741B">
            <w:pPr>
              <w:jc w:val="center"/>
              <w:rPr>
                <w:rFonts w:cs="Arial"/>
                <w:lang w:val="en-CA"/>
              </w:rPr>
            </w:pPr>
          </w:p>
        </w:tc>
      </w:tr>
      <w:tr w:rsidR="00BC7C4E" w:rsidRPr="00B724CB" w14:paraId="41A97D23" w14:textId="77777777" w:rsidTr="00ED741B">
        <w:trPr>
          <w:cantSplit/>
        </w:trPr>
        <w:tc>
          <w:tcPr>
            <w:tcW w:w="8184" w:type="dxa"/>
            <w:vAlign w:val="center"/>
          </w:tcPr>
          <w:p w14:paraId="4C1FAD8E" w14:textId="77777777" w:rsidR="00BC7C4E" w:rsidRPr="00B724CB" w:rsidRDefault="00BC7C4E" w:rsidP="00ED741B">
            <w:pPr>
              <w:numPr>
                <w:ilvl w:val="0"/>
                <w:numId w:val="1"/>
              </w:numPr>
              <w:ind w:left="646" w:hanging="567"/>
              <w:rPr>
                <w:rFonts w:cs="Arial"/>
                <w:lang w:val="en-CA"/>
              </w:rPr>
            </w:pPr>
            <w:r w:rsidRPr="00D80863">
              <w:rPr>
                <w:rFonts w:cs="Arial"/>
                <w:lang w:val="en-CA"/>
              </w:rPr>
              <w:t>Pursues self-directed learning and demonstrates the spirit of continuous improvement</w:t>
            </w:r>
          </w:p>
        </w:tc>
        <w:tc>
          <w:tcPr>
            <w:tcW w:w="537" w:type="dxa"/>
            <w:vAlign w:val="center"/>
          </w:tcPr>
          <w:p w14:paraId="7651F2C7" w14:textId="77777777" w:rsidR="00BC7C4E" w:rsidRPr="00B724CB" w:rsidRDefault="00BC7C4E" w:rsidP="00ED741B">
            <w:pPr>
              <w:jc w:val="center"/>
              <w:rPr>
                <w:rFonts w:cs="Arial"/>
                <w:lang w:val="en-CA"/>
              </w:rPr>
            </w:pPr>
          </w:p>
        </w:tc>
        <w:tc>
          <w:tcPr>
            <w:tcW w:w="537" w:type="dxa"/>
            <w:vAlign w:val="center"/>
          </w:tcPr>
          <w:p w14:paraId="40DBC676" w14:textId="77777777" w:rsidR="00BC7C4E" w:rsidRPr="00B724CB" w:rsidRDefault="00BC7C4E" w:rsidP="00ED741B">
            <w:pPr>
              <w:jc w:val="center"/>
              <w:rPr>
                <w:rFonts w:cs="Arial"/>
                <w:lang w:val="en-CA"/>
              </w:rPr>
            </w:pPr>
          </w:p>
        </w:tc>
        <w:tc>
          <w:tcPr>
            <w:tcW w:w="537" w:type="dxa"/>
            <w:vAlign w:val="center"/>
          </w:tcPr>
          <w:p w14:paraId="4A59749C" w14:textId="77777777" w:rsidR="00BC7C4E" w:rsidRPr="00B724CB" w:rsidRDefault="00BC7C4E" w:rsidP="00ED741B">
            <w:pPr>
              <w:jc w:val="center"/>
              <w:rPr>
                <w:rFonts w:cs="Arial"/>
                <w:lang w:val="en-CA"/>
              </w:rPr>
            </w:pPr>
          </w:p>
        </w:tc>
        <w:tc>
          <w:tcPr>
            <w:tcW w:w="537" w:type="dxa"/>
            <w:vAlign w:val="center"/>
          </w:tcPr>
          <w:p w14:paraId="64DB530C" w14:textId="77777777" w:rsidR="00BC7C4E" w:rsidRPr="00B724CB" w:rsidRDefault="00BC7C4E" w:rsidP="00ED741B">
            <w:pPr>
              <w:jc w:val="center"/>
              <w:rPr>
                <w:rFonts w:cs="Arial"/>
                <w:lang w:val="en-CA"/>
              </w:rPr>
            </w:pPr>
          </w:p>
        </w:tc>
        <w:tc>
          <w:tcPr>
            <w:tcW w:w="516" w:type="dxa"/>
            <w:vAlign w:val="center"/>
          </w:tcPr>
          <w:p w14:paraId="4D0DCD0C" w14:textId="77777777" w:rsidR="00BC7C4E" w:rsidRPr="00B724CB" w:rsidRDefault="00BC7C4E" w:rsidP="00ED741B">
            <w:pPr>
              <w:jc w:val="center"/>
              <w:rPr>
                <w:rFonts w:cs="Arial"/>
                <w:lang w:val="en-CA"/>
              </w:rPr>
            </w:pPr>
          </w:p>
        </w:tc>
        <w:tc>
          <w:tcPr>
            <w:tcW w:w="630" w:type="dxa"/>
          </w:tcPr>
          <w:p w14:paraId="25802F76" w14:textId="77777777" w:rsidR="00BC7C4E" w:rsidRPr="00B724CB" w:rsidRDefault="00BC7C4E" w:rsidP="00ED741B">
            <w:pPr>
              <w:jc w:val="center"/>
              <w:rPr>
                <w:rFonts w:cs="Arial"/>
                <w:lang w:val="en-CA"/>
              </w:rPr>
            </w:pPr>
          </w:p>
        </w:tc>
      </w:tr>
      <w:tr w:rsidR="005F25C3" w:rsidRPr="00B724CB" w14:paraId="0DF52BBF" w14:textId="77777777" w:rsidTr="00ED741B">
        <w:trPr>
          <w:cantSplit/>
        </w:trPr>
        <w:tc>
          <w:tcPr>
            <w:tcW w:w="8184" w:type="dxa"/>
            <w:vAlign w:val="center"/>
          </w:tcPr>
          <w:p w14:paraId="1E327531" w14:textId="77777777" w:rsidR="005F25C3" w:rsidRPr="00D80863" w:rsidRDefault="005F25C3" w:rsidP="00ED741B">
            <w:pPr>
              <w:numPr>
                <w:ilvl w:val="0"/>
                <w:numId w:val="1"/>
              </w:numPr>
              <w:ind w:left="646" w:hanging="567"/>
              <w:rPr>
                <w:rFonts w:cs="Arial"/>
                <w:lang w:val="en-CA"/>
              </w:rPr>
            </w:pPr>
            <w:r w:rsidRPr="00B724CB">
              <w:rPr>
                <w:rFonts w:cs="Arial"/>
                <w:lang w:val="en-CA"/>
              </w:rPr>
              <w:t>Demonstrates an understanding of and a commitment to the need for continuous learning. Develops and implements an ongoing and effective personal learning strategy.</w:t>
            </w:r>
          </w:p>
        </w:tc>
        <w:tc>
          <w:tcPr>
            <w:tcW w:w="537" w:type="dxa"/>
            <w:vAlign w:val="center"/>
          </w:tcPr>
          <w:p w14:paraId="10C6AB9A" w14:textId="77777777" w:rsidR="005F25C3" w:rsidRPr="00B724CB" w:rsidRDefault="005F25C3" w:rsidP="00ED741B">
            <w:pPr>
              <w:jc w:val="center"/>
              <w:rPr>
                <w:rFonts w:cs="Arial"/>
                <w:lang w:val="en-CA"/>
              </w:rPr>
            </w:pPr>
          </w:p>
        </w:tc>
        <w:tc>
          <w:tcPr>
            <w:tcW w:w="537" w:type="dxa"/>
            <w:vAlign w:val="center"/>
          </w:tcPr>
          <w:p w14:paraId="30B1DB68" w14:textId="77777777" w:rsidR="005F25C3" w:rsidRPr="00B724CB" w:rsidRDefault="005F25C3" w:rsidP="00ED741B">
            <w:pPr>
              <w:jc w:val="center"/>
              <w:rPr>
                <w:rFonts w:cs="Arial"/>
                <w:lang w:val="en-CA"/>
              </w:rPr>
            </w:pPr>
          </w:p>
        </w:tc>
        <w:tc>
          <w:tcPr>
            <w:tcW w:w="537" w:type="dxa"/>
            <w:vAlign w:val="center"/>
          </w:tcPr>
          <w:p w14:paraId="323B01EB" w14:textId="77777777" w:rsidR="005F25C3" w:rsidRPr="00B724CB" w:rsidRDefault="005F25C3" w:rsidP="00ED741B">
            <w:pPr>
              <w:jc w:val="center"/>
              <w:rPr>
                <w:rFonts w:cs="Arial"/>
                <w:lang w:val="en-CA"/>
              </w:rPr>
            </w:pPr>
          </w:p>
        </w:tc>
        <w:tc>
          <w:tcPr>
            <w:tcW w:w="537" w:type="dxa"/>
            <w:vAlign w:val="center"/>
          </w:tcPr>
          <w:p w14:paraId="1CC565BF" w14:textId="77777777" w:rsidR="005F25C3" w:rsidRPr="00B724CB" w:rsidRDefault="005F25C3" w:rsidP="00ED741B">
            <w:pPr>
              <w:jc w:val="center"/>
              <w:rPr>
                <w:rFonts w:cs="Arial"/>
                <w:lang w:val="en-CA"/>
              </w:rPr>
            </w:pPr>
          </w:p>
        </w:tc>
        <w:tc>
          <w:tcPr>
            <w:tcW w:w="516" w:type="dxa"/>
            <w:vAlign w:val="center"/>
          </w:tcPr>
          <w:p w14:paraId="5BDD0DE7" w14:textId="77777777" w:rsidR="005F25C3" w:rsidRPr="00B724CB" w:rsidRDefault="005F25C3" w:rsidP="00ED741B">
            <w:pPr>
              <w:jc w:val="center"/>
              <w:rPr>
                <w:rFonts w:cs="Arial"/>
                <w:lang w:val="en-CA"/>
              </w:rPr>
            </w:pPr>
          </w:p>
        </w:tc>
        <w:tc>
          <w:tcPr>
            <w:tcW w:w="630" w:type="dxa"/>
          </w:tcPr>
          <w:p w14:paraId="4A6B35A1" w14:textId="77777777" w:rsidR="005F25C3" w:rsidRPr="00B724CB" w:rsidRDefault="005F25C3" w:rsidP="00ED741B">
            <w:pPr>
              <w:jc w:val="center"/>
              <w:rPr>
                <w:rFonts w:cs="Arial"/>
                <w:lang w:val="en-CA"/>
              </w:rPr>
            </w:pPr>
          </w:p>
        </w:tc>
      </w:tr>
      <w:tr w:rsidR="005F25C3" w:rsidRPr="00B724CB" w14:paraId="200D3E4E" w14:textId="77777777" w:rsidTr="00ED741B">
        <w:trPr>
          <w:cantSplit/>
        </w:trPr>
        <w:tc>
          <w:tcPr>
            <w:tcW w:w="8184" w:type="dxa"/>
            <w:vAlign w:val="center"/>
          </w:tcPr>
          <w:p w14:paraId="119BF217" w14:textId="77777777" w:rsidR="005F25C3" w:rsidRPr="00B724CB" w:rsidRDefault="005F25C3" w:rsidP="00ED741B">
            <w:pPr>
              <w:numPr>
                <w:ilvl w:val="0"/>
                <w:numId w:val="1"/>
              </w:numPr>
              <w:ind w:left="646" w:hanging="567"/>
              <w:rPr>
                <w:rFonts w:cs="Arial"/>
                <w:lang w:val="en-CA"/>
              </w:rPr>
            </w:pPr>
            <w:r w:rsidRPr="00B724CB">
              <w:rPr>
                <w:rFonts w:cs="Arial"/>
                <w:lang w:val="en-CA"/>
              </w:rPr>
              <w:lastRenderedPageBreak/>
              <w:t>Critically appraises medical information by asking relevant questions and determining which information is reliable. Successfully integrates information from a variety of sources.</w:t>
            </w:r>
          </w:p>
        </w:tc>
        <w:tc>
          <w:tcPr>
            <w:tcW w:w="537" w:type="dxa"/>
            <w:vAlign w:val="center"/>
          </w:tcPr>
          <w:p w14:paraId="26A31C92" w14:textId="77777777" w:rsidR="005F25C3" w:rsidRPr="00B724CB" w:rsidRDefault="005F25C3" w:rsidP="00ED741B">
            <w:pPr>
              <w:jc w:val="center"/>
              <w:rPr>
                <w:rFonts w:cs="Arial"/>
                <w:lang w:val="en-CA"/>
              </w:rPr>
            </w:pPr>
          </w:p>
        </w:tc>
        <w:tc>
          <w:tcPr>
            <w:tcW w:w="537" w:type="dxa"/>
            <w:vAlign w:val="center"/>
          </w:tcPr>
          <w:p w14:paraId="5A8BDA10" w14:textId="77777777" w:rsidR="005F25C3" w:rsidRPr="00B724CB" w:rsidRDefault="005F25C3" w:rsidP="00ED741B">
            <w:pPr>
              <w:jc w:val="center"/>
              <w:rPr>
                <w:rFonts w:cs="Arial"/>
                <w:lang w:val="en-CA"/>
              </w:rPr>
            </w:pPr>
          </w:p>
        </w:tc>
        <w:tc>
          <w:tcPr>
            <w:tcW w:w="537" w:type="dxa"/>
            <w:vAlign w:val="center"/>
          </w:tcPr>
          <w:p w14:paraId="42398D86" w14:textId="77777777" w:rsidR="005F25C3" w:rsidRPr="00B724CB" w:rsidRDefault="005F25C3" w:rsidP="00ED741B">
            <w:pPr>
              <w:jc w:val="center"/>
              <w:rPr>
                <w:rFonts w:cs="Arial"/>
                <w:lang w:val="en-CA"/>
              </w:rPr>
            </w:pPr>
          </w:p>
        </w:tc>
        <w:tc>
          <w:tcPr>
            <w:tcW w:w="537" w:type="dxa"/>
            <w:vAlign w:val="center"/>
          </w:tcPr>
          <w:p w14:paraId="34F7353B" w14:textId="77777777" w:rsidR="005F25C3" w:rsidRPr="00B724CB" w:rsidRDefault="005F25C3" w:rsidP="00ED741B">
            <w:pPr>
              <w:jc w:val="center"/>
              <w:rPr>
                <w:rFonts w:cs="Arial"/>
                <w:lang w:val="en-CA"/>
              </w:rPr>
            </w:pPr>
          </w:p>
        </w:tc>
        <w:tc>
          <w:tcPr>
            <w:tcW w:w="516" w:type="dxa"/>
            <w:vAlign w:val="center"/>
          </w:tcPr>
          <w:p w14:paraId="0AC1F353" w14:textId="77777777" w:rsidR="005F25C3" w:rsidRPr="00B724CB" w:rsidRDefault="005F25C3" w:rsidP="00ED741B">
            <w:pPr>
              <w:jc w:val="center"/>
              <w:rPr>
                <w:rFonts w:cs="Arial"/>
                <w:lang w:val="en-CA"/>
              </w:rPr>
            </w:pPr>
          </w:p>
        </w:tc>
        <w:tc>
          <w:tcPr>
            <w:tcW w:w="630" w:type="dxa"/>
          </w:tcPr>
          <w:p w14:paraId="4DA0774A" w14:textId="77777777" w:rsidR="005F25C3" w:rsidRPr="00B724CB" w:rsidRDefault="005F25C3" w:rsidP="00ED741B">
            <w:pPr>
              <w:jc w:val="center"/>
              <w:rPr>
                <w:rFonts w:cs="Arial"/>
                <w:lang w:val="en-CA"/>
              </w:rPr>
            </w:pPr>
          </w:p>
        </w:tc>
      </w:tr>
      <w:tr w:rsidR="009529A4" w:rsidRPr="00B724CB" w14:paraId="6786F9A2" w14:textId="77777777" w:rsidTr="00ED741B">
        <w:trPr>
          <w:cantSplit/>
        </w:trPr>
        <w:tc>
          <w:tcPr>
            <w:tcW w:w="8184" w:type="dxa"/>
            <w:vAlign w:val="center"/>
          </w:tcPr>
          <w:p w14:paraId="371C09CF" w14:textId="77777777" w:rsidR="009529A4" w:rsidRDefault="009529A4" w:rsidP="00ED741B">
            <w:pPr>
              <w:numPr>
                <w:ilvl w:val="0"/>
                <w:numId w:val="1"/>
              </w:numPr>
              <w:ind w:left="646" w:hanging="567"/>
              <w:rPr>
                <w:rFonts w:cs="Arial"/>
                <w:lang w:val="en-CA"/>
              </w:rPr>
            </w:pPr>
            <w:r w:rsidRPr="009529A4">
              <w:rPr>
                <w:rFonts w:cs="Arial"/>
              </w:rPr>
              <w:t>Effectively facilitates learning of physicians in training in the knowledge areas unique to general internal medicine including – didactic teachings sessions, case-based discussions, bedside teaching</w:t>
            </w:r>
          </w:p>
        </w:tc>
        <w:tc>
          <w:tcPr>
            <w:tcW w:w="537" w:type="dxa"/>
            <w:vAlign w:val="center"/>
          </w:tcPr>
          <w:p w14:paraId="49B10B03" w14:textId="77777777" w:rsidR="009529A4" w:rsidRPr="00B724CB" w:rsidRDefault="009529A4" w:rsidP="00ED741B">
            <w:pPr>
              <w:jc w:val="center"/>
              <w:rPr>
                <w:rFonts w:cs="Arial"/>
                <w:lang w:val="en-CA"/>
              </w:rPr>
            </w:pPr>
          </w:p>
        </w:tc>
        <w:tc>
          <w:tcPr>
            <w:tcW w:w="537" w:type="dxa"/>
            <w:vAlign w:val="center"/>
          </w:tcPr>
          <w:p w14:paraId="28005080" w14:textId="77777777" w:rsidR="009529A4" w:rsidRPr="00B724CB" w:rsidRDefault="009529A4" w:rsidP="00ED741B">
            <w:pPr>
              <w:jc w:val="center"/>
              <w:rPr>
                <w:rFonts w:cs="Arial"/>
                <w:lang w:val="en-CA"/>
              </w:rPr>
            </w:pPr>
          </w:p>
        </w:tc>
        <w:tc>
          <w:tcPr>
            <w:tcW w:w="537" w:type="dxa"/>
            <w:vAlign w:val="center"/>
          </w:tcPr>
          <w:p w14:paraId="2F1D133F" w14:textId="77777777" w:rsidR="009529A4" w:rsidRPr="00B724CB" w:rsidRDefault="009529A4" w:rsidP="00ED741B">
            <w:pPr>
              <w:jc w:val="center"/>
              <w:rPr>
                <w:rFonts w:cs="Arial"/>
                <w:lang w:val="en-CA"/>
              </w:rPr>
            </w:pPr>
          </w:p>
        </w:tc>
        <w:tc>
          <w:tcPr>
            <w:tcW w:w="537" w:type="dxa"/>
            <w:vAlign w:val="center"/>
          </w:tcPr>
          <w:p w14:paraId="09781C13" w14:textId="77777777" w:rsidR="009529A4" w:rsidRPr="00B724CB" w:rsidRDefault="009529A4" w:rsidP="00ED741B">
            <w:pPr>
              <w:jc w:val="center"/>
              <w:rPr>
                <w:rFonts w:cs="Arial"/>
                <w:lang w:val="en-CA"/>
              </w:rPr>
            </w:pPr>
          </w:p>
        </w:tc>
        <w:tc>
          <w:tcPr>
            <w:tcW w:w="516" w:type="dxa"/>
            <w:vAlign w:val="center"/>
          </w:tcPr>
          <w:p w14:paraId="5FD9C39E" w14:textId="77777777" w:rsidR="009529A4" w:rsidRPr="00B724CB" w:rsidRDefault="009529A4" w:rsidP="00ED741B">
            <w:pPr>
              <w:jc w:val="center"/>
              <w:rPr>
                <w:rFonts w:cs="Arial"/>
                <w:lang w:val="en-CA"/>
              </w:rPr>
            </w:pPr>
          </w:p>
        </w:tc>
        <w:tc>
          <w:tcPr>
            <w:tcW w:w="630" w:type="dxa"/>
          </w:tcPr>
          <w:p w14:paraId="40325F83" w14:textId="77777777" w:rsidR="009529A4" w:rsidRPr="00B724CB" w:rsidRDefault="009529A4" w:rsidP="00ED741B">
            <w:pPr>
              <w:jc w:val="center"/>
              <w:rPr>
                <w:rFonts w:cs="Arial"/>
                <w:lang w:val="en-CA"/>
              </w:rPr>
            </w:pPr>
          </w:p>
        </w:tc>
      </w:tr>
      <w:tr w:rsidR="005F25C3" w:rsidRPr="00B724CB" w14:paraId="1FA2248C" w14:textId="77777777" w:rsidTr="00ED741B">
        <w:trPr>
          <w:cantSplit/>
        </w:trPr>
        <w:tc>
          <w:tcPr>
            <w:tcW w:w="8184" w:type="dxa"/>
            <w:vAlign w:val="center"/>
          </w:tcPr>
          <w:p w14:paraId="40239BE9" w14:textId="77777777" w:rsidR="005F25C3" w:rsidRPr="00B724CB" w:rsidRDefault="001D5DE8" w:rsidP="00ED741B">
            <w:pPr>
              <w:numPr>
                <w:ilvl w:val="0"/>
                <w:numId w:val="1"/>
              </w:numPr>
              <w:ind w:hanging="641"/>
              <w:rPr>
                <w:rFonts w:cs="Arial"/>
                <w:lang w:val="en-CA"/>
              </w:rPr>
            </w:pPr>
            <w:r>
              <w:rPr>
                <w:rFonts w:cs="Arial"/>
                <w:lang w:val="en-CA"/>
              </w:rPr>
              <w:t xml:space="preserve">Demonstrates an understanding of </w:t>
            </w:r>
            <w:r w:rsidR="005F25C3" w:rsidRPr="00B724CB">
              <w:rPr>
                <w:rFonts w:cs="Arial"/>
                <w:lang w:val="en-CA"/>
              </w:rPr>
              <w:t>the principles of adult learning and helps others learn by providing guidance, teaching and by giving constructive feedback.</w:t>
            </w:r>
          </w:p>
        </w:tc>
        <w:tc>
          <w:tcPr>
            <w:tcW w:w="537" w:type="dxa"/>
            <w:vAlign w:val="center"/>
          </w:tcPr>
          <w:p w14:paraId="31210E3D" w14:textId="77777777" w:rsidR="005F25C3" w:rsidRPr="00B724CB" w:rsidRDefault="005F25C3" w:rsidP="00ED741B">
            <w:pPr>
              <w:jc w:val="center"/>
              <w:rPr>
                <w:rFonts w:cs="Arial"/>
                <w:lang w:val="en-CA"/>
              </w:rPr>
            </w:pPr>
          </w:p>
        </w:tc>
        <w:tc>
          <w:tcPr>
            <w:tcW w:w="537" w:type="dxa"/>
            <w:vAlign w:val="center"/>
          </w:tcPr>
          <w:p w14:paraId="5C2C16C5" w14:textId="77777777" w:rsidR="005F25C3" w:rsidRPr="00B724CB" w:rsidRDefault="005F25C3" w:rsidP="00ED741B">
            <w:pPr>
              <w:jc w:val="center"/>
              <w:rPr>
                <w:rFonts w:cs="Arial"/>
                <w:lang w:val="en-CA"/>
              </w:rPr>
            </w:pPr>
          </w:p>
        </w:tc>
        <w:tc>
          <w:tcPr>
            <w:tcW w:w="537" w:type="dxa"/>
            <w:vAlign w:val="center"/>
          </w:tcPr>
          <w:p w14:paraId="227270E4" w14:textId="77777777" w:rsidR="005F25C3" w:rsidRPr="00B724CB" w:rsidRDefault="005F25C3" w:rsidP="00ED741B">
            <w:pPr>
              <w:jc w:val="center"/>
              <w:rPr>
                <w:rFonts w:cs="Arial"/>
                <w:lang w:val="en-CA"/>
              </w:rPr>
            </w:pPr>
          </w:p>
        </w:tc>
        <w:tc>
          <w:tcPr>
            <w:tcW w:w="537" w:type="dxa"/>
            <w:vAlign w:val="center"/>
          </w:tcPr>
          <w:p w14:paraId="1B618ED5" w14:textId="77777777" w:rsidR="005F25C3" w:rsidRPr="00B724CB" w:rsidRDefault="005F25C3" w:rsidP="00ED741B">
            <w:pPr>
              <w:jc w:val="center"/>
              <w:rPr>
                <w:rFonts w:cs="Arial"/>
                <w:lang w:val="en-CA"/>
              </w:rPr>
            </w:pPr>
          </w:p>
        </w:tc>
        <w:tc>
          <w:tcPr>
            <w:tcW w:w="516" w:type="dxa"/>
            <w:vAlign w:val="center"/>
          </w:tcPr>
          <w:p w14:paraId="08B1371B" w14:textId="77777777" w:rsidR="005F25C3" w:rsidRPr="00B724CB" w:rsidRDefault="005F25C3" w:rsidP="00ED741B">
            <w:pPr>
              <w:jc w:val="center"/>
              <w:rPr>
                <w:rFonts w:cs="Arial"/>
                <w:lang w:val="en-CA"/>
              </w:rPr>
            </w:pPr>
          </w:p>
        </w:tc>
        <w:tc>
          <w:tcPr>
            <w:tcW w:w="630" w:type="dxa"/>
          </w:tcPr>
          <w:p w14:paraId="119BC35B" w14:textId="77777777" w:rsidR="005F25C3" w:rsidRPr="00B724CB" w:rsidRDefault="005F25C3" w:rsidP="00ED741B">
            <w:pPr>
              <w:jc w:val="center"/>
              <w:rPr>
                <w:rFonts w:cs="Arial"/>
                <w:lang w:val="en-CA"/>
              </w:rPr>
            </w:pPr>
          </w:p>
        </w:tc>
      </w:tr>
      <w:tr w:rsidR="00E846F7" w:rsidRPr="00B724CB" w14:paraId="131742DE" w14:textId="77777777" w:rsidTr="00ED741B">
        <w:trPr>
          <w:cantSplit/>
        </w:trPr>
        <w:tc>
          <w:tcPr>
            <w:tcW w:w="8184" w:type="dxa"/>
            <w:vAlign w:val="center"/>
          </w:tcPr>
          <w:p w14:paraId="089DD1C6" w14:textId="772F2BB9" w:rsidR="00E846F7" w:rsidRPr="00E846F7" w:rsidRDefault="00E846F7" w:rsidP="00ED741B">
            <w:pPr>
              <w:pStyle w:val="ListParagraph"/>
              <w:numPr>
                <w:ilvl w:val="0"/>
                <w:numId w:val="1"/>
              </w:numPr>
              <w:ind w:left="705" w:hanging="630"/>
              <w:rPr>
                <w:rFonts w:cs="Arial"/>
                <w:lang w:val="en-CA"/>
              </w:rPr>
            </w:pPr>
            <w:r w:rsidRPr="00E846F7">
              <w:rPr>
                <w:rFonts w:cs="Arial"/>
                <w:lang w:val="en-CA"/>
              </w:rPr>
              <w:t>Facilitates the learning of medical students and other trainees through collaborative goal setting, teaching, observation, and feedback.</w:t>
            </w:r>
          </w:p>
        </w:tc>
        <w:tc>
          <w:tcPr>
            <w:tcW w:w="537" w:type="dxa"/>
            <w:vAlign w:val="center"/>
          </w:tcPr>
          <w:p w14:paraId="298546B6" w14:textId="77777777" w:rsidR="00E846F7" w:rsidRPr="00B724CB" w:rsidRDefault="00E846F7" w:rsidP="00ED741B">
            <w:pPr>
              <w:jc w:val="center"/>
              <w:rPr>
                <w:rFonts w:cs="Arial"/>
                <w:lang w:val="en-CA"/>
              </w:rPr>
            </w:pPr>
          </w:p>
        </w:tc>
        <w:tc>
          <w:tcPr>
            <w:tcW w:w="537" w:type="dxa"/>
            <w:vAlign w:val="center"/>
          </w:tcPr>
          <w:p w14:paraId="78F68D47" w14:textId="77777777" w:rsidR="00E846F7" w:rsidRPr="00B724CB" w:rsidRDefault="00E846F7" w:rsidP="00ED741B">
            <w:pPr>
              <w:jc w:val="center"/>
              <w:rPr>
                <w:rFonts w:cs="Arial"/>
                <w:lang w:val="en-CA"/>
              </w:rPr>
            </w:pPr>
          </w:p>
        </w:tc>
        <w:tc>
          <w:tcPr>
            <w:tcW w:w="537" w:type="dxa"/>
            <w:vAlign w:val="center"/>
          </w:tcPr>
          <w:p w14:paraId="2596E2D7" w14:textId="77777777" w:rsidR="00E846F7" w:rsidRPr="00B724CB" w:rsidRDefault="00E846F7" w:rsidP="00ED741B">
            <w:pPr>
              <w:jc w:val="center"/>
              <w:rPr>
                <w:rFonts w:cs="Arial"/>
                <w:lang w:val="en-CA"/>
              </w:rPr>
            </w:pPr>
          </w:p>
        </w:tc>
        <w:tc>
          <w:tcPr>
            <w:tcW w:w="537" w:type="dxa"/>
            <w:vAlign w:val="center"/>
          </w:tcPr>
          <w:p w14:paraId="28892A4C" w14:textId="77777777" w:rsidR="00E846F7" w:rsidRPr="00B724CB" w:rsidRDefault="00E846F7" w:rsidP="00ED741B">
            <w:pPr>
              <w:jc w:val="center"/>
              <w:rPr>
                <w:rFonts w:cs="Arial"/>
                <w:lang w:val="en-CA"/>
              </w:rPr>
            </w:pPr>
          </w:p>
        </w:tc>
        <w:tc>
          <w:tcPr>
            <w:tcW w:w="516" w:type="dxa"/>
            <w:vAlign w:val="center"/>
          </w:tcPr>
          <w:p w14:paraId="3128776F" w14:textId="77777777" w:rsidR="00E846F7" w:rsidRPr="00B724CB" w:rsidRDefault="00E846F7" w:rsidP="00ED741B">
            <w:pPr>
              <w:jc w:val="center"/>
              <w:rPr>
                <w:rFonts w:cs="Arial"/>
                <w:lang w:val="en-CA"/>
              </w:rPr>
            </w:pPr>
          </w:p>
        </w:tc>
        <w:tc>
          <w:tcPr>
            <w:tcW w:w="630" w:type="dxa"/>
          </w:tcPr>
          <w:p w14:paraId="787A9E49" w14:textId="77777777" w:rsidR="00E846F7" w:rsidRPr="00B724CB" w:rsidRDefault="00E846F7" w:rsidP="00ED741B">
            <w:pPr>
              <w:jc w:val="center"/>
              <w:rPr>
                <w:rFonts w:cs="Arial"/>
                <w:lang w:val="en-CA"/>
              </w:rPr>
            </w:pPr>
          </w:p>
        </w:tc>
      </w:tr>
      <w:tr w:rsidR="005F25C3" w:rsidRPr="00B724CB" w14:paraId="298A47D9" w14:textId="77777777" w:rsidTr="00ED741B">
        <w:trPr>
          <w:cantSplit/>
        </w:trPr>
        <w:tc>
          <w:tcPr>
            <w:tcW w:w="8184" w:type="dxa"/>
            <w:vAlign w:val="center"/>
          </w:tcPr>
          <w:p w14:paraId="2A60C1F6" w14:textId="77777777" w:rsidR="005F25C3" w:rsidRPr="00B724CB" w:rsidRDefault="005F25C3" w:rsidP="00ED741B">
            <w:pPr>
              <w:numPr>
                <w:ilvl w:val="0"/>
                <w:numId w:val="1"/>
              </w:numPr>
              <w:ind w:hanging="641"/>
              <w:rPr>
                <w:rFonts w:cs="Arial"/>
                <w:lang w:val="en-CA"/>
              </w:rPr>
            </w:pPr>
            <w:r w:rsidRPr="00B724CB">
              <w:rPr>
                <w:rFonts w:cs="Arial"/>
                <w:lang w:val="en-CA"/>
              </w:rPr>
              <w:t>Demonstrates an awareness of personal limitations, seeking advice when necessary. Accepts advice graciously.</w:t>
            </w:r>
          </w:p>
        </w:tc>
        <w:tc>
          <w:tcPr>
            <w:tcW w:w="537" w:type="dxa"/>
            <w:vAlign w:val="center"/>
          </w:tcPr>
          <w:p w14:paraId="5CFDCF8F" w14:textId="77777777" w:rsidR="005F25C3" w:rsidRPr="00B724CB" w:rsidRDefault="005F25C3" w:rsidP="00ED741B">
            <w:pPr>
              <w:jc w:val="center"/>
              <w:rPr>
                <w:rFonts w:cs="Arial"/>
                <w:lang w:val="en-CA"/>
              </w:rPr>
            </w:pPr>
          </w:p>
        </w:tc>
        <w:tc>
          <w:tcPr>
            <w:tcW w:w="537" w:type="dxa"/>
            <w:vAlign w:val="center"/>
          </w:tcPr>
          <w:p w14:paraId="10108EF2" w14:textId="77777777" w:rsidR="005F25C3" w:rsidRPr="00B724CB" w:rsidRDefault="005F25C3" w:rsidP="00ED741B">
            <w:pPr>
              <w:jc w:val="center"/>
              <w:rPr>
                <w:rFonts w:cs="Arial"/>
                <w:lang w:val="en-CA"/>
              </w:rPr>
            </w:pPr>
          </w:p>
        </w:tc>
        <w:tc>
          <w:tcPr>
            <w:tcW w:w="537" w:type="dxa"/>
            <w:vAlign w:val="center"/>
          </w:tcPr>
          <w:p w14:paraId="6648A644" w14:textId="77777777" w:rsidR="005F25C3" w:rsidRPr="00B724CB" w:rsidRDefault="005F25C3" w:rsidP="00ED741B">
            <w:pPr>
              <w:jc w:val="center"/>
              <w:rPr>
                <w:rFonts w:cs="Arial"/>
                <w:lang w:val="en-CA"/>
              </w:rPr>
            </w:pPr>
          </w:p>
        </w:tc>
        <w:tc>
          <w:tcPr>
            <w:tcW w:w="537" w:type="dxa"/>
            <w:vAlign w:val="center"/>
          </w:tcPr>
          <w:p w14:paraId="0C1F5C11" w14:textId="77777777" w:rsidR="005F25C3" w:rsidRPr="00B724CB" w:rsidRDefault="005F25C3" w:rsidP="00ED741B">
            <w:pPr>
              <w:jc w:val="center"/>
              <w:rPr>
                <w:rFonts w:cs="Arial"/>
                <w:lang w:val="en-CA"/>
              </w:rPr>
            </w:pPr>
          </w:p>
        </w:tc>
        <w:tc>
          <w:tcPr>
            <w:tcW w:w="516" w:type="dxa"/>
            <w:vAlign w:val="center"/>
          </w:tcPr>
          <w:p w14:paraId="2A1BB817" w14:textId="77777777" w:rsidR="005F25C3" w:rsidRPr="00B724CB" w:rsidRDefault="005F25C3" w:rsidP="00ED741B">
            <w:pPr>
              <w:jc w:val="center"/>
              <w:rPr>
                <w:rFonts w:cs="Arial"/>
                <w:lang w:val="en-CA"/>
              </w:rPr>
            </w:pPr>
          </w:p>
        </w:tc>
        <w:tc>
          <w:tcPr>
            <w:tcW w:w="630" w:type="dxa"/>
          </w:tcPr>
          <w:p w14:paraId="047221E0" w14:textId="77777777" w:rsidR="005F25C3" w:rsidRPr="00B724CB" w:rsidRDefault="005F25C3" w:rsidP="00ED741B">
            <w:pPr>
              <w:jc w:val="center"/>
              <w:rPr>
                <w:rFonts w:cs="Arial"/>
                <w:lang w:val="en-CA"/>
              </w:rPr>
            </w:pPr>
          </w:p>
        </w:tc>
      </w:tr>
      <w:tr w:rsidR="00C64D09" w:rsidRPr="00B724CB" w14:paraId="1D5FEE5B" w14:textId="77777777" w:rsidTr="00ED741B">
        <w:trPr>
          <w:cantSplit/>
        </w:trPr>
        <w:tc>
          <w:tcPr>
            <w:tcW w:w="8184" w:type="dxa"/>
            <w:vAlign w:val="center"/>
          </w:tcPr>
          <w:p w14:paraId="38F30F86" w14:textId="77777777" w:rsidR="00C64D09" w:rsidRPr="00B724CB" w:rsidRDefault="00C64D09" w:rsidP="00ED741B">
            <w:pPr>
              <w:numPr>
                <w:ilvl w:val="0"/>
                <w:numId w:val="1"/>
              </w:numPr>
              <w:ind w:hanging="641"/>
              <w:rPr>
                <w:rFonts w:cs="Arial"/>
                <w:lang w:val="en-CA"/>
              </w:rPr>
            </w:pPr>
            <w:r w:rsidRPr="00C64D09">
              <w:rPr>
                <w:rFonts w:cs="Arial"/>
                <w:lang w:val="en-CA"/>
              </w:rPr>
              <w:t>Facili</w:t>
            </w:r>
            <w:r w:rsidR="00C42DF9">
              <w:rPr>
                <w:rFonts w:cs="Arial"/>
                <w:lang w:val="en-CA"/>
              </w:rPr>
              <w:t xml:space="preserve">tates the learning of students or junior </w:t>
            </w:r>
            <w:r w:rsidRPr="00C64D09">
              <w:rPr>
                <w:rFonts w:cs="Arial"/>
                <w:lang w:val="en-CA"/>
              </w:rPr>
              <w:t>residents</w:t>
            </w:r>
            <w:r w:rsidR="00C42DF9">
              <w:rPr>
                <w:rFonts w:cs="Arial"/>
                <w:lang w:val="en-CA"/>
              </w:rPr>
              <w:t>,</w:t>
            </w:r>
            <w:r w:rsidRPr="00C64D09">
              <w:rPr>
                <w:rFonts w:cs="Arial"/>
                <w:lang w:val="en-CA"/>
              </w:rPr>
              <w:t xml:space="preserve"> as appropriate.</w:t>
            </w:r>
          </w:p>
        </w:tc>
        <w:tc>
          <w:tcPr>
            <w:tcW w:w="537" w:type="dxa"/>
            <w:vAlign w:val="center"/>
          </w:tcPr>
          <w:p w14:paraId="5FA74A4A" w14:textId="77777777" w:rsidR="00C64D09" w:rsidRPr="00B724CB" w:rsidRDefault="00C64D09" w:rsidP="00ED741B">
            <w:pPr>
              <w:jc w:val="center"/>
              <w:rPr>
                <w:rFonts w:cs="Arial"/>
                <w:lang w:val="en-CA"/>
              </w:rPr>
            </w:pPr>
          </w:p>
        </w:tc>
        <w:tc>
          <w:tcPr>
            <w:tcW w:w="537" w:type="dxa"/>
            <w:vAlign w:val="center"/>
          </w:tcPr>
          <w:p w14:paraId="2FD9E515" w14:textId="77777777" w:rsidR="00C64D09" w:rsidRPr="00B724CB" w:rsidRDefault="00C64D09" w:rsidP="00ED741B">
            <w:pPr>
              <w:jc w:val="center"/>
              <w:rPr>
                <w:rFonts w:cs="Arial"/>
                <w:lang w:val="en-CA"/>
              </w:rPr>
            </w:pPr>
          </w:p>
        </w:tc>
        <w:tc>
          <w:tcPr>
            <w:tcW w:w="537" w:type="dxa"/>
            <w:vAlign w:val="center"/>
          </w:tcPr>
          <w:p w14:paraId="55361531" w14:textId="77777777" w:rsidR="00C64D09" w:rsidRPr="00B724CB" w:rsidRDefault="00C64D09" w:rsidP="00ED741B">
            <w:pPr>
              <w:jc w:val="center"/>
              <w:rPr>
                <w:rFonts w:cs="Arial"/>
                <w:lang w:val="en-CA"/>
              </w:rPr>
            </w:pPr>
          </w:p>
        </w:tc>
        <w:tc>
          <w:tcPr>
            <w:tcW w:w="537" w:type="dxa"/>
            <w:vAlign w:val="center"/>
          </w:tcPr>
          <w:p w14:paraId="16D7EC58" w14:textId="77777777" w:rsidR="00C64D09" w:rsidRPr="00B724CB" w:rsidRDefault="00C64D09" w:rsidP="00ED741B">
            <w:pPr>
              <w:jc w:val="center"/>
              <w:rPr>
                <w:rFonts w:cs="Arial"/>
                <w:lang w:val="en-CA"/>
              </w:rPr>
            </w:pPr>
          </w:p>
        </w:tc>
        <w:tc>
          <w:tcPr>
            <w:tcW w:w="516" w:type="dxa"/>
            <w:vAlign w:val="center"/>
          </w:tcPr>
          <w:p w14:paraId="7492A2E3" w14:textId="77777777" w:rsidR="00C64D09" w:rsidRPr="00B724CB" w:rsidRDefault="00C64D09" w:rsidP="00ED741B">
            <w:pPr>
              <w:jc w:val="center"/>
              <w:rPr>
                <w:rFonts w:cs="Arial"/>
                <w:lang w:val="en-CA"/>
              </w:rPr>
            </w:pPr>
          </w:p>
        </w:tc>
        <w:tc>
          <w:tcPr>
            <w:tcW w:w="630" w:type="dxa"/>
          </w:tcPr>
          <w:p w14:paraId="387FE423" w14:textId="77777777" w:rsidR="00C64D09" w:rsidRPr="00B724CB" w:rsidRDefault="00C64D09" w:rsidP="00ED741B">
            <w:pPr>
              <w:jc w:val="center"/>
              <w:rPr>
                <w:rFonts w:cs="Arial"/>
                <w:lang w:val="en-CA"/>
              </w:rPr>
            </w:pPr>
          </w:p>
        </w:tc>
      </w:tr>
      <w:tr w:rsidR="008E045F" w:rsidRPr="00B724CB" w14:paraId="6B96B8A8" w14:textId="77777777" w:rsidTr="00ED741B">
        <w:trPr>
          <w:cantSplit/>
        </w:trPr>
        <w:tc>
          <w:tcPr>
            <w:tcW w:w="8184" w:type="dxa"/>
            <w:vAlign w:val="center"/>
          </w:tcPr>
          <w:p w14:paraId="0447D228" w14:textId="77777777" w:rsidR="008E045F" w:rsidRPr="008E045F" w:rsidRDefault="00BB6B34" w:rsidP="00ED741B">
            <w:pPr>
              <w:numPr>
                <w:ilvl w:val="0"/>
                <w:numId w:val="1"/>
              </w:numPr>
              <w:ind w:hanging="641"/>
              <w:rPr>
                <w:rFonts w:cs="Arial"/>
                <w:lang w:val="en-CA"/>
              </w:rPr>
            </w:pPr>
            <w:r>
              <w:rPr>
                <w:rFonts w:cs="Arial"/>
                <w:lang w:val="en-CA"/>
              </w:rPr>
              <w:t>Identifies</w:t>
            </w:r>
            <w:r w:rsidR="008E045F" w:rsidRPr="008E045F">
              <w:rPr>
                <w:rFonts w:cs="Arial"/>
                <w:lang w:val="en-CA"/>
              </w:rPr>
              <w:t xml:space="preserve"> a gap in knowledge relevant to three cases/month</w:t>
            </w:r>
            <w:r w:rsidR="008E045F">
              <w:rPr>
                <w:rFonts w:cs="Arial"/>
                <w:lang w:val="en-CA"/>
              </w:rPr>
              <w:t xml:space="preserve">, </w:t>
            </w:r>
            <w:r w:rsidR="008E045F" w:rsidRPr="008E045F">
              <w:rPr>
                <w:rFonts w:cs="Arial"/>
                <w:lang w:val="en-CA"/>
              </w:rPr>
              <w:t>indicate</w:t>
            </w:r>
            <w:r>
              <w:rPr>
                <w:rFonts w:cs="Arial"/>
                <w:lang w:val="en-CA"/>
              </w:rPr>
              <w:t>s</w:t>
            </w:r>
            <w:r w:rsidR="008E045F" w:rsidRPr="008E045F">
              <w:rPr>
                <w:rFonts w:cs="Arial"/>
                <w:lang w:val="en-CA"/>
              </w:rPr>
              <w:t xml:space="preserve"> </w:t>
            </w:r>
            <w:r w:rsidR="008E045F">
              <w:rPr>
                <w:rFonts w:cs="Arial"/>
                <w:lang w:val="en-CA"/>
              </w:rPr>
              <w:t xml:space="preserve">these </w:t>
            </w:r>
            <w:r w:rsidR="008E045F" w:rsidRPr="008E045F">
              <w:rPr>
                <w:rFonts w:cs="Arial"/>
                <w:lang w:val="en-CA"/>
              </w:rPr>
              <w:t>to a staff member</w:t>
            </w:r>
            <w:r w:rsidR="008E045F">
              <w:rPr>
                <w:rFonts w:cs="Arial"/>
                <w:lang w:val="en-CA"/>
              </w:rPr>
              <w:t>,</w:t>
            </w:r>
            <w:r>
              <w:rPr>
                <w:rFonts w:cs="Arial"/>
                <w:lang w:val="en-CA"/>
              </w:rPr>
              <w:t xml:space="preserve"> and rectifies</w:t>
            </w:r>
            <w:r w:rsidR="008E045F" w:rsidRPr="008E045F">
              <w:rPr>
                <w:rFonts w:cs="Arial"/>
                <w:lang w:val="en-CA"/>
              </w:rPr>
              <w:t xml:space="preserve"> this by self-study. Present</w:t>
            </w:r>
            <w:r>
              <w:rPr>
                <w:rFonts w:cs="Arial"/>
                <w:lang w:val="en-CA"/>
              </w:rPr>
              <w:t>s</w:t>
            </w:r>
            <w:r w:rsidR="008E045F" w:rsidRPr="008E045F">
              <w:rPr>
                <w:rFonts w:cs="Arial"/>
                <w:lang w:val="en-CA"/>
              </w:rPr>
              <w:t xml:space="preserve"> the new knowled</w:t>
            </w:r>
            <w:r>
              <w:rPr>
                <w:rFonts w:cs="Arial"/>
                <w:lang w:val="en-CA"/>
              </w:rPr>
              <w:t>ge in the form of a brief three-</w:t>
            </w:r>
            <w:r w:rsidR="008E045F" w:rsidRPr="008E045F">
              <w:rPr>
                <w:rFonts w:cs="Arial"/>
                <w:lang w:val="en-CA"/>
              </w:rPr>
              <w:t xml:space="preserve">minute discussion of the topic to a staff member. </w:t>
            </w:r>
          </w:p>
        </w:tc>
        <w:tc>
          <w:tcPr>
            <w:tcW w:w="537" w:type="dxa"/>
            <w:vAlign w:val="center"/>
          </w:tcPr>
          <w:p w14:paraId="52560BBE" w14:textId="77777777" w:rsidR="008E045F" w:rsidRPr="00B724CB" w:rsidRDefault="008E045F" w:rsidP="00ED741B">
            <w:pPr>
              <w:jc w:val="center"/>
              <w:rPr>
                <w:rFonts w:cs="Arial"/>
                <w:lang w:val="en-CA"/>
              </w:rPr>
            </w:pPr>
          </w:p>
        </w:tc>
        <w:tc>
          <w:tcPr>
            <w:tcW w:w="537" w:type="dxa"/>
            <w:vAlign w:val="center"/>
          </w:tcPr>
          <w:p w14:paraId="4A0D4F3D" w14:textId="77777777" w:rsidR="008E045F" w:rsidRPr="00B724CB" w:rsidRDefault="008E045F" w:rsidP="00ED741B">
            <w:pPr>
              <w:jc w:val="center"/>
              <w:rPr>
                <w:rFonts w:cs="Arial"/>
                <w:lang w:val="en-CA"/>
              </w:rPr>
            </w:pPr>
          </w:p>
        </w:tc>
        <w:tc>
          <w:tcPr>
            <w:tcW w:w="537" w:type="dxa"/>
            <w:vAlign w:val="center"/>
          </w:tcPr>
          <w:p w14:paraId="7BA5C17B" w14:textId="77777777" w:rsidR="008E045F" w:rsidRPr="00B724CB" w:rsidRDefault="008E045F" w:rsidP="00ED741B">
            <w:pPr>
              <w:jc w:val="center"/>
              <w:rPr>
                <w:rFonts w:cs="Arial"/>
                <w:lang w:val="en-CA"/>
              </w:rPr>
            </w:pPr>
          </w:p>
        </w:tc>
        <w:tc>
          <w:tcPr>
            <w:tcW w:w="537" w:type="dxa"/>
            <w:vAlign w:val="center"/>
          </w:tcPr>
          <w:p w14:paraId="20FC8239" w14:textId="77777777" w:rsidR="008E045F" w:rsidRPr="00B724CB" w:rsidRDefault="008E045F" w:rsidP="00ED741B">
            <w:pPr>
              <w:jc w:val="center"/>
              <w:rPr>
                <w:rFonts w:cs="Arial"/>
                <w:lang w:val="en-CA"/>
              </w:rPr>
            </w:pPr>
          </w:p>
        </w:tc>
        <w:tc>
          <w:tcPr>
            <w:tcW w:w="516" w:type="dxa"/>
            <w:vAlign w:val="center"/>
          </w:tcPr>
          <w:p w14:paraId="121C85F9" w14:textId="77777777" w:rsidR="008E045F" w:rsidRPr="00B724CB" w:rsidRDefault="008E045F" w:rsidP="00ED741B">
            <w:pPr>
              <w:jc w:val="center"/>
              <w:rPr>
                <w:rFonts w:cs="Arial"/>
                <w:lang w:val="en-CA"/>
              </w:rPr>
            </w:pPr>
          </w:p>
        </w:tc>
        <w:tc>
          <w:tcPr>
            <w:tcW w:w="630" w:type="dxa"/>
          </w:tcPr>
          <w:p w14:paraId="6B4C5CF3" w14:textId="77777777" w:rsidR="008E045F" w:rsidRPr="00B724CB" w:rsidRDefault="008E045F" w:rsidP="00ED741B">
            <w:pPr>
              <w:jc w:val="center"/>
              <w:rPr>
                <w:rFonts w:cs="Arial"/>
                <w:lang w:val="en-CA"/>
              </w:rPr>
            </w:pPr>
          </w:p>
        </w:tc>
      </w:tr>
      <w:tr w:rsidR="00CF4F19" w:rsidRPr="00B724CB" w14:paraId="38599953" w14:textId="77777777" w:rsidTr="00ED741B">
        <w:trPr>
          <w:cantSplit/>
        </w:trPr>
        <w:tc>
          <w:tcPr>
            <w:tcW w:w="8184" w:type="dxa"/>
            <w:vAlign w:val="center"/>
          </w:tcPr>
          <w:p w14:paraId="1036F1E8" w14:textId="77777777" w:rsidR="00CF4F19" w:rsidRPr="00D80863" w:rsidRDefault="00CF4F19" w:rsidP="00ED741B">
            <w:pPr>
              <w:numPr>
                <w:ilvl w:val="0"/>
                <w:numId w:val="1"/>
              </w:numPr>
              <w:ind w:hanging="641"/>
              <w:rPr>
                <w:rFonts w:cs="Arial"/>
                <w:lang w:val="en-CA"/>
              </w:rPr>
            </w:pPr>
            <w:r w:rsidRPr="00D80863">
              <w:rPr>
                <w:rFonts w:cs="Arial"/>
                <w:lang w:val="en-CA"/>
              </w:rPr>
              <w:t>Implement</w:t>
            </w:r>
            <w:r w:rsidR="00D76E72">
              <w:rPr>
                <w:rFonts w:cs="Arial"/>
                <w:lang w:val="en-CA"/>
              </w:rPr>
              <w:t>s</w:t>
            </w:r>
            <w:r w:rsidRPr="00D80863">
              <w:rPr>
                <w:rFonts w:cs="Arial"/>
                <w:lang w:val="en-CA"/>
              </w:rPr>
              <w:t xml:space="preserve"> an effective personal learning strategy with respect to improving knowledge of the pathological correlates of XYZ disease</w:t>
            </w:r>
          </w:p>
        </w:tc>
        <w:tc>
          <w:tcPr>
            <w:tcW w:w="537" w:type="dxa"/>
            <w:vAlign w:val="center"/>
          </w:tcPr>
          <w:p w14:paraId="26EB01E9" w14:textId="77777777" w:rsidR="00CF4F19" w:rsidRPr="00B724CB" w:rsidRDefault="00CF4F19" w:rsidP="00ED741B">
            <w:pPr>
              <w:jc w:val="center"/>
              <w:rPr>
                <w:rFonts w:cs="Arial"/>
                <w:lang w:val="en-CA"/>
              </w:rPr>
            </w:pPr>
          </w:p>
        </w:tc>
        <w:tc>
          <w:tcPr>
            <w:tcW w:w="537" w:type="dxa"/>
            <w:vAlign w:val="center"/>
          </w:tcPr>
          <w:p w14:paraId="20B51D11" w14:textId="77777777" w:rsidR="00CF4F19" w:rsidRPr="00B724CB" w:rsidRDefault="00CF4F19" w:rsidP="00ED741B">
            <w:pPr>
              <w:jc w:val="center"/>
              <w:rPr>
                <w:rFonts w:cs="Arial"/>
                <w:lang w:val="en-CA"/>
              </w:rPr>
            </w:pPr>
          </w:p>
        </w:tc>
        <w:tc>
          <w:tcPr>
            <w:tcW w:w="537" w:type="dxa"/>
            <w:vAlign w:val="center"/>
          </w:tcPr>
          <w:p w14:paraId="5F28CB59" w14:textId="77777777" w:rsidR="00CF4F19" w:rsidRPr="00B724CB" w:rsidRDefault="00CF4F19" w:rsidP="00ED741B">
            <w:pPr>
              <w:jc w:val="center"/>
              <w:rPr>
                <w:rFonts w:cs="Arial"/>
                <w:lang w:val="en-CA"/>
              </w:rPr>
            </w:pPr>
          </w:p>
        </w:tc>
        <w:tc>
          <w:tcPr>
            <w:tcW w:w="537" w:type="dxa"/>
            <w:vAlign w:val="center"/>
          </w:tcPr>
          <w:p w14:paraId="3B0DFBAF" w14:textId="77777777" w:rsidR="00CF4F19" w:rsidRPr="00B724CB" w:rsidRDefault="00CF4F19" w:rsidP="00ED741B">
            <w:pPr>
              <w:jc w:val="center"/>
              <w:rPr>
                <w:rFonts w:cs="Arial"/>
                <w:lang w:val="en-CA"/>
              </w:rPr>
            </w:pPr>
          </w:p>
        </w:tc>
        <w:tc>
          <w:tcPr>
            <w:tcW w:w="516" w:type="dxa"/>
            <w:vAlign w:val="center"/>
          </w:tcPr>
          <w:p w14:paraId="227D4710" w14:textId="77777777" w:rsidR="00CF4F19" w:rsidRPr="00B724CB" w:rsidRDefault="00CF4F19" w:rsidP="00ED741B">
            <w:pPr>
              <w:jc w:val="center"/>
              <w:rPr>
                <w:rFonts w:cs="Arial"/>
                <w:lang w:val="en-CA"/>
              </w:rPr>
            </w:pPr>
          </w:p>
        </w:tc>
        <w:tc>
          <w:tcPr>
            <w:tcW w:w="630" w:type="dxa"/>
          </w:tcPr>
          <w:p w14:paraId="3B1BE629" w14:textId="77777777" w:rsidR="00CF4F19" w:rsidRPr="00B724CB" w:rsidRDefault="00CF4F19" w:rsidP="00ED741B">
            <w:pPr>
              <w:jc w:val="center"/>
              <w:rPr>
                <w:rFonts w:cs="Arial"/>
                <w:lang w:val="en-CA"/>
              </w:rPr>
            </w:pPr>
          </w:p>
        </w:tc>
      </w:tr>
      <w:tr w:rsidR="00CF4F19" w:rsidRPr="00B724CB" w14:paraId="1B6DB4B2" w14:textId="77777777" w:rsidTr="00ED741B">
        <w:trPr>
          <w:cantSplit/>
        </w:trPr>
        <w:tc>
          <w:tcPr>
            <w:tcW w:w="8184" w:type="dxa"/>
            <w:vAlign w:val="center"/>
          </w:tcPr>
          <w:p w14:paraId="605BC43E" w14:textId="77777777" w:rsidR="00CF4F19" w:rsidRPr="00D80863" w:rsidRDefault="00CF4F19" w:rsidP="00ED741B">
            <w:pPr>
              <w:numPr>
                <w:ilvl w:val="0"/>
                <w:numId w:val="1"/>
              </w:numPr>
              <w:ind w:hanging="641"/>
              <w:rPr>
                <w:rFonts w:cs="Arial"/>
                <w:lang w:val="en-CA"/>
              </w:rPr>
            </w:pPr>
            <w:r w:rsidRPr="00D80863">
              <w:rPr>
                <w:rFonts w:cs="Arial"/>
                <w:lang w:val="en-CA"/>
              </w:rPr>
              <w:t>Facilitates the education of other health professionals by providing knowledge of clinical context to pathological findings.</w:t>
            </w:r>
          </w:p>
        </w:tc>
        <w:tc>
          <w:tcPr>
            <w:tcW w:w="537" w:type="dxa"/>
            <w:vAlign w:val="center"/>
          </w:tcPr>
          <w:p w14:paraId="3B84561D" w14:textId="77777777" w:rsidR="00CF4F19" w:rsidRPr="00B724CB" w:rsidRDefault="00CF4F19" w:rsidP="00ED741B">
            <w:pPr>
              <w:jc w:val="center"/>
              <w:rPr>
                <w:rFonts w:cs="Arial"/>
                <w:lang w:val="en-CA"/>
              </w:rPr>
            </w:pPr>
          </w:p>
        </w:tc>
        <w:tc>
          <w:tcPr>
            <w:tcW w:w="537" w:type="dxa"/>
            <w:vAlign w:val="center"/>
          </w:tcPr>
          <w:p w14:paraId="5EE87D56" w14:textId="77777777" w:rsidR="00CF4F19" w:rsidRPr="00B724CB" w:rsidRDefault="00CF4F19" w:rsidP="00ED741B">
            <w:pPr>
              <w:jc w:val="center"/>
              <w:rPr>
                <w:rFonts w:cs="Arial"/>
                <w:lang w:val="en-CA"/>
              </w:rPr>
            </w:pPr>
          </w:p>
        </w:tc>
        <w:tc>
          <w:tcPr>
            <w:tcW w:w="537" w:type="dxa"/>
            <w:vAlign w:val="center"/>
          </w:tcPr>
          <w:p w14:paraId="181D2E2D" w14:textId="77777777" w:rsidR="00CF4F19" w:rsidRPr="00B724CB" w:rsidRDefault="00CF4F19" w:rsidP="00ED741B">
            <w:pPr>
              <w:jc w:val="center"/>
              <w:rPr>
                <w:rFonts w:cs="Arial"/>
                <w:lang w:val="en-CA"/>
              </w:rPr>
            </w:pPr>
          </w:p>
        </w:tc>
        <w:tc>
          <w:tcPr>
            <w:tcW w:w="537" w:type="dxa"/>
            <w:vAlign w:val="center"/>
          </w:tcPr>
          <w:p w14:paraId="32813756" w14:textId="77777777" w:rsidR="00CF4F19" w:rsidRPr="00B724CB" w:rsidRDefault="00CF4F19" w:rsidP="00ED741B">
            <w:pPr>
              <w:jc w:val="center"/>
              <w:rPr>
                <w:rFonts w:cs="Arial"/>
                <w:lang w:val="en-CA"/>
              </w:rPr>
            </w:pPr>
          </w:p>
        </w:tc>
        <w:tc>
          <w:tcPr>
            <w:tcW w:w="516" w:type="dxa"/>
            <w:vAlign w:val="center"/>
          </w:tcPr>
          <w:p w14:paraId="2234A08E" w14:textId="77777777" w:rsidR="00CF4F19" w:rsidRPr="00B724CB" w:rsidRDefault="00CF4F19" w:rsidP="00ED741B">
            <w:pPr>
              <w:jc w:val="center"/>
              <w:rPr>
                <w:rFonts w:cs="Arial"/>
                <w:lang w:val="en-CA"/>
              </w:rPr>
            </w:pPr>
          </w:p>
        </w:tc>
        <w:tc>
          <w:tcPr>
            <w:tcW w:w="630" w:type="dxa"/>
          </w:tcPr>
          <w:p w14:paraId="580037E8" w14:textId="77777777" w:rsidR="00CF4F19" w:rsidRPr="00B724CB" w:rsidRDefault="00CF4F19" w:rsidP="00ED741B">
            <w:pPr>
              <w:jc w:val="center"/>
              <w:rPr>
                <w:rFonts w:cs="Arial"/>
                <w:lang w:val="en-CA"/>
              </w:rPr>
            </w:pPr>
          </w:p>
        </w:tc>
      </w:tr>
      <w:tr w:rsidR="006E6330" w:rsidRPr="00B724CB" w14:paraId="297B8E86" w14:textId="77777777" w:rsidTr="00ED741B">
        <w:trPr>
          <w:cantSplit/>
        </w:trPr>
        <w:tc>
          <w:tcPr>
            <w:tcW w:w="8184" w:type="dxa"/>
          </w:tcPr>
          <w:p w14:paraId="5AB9DC57" w14:textId="77777777" w:rsidR="006E6330" w:rsidRPr="006E6330" w:rsidRDefault="006E6330" w:rsidP="00ED741B">
            <w:pPr>
              <w:pStyle w:val="ListParagraph"/>
              <w:numPr>
                <w:ilvl w:val="0"/>
                <w:numId w:val="1"/>
              </w:numPr>
              <w:autoSpaceDE w:val="0"/>
              <w:autoSpaceDN w:val="0"/>
              <w:adjustRightInd w:val="0"/>
              <w:ind w:hanging="641"/>
              <w:rPr>
                <w:rFonts w:cs="Arial"/>
              </w:rPr>
            </w:pPr>
            <w:r w:rsidRPr="006E6330">
              <w:rPr>
                <w:rFonts w:cs="Arial"/>
                <w:lang w:val="en-GB"/>
              </w:rPr>
              <w:t>Incorporates evidence-based medicine into clinical practice. Well-developed approach to self-directed learning</w:t>
            </w:r>
            <w:r w:rsidRPr="006E6330">
              <w:rPr>
                <w:rFonts w:cs="Arial"/>
              </w:rPr>
              <w:t>.</w:t>
            </w:r>
            <w:r w:rsidRPr="006E6330">
              <w:rPr>
                <w:rFonts w:cs="Arial"/>
                <w:lang w:val="en"/>
              </w:rPr>
              <w:t xml:space="preserve"> Requests feedback.</w:t>
            </w:r>
          </w:p>
        </w:tc>
        <w:tc>
          <w:tcPr>
            <w:tcW w:w="537" w:type="dxa"/>
            <w:vAlign w:val="center"/>
          </w:tcPr>
          <w:p w14:paraId="2746E0FB" w14:textId="77777777" w:rsidR="006E6330" w:rsidRPr="00B724CB" w:rsidRDefault="006E6330" w:rsidP="00ED741B">
            <w:pPr>
              <w:jc w:val="center"/>
              <w:rPr>
                <w:rFonts w:cs="Arial"/>
                <w:lang w:val="en-CA"/>
              </w:rPr>
            </w:pPr>
          </w:p>
        </w:tc>
        <w:tc>
          <w:tcPr>
            <w:tcW w:w="537" w:type="dxa"/>
            <w:vAlign w:val="center"/>
          </w:tcPr>
          <w:p w14:paraId="6531BBD2" w14:textId="77777777" w:rsidR="006E6330" w:rsidRPr="00B724CB" w:rsidRDefault="006E6330" w:rsidP="00ED741B">
            <w:pPr>
              <w:jc w:val="center"/>
              <w:rPr>
                <w:rFonts w:cs="Arial"/>
                <w:lang w:val="en-CA"/>
              </w:rPr>
            </w:pPr>
          </w:p>
        </w:tc>
        <w:tc>
          <w:tcPr>
            <w:tcW w:w="537" w:type="dxa"/>
            <w:vAlign w:val="center"/>
          </w:tcPr>
          <w:p w14:paraId="3FFF61CC" w14:textId="77777777" w:rsidR="006E6330" w:rsidRPr="00B724CB" w:rsidRDefault="006E6330" w:rsidP="00ED741B">
            <w:pPr>
              <w:jc w:val="center"/>
              <w:rPr>
                <w:rFonts w:cs="Arial"/>
                <w:lang w:val="en-CA"/>
              </w:rPr>
            </w:pPr>
          </w:p>
        </w:tc>
        <w:tc>
          <w:tcPr>
            <w:tcW w:w="537" w:type="dxa"/>
            <w:vAlign w:val="center"/>
          </w:tcPr>
          <w:p w14:paraId="4357A846" w14:textId="77777777" w:rsidR="006E6330" w:rsidRPr="00B724CB" w:rsidRDefault="006E6330" w:rsidP="00ED741B">
            <w:pPr>
              <w:jc w:val="center"/>
              <w:rPr>
                <w:rFonts w:cs="Arial"/>
                <w:lang w:val="en-CA"/>
              </w:rPr>
            </w:pPr>
          </w:p>
        </w:tc>
        <w:tc>
          <w:tcPr>
            <w:tcW w:w="516" w:type="dxa"/>
            <w:vAlign w:val="center"/>
          </w:tcPr>
          <w:p w14:paraId="14DF651E" w14:textId="77777777" w:rsidR="006E6330" w:rsidRPr="00B724CB" w:rsidRDefault="006E6330" w:rsidP="00ED741B">
            <w:pPr>
              <w:jc w:val="center"/>
              <w:rPr>
                <w:rFonts w:cs="Arial"/>
                <w:lang w:val="en-CA"/>
              </w:rPr>
            </w:pPr>
          </w:p>
        </w:tc>
        <w:tc>
          <w:tcPr>
            <w:tcW w:w="630" w:type="dxa"/>
          </w:tcPr>
          <w:p w14:paraId="5936E1A6" w14:textId="77777777" w:rsidR="006E6330" w:rsidRPr="00B724CB" w:rsidRDefault="006E6330" w:rsidP="00ED741B">
            <w:pPr>
              <w:jc w:val="center"/>
              <w:rPr>
                <w:rFonts w:cs="Arial"/>
                <w:lang w:val="en-CA"/>
              </w:rPr>
            </w:pPr>
          </w:p>
        </w:tc>
      </w:tr>
      <w:tr w:rsidR="006E6330" w:rsidRPr="00B724CB" w14:paraId="494CFB9E" w14:textId="77777777" w:rsidTr="00ED741B">
        <w:trPr>
          <w:cantSplit/>
        </w:trPr>
        <w:tc>
          <w:tcPr>
            <w:tcW w:w="8184" w:type="dxa"/>
          </w:tcPr>
          <w:p w14:paraId="04176FC4" w14:textId="77777777" w:rsidR="006E6330" w:rsidRPr="006E6330" w:rsidRDefault="006E6330" w:rsidP="00ED741B">
            <w:pPr>
              <w:pStyle w:val="ListParagraph"/>
              <w:numPr>
                <w:ilvl w:val="0"/>
                <w:numId w:val="1"/>
              </w:numPr>
              <w:autoSpaceDE w:val="0"/>
              <w:autoSpaceDN w:val="0"/>
              <w:adjustRightInd w:val="0"/>
              <w:ind w:hanging="641"/>
              <w:rPr>
                <w:rFonts w:cs="Arial"/>
              </w:rPr>
            </w:pPr>
            <w:r w:rsidRPr="006E6330">
              <w:rPr>
                <w:rFonts w:cs="Arial"/>
                <w:lang w:val="en-GB"/>
              </w:rPr>
              <w:t>Retrieves relevant information from appropriate sources. Demonstrates a well-developed approach to self-directed learning</w:t>
            </w:r>
            <w:r w:rsidRPr="006E6330">
              <w:rPr>
                <w:rFonts w:cs="Arial"/>
              </w:rPr>
              <w:t>.</w:t>
            </w:r>
            <w:r w:rsidRPr="006E6330">
              <w:rPr>
                <w:rFonts w:cs="Arial"/>
                <w:lang w:val="en"/>
              </w:rPr>
              <w:t xml:space="preserve"> Requests feedback. Engages in ongoing enhancement of competencies.</w:t>
            </w:r>
          </w:p>
        </w:tc>
        <w:tc>
          <w:tcPr>
            <w:tcW w:w="537" w:type="dxa"/>
            <w:vAlign w:val="center"/>
          </w:tcPr>
          <w:p w14:paraId="122777D1" w14:textId="77777777" w:rsidR="006E6330" w:rsidRPr="00B724CB" w:rsidRDefault="006E6330" w:rsidP="00ED741B">
            <w:pPr>
              <w:jc w:val="center"/>
              <w:rPr>
                <w:rFonts w:cs="Arial"/>
                <w:lang w:val="en-CA"/>
              </w:rPr>
            </w:pPr>
          </w:p>
        </w:tc>
        <w:tc>
          <w:tcPr>
            <w:tcW w:w="537" w:type="dxa"/>
            <w:vAlign w:val="center"/>
          </w:tcPr>
          <w:p w14:paraId="0F2C3697" w14:textId="77777777" w:rsidR="006E6330" w:rsidRPr="00B724CB" w:rsidRDefault="006E6330" w:rsidP="00ED741B">
            <w:pPr>
              <w:jc w:val="center"/>
              <w:rPr>
                <w:rFonts w:cs="Arial"/>
                <w:lang w:val="en-CA"/>
              </w:rPr>
            </w:pPr>
          </w:p>
        </w:tc>
        <w:tc>
          <w:tcPr>
            <w:tcW w:w="537" w:type="dxa"/>
            <w:vAlign w:val="center"/>
          </w:tcPr>
          <w:p w14:paraId="2E36F208" w14:textId="77777777" w:rsidR="006E6330" w:rsidRPr="00B724CB" w:rsidRDefault="006E6330" w:rsidP="00ED741B">
            <w:pPr>
              <w:jc w:val="center"/>
              <w:rPr>
                <w:rFonts w:cs="Arial"/>
                <w:lang w:val="en-CA"/>
              </w:rPr>
            </w:pPr>
          </w:p>
        </w:tc>
        <w:tc>
          <w:tcPr>
            <w:tcW w:w="537" w:type="dxa"/>
            <w:vAlign w:val="center"/>
          </w:tcPr>
          <w:p w14:paraId="0CEFF912" w14:textId="77777777" w:rsidR="006E6330" w:rsidRPr="00B724CB" w:rsidRDefault="006E6330" w:rsidP="00ED741B">
            <w:pPr>
              <w:jc w:val="center"/>
              <w:rPr>
                <w:rFonts w:cs="Arial"/>
                <w:lang w:val="en-CA"/>
              </w:rPr>
            </w:pPr>
          </w:p>
        </w:tc>
        <w:tc>
          <w:tcPr>
            <w:tcW w:w="516" w:type="dxa"/>
            <w:vAlign w:val="center"/>
          </w:tcPr>
          <w:p w14:paraId="6D32EB0C" w14:textId="77777777" w:rsidR="006E6330" w:rsidRPr="00B724CB" w:rsidRDefault="006E6330" w:rsidP="00ED741B">
            <w:pPr>
              <w:jc w:val="center"/>
              <w:rPr>
                <w:rFonts w:cs="Arial"/>
                <w:lang w:val="en-CA"/>
              </w:rPr>
            </w:pPr>
          </w:p>
        </w:tc>
        <w:tc>
          <w:tcPr>
            <w:tcW w:w="630" w:type="dxa"/>
          </w:tcPr>
          <w:p w14:paraId="55701E73" w14:textId="77777777" w:rsidR="006E6330" w:rsidRPr="00B724CB" w:rsidRDefault="006E6330" w:rsidP="00ED741B">
            <w:pPr>
              <w:jc w:val="center"/>
              <w:rPr>
                <w:rFonts w:cs="Arial"/>
                <w:lang w:val="en-CA"/>
              </w:rPr>
            </w:pPr>
          </w:p>
        </w:tc>
      </w:tr>
      <w:tr w:rsidR="006E6330" w:rsidRPr="00B724CB" w14:paraId="17B052CC" w14:textId="77777777" w:rsidTr="00ED741B">
        <w:trPr>
          <w:cantSplit/>
        </w:trPr>
        <w:tc>
          <w:tcPr>
            <w:tcW w:w="8184" w:type="dxa"/>
          </w:tcPr>
          <w:p w14:paraId="295DAE12" w14:textId="77777777" w:rsidR="006E6330" w:rsidRPr="006E6330" w:rsidRDefault="006E6330" w:rsidP="00ED741B">
            <w:pPr>
              <w:pStyle w:val="ListParagraph"/>
              <w:numPr>
                <w:ilvl w:val="0"/>
                <w:numId w:val="1"/>
              </w:numPr>
              <w:ind w:hanging="641"/>
              <w:rPr>
                <w:rFonts w:cs="Arial"/>
                <w:lang w:val="en-CA"/>
              </w:rPr>
            </w:pPr>
            <w:r w:rsidRPr="006E6330">
              <w:rPr>
                <w:rFonts w:cs="Arial"/>
                <w:lang w:val="en-CA"/>
              </w:rPr>
              <w:t>Uses evidence based medicine in interpreting and formulating differential and diagnosis and management plan</w:t>
            </w:r>
          </w:p>
        </w:tc>
        <w:tc>
          <w:tcPr>
            <w:tcW w:w="537" w:type="dxa"/>
            <w:vAlign w:val="center"/>
          </w:tcPr>
          <w:p w14:paraId="09EBC1EF" w14:textId="77777777" w:rsidR="006E6330" w:rsidRPr="00B724CB" w:rsidRDefault="006E6330" w:rsidP="00ED741B">
            <w:pPr>
              <w:jc w:val="center"/>
              <w:rPr>
                <w:rFonts w:cs="Arial"/>
                <w:lang w:val="en-CA"/>
              </w:rPr>
            </w:pPr>
          </w:p>
        </w:tc>
        <w:tc>
          <w:tcPr>
            <w:tcW w:w="537" w:type="dxa"/>
            <w:vAlign w:val="center"/>
          </w:tcPr>
          <w:p w14:paraId="347B95B0" w14:textId="77777777" w:rsidR="006E6330" w:rsidRPr="00B724CB" w:rsidRDefault="006E6330" w:rsidP="00ED741B">
            <w:pPr>
              <w:jc w:val="center"/>
              <w:rPr>
                <w:rFonts w:cs="Arial"/>
                <w:lang w:val="en-CA"/>
              </w:rPr>
            </w:pPr>
          </w:p>
        </w:tc>
        <w:tc>
          <w:tcPr>
            <w:tcW w:w="537" w:type="dxa"/>
            <w:vAlign w:val="center"/>
          </w:tcPr>
          <w:p w14:paraId="042A4CB2" w14:textId="77777777" w:rsidR="006E6330" w:rsidRPr="00B724CB" w:rsidRDefault="006E6330" w:rsidP="00ED741B">
            <w:pPr>
              <w:jc w:val="center"/>
              <w:rPr>
                <w:rFonts w:cs="Arial"/>
                <w:lang w:val="en-CA"/>
              </w:rPr>
            </w:pPr>
          </w:p>
        </w:tc>
        <w:tc>
          <w:tcPr>
            <w:tcW w:w="537" w:type="dxa"/>
            <w:vAlign w:val="center"/>
          </w:tcPr>
          <w:p w14:paraId="65CCEE47" w14:textId="77777777" w:rsidR="006E6330" w:rsidRPr="00B724CB" w:rsidRDefault="006E6330" w:rsidP="00ED741B">
            <w:pPr>
              <w:jc w:val="center"/>
              <w:rPr>
                <w:rFonts w:cs="Arial"/>
                <w:lang w:val="en-CA"/>
              </w:rPr>
            </w:pPr>
          </w:p>
        </w:tc>
        <w:tc>
          <w:tcPr>
            <w:tcW w:w="516" w:type="dxa"/>
            <w:vAlign w:val="center"/>
          </w:tcPr>
          <w:p w14:paraId="01DDFAAE" w14:textId="77777777" w:rsidR="006E6330" w:rsidRPr="00B724CB" w:rsidRDefault="006E6330" w:rsidP="00ED741B">
            <w:pPr>
              <w:jc w:val="center"/>
              <w:rPr>
                <w:rFonts w:cs="Arial"/>
                <w:lang w:val="en-CA"/>
              </w:rPr>
            </w:pPr>
          </w:p>
        </w:tc>
        <w:tc>
          <w:tcPr>
            <w:tcW w:w="630" w:type="dxa"/>
          </w:tcPr>
          <w:p w14:paraId="3BE6935E" w14:textId="77777777" w:rsidR="006E6330" w:rsidRPr="00B724CB" w:rsidRDefault="006E6330" w:rsidP="00ED741B">
            <w:pPr>
              <w:jc w:val="center"/>
              <w:rPr>
                <w:rFonts w:cs="Arial"/>
                <w:lang w:val="en-CA"/>
              </w:rPr>
            </w:pPr>
          </w:p>
        </w:tc>
      </w:tr>
      <w:tr w:rsidR="006E6330" w:rsidRPr="00B724CB" w14:paraId="313884B3" w14:textId="77777777" w:rsidTr="00ED741B">
        <w:trPr>
          <w:cantSplit/>
        </w:trPr>
        <w:tc>
          <w:tcPr>
            <w:tcW w:w="8184" w:type="dxa"/>
          </w:tcPr>
          <w:p w14:paraId="626517D3" w14:textId="77777777" w:rsidR="006E6330" w:rsidRPr="006E6330" w:rsidRDefault="006E6330" w:rsidP="00ED741B">
            <w:pPr>
              <w:pStyle w:val="ListParagraph"/>
              <w:numPr>
                <w:ilvl w:val="0"/>
                <w:numId w:val="1"/>
              </w:numPr>
              <w:ind w:hanging="641"/>
              <w:rPr>
                <w:rFonts w:cs="Arial"/>
                <w:lang w:val="en-CA"/>
              </w:rPr>
            </w:pPr>
            <w:r w:rsidRPr="006E6330">
              <w:rPr>
                <w:rFonts w:cs="Arial"/>
                <w:lang w:val="en-CA"/>
              </w:rPr>
              <w:t>Initiates scholarly activity including teaching, research and publication.</w:t>
            </w:r>
          </w:p>
        </w:tc>
        <w:tc>
          <w:tcPr>
            <w:tcW w:w="537" w:type="dxa"/>
            <w:vAlign w:val="center"/>
          </w:tcPr>
          <w:p w14:paraId="5B4FF0F0" w14:textId="77777777" w:rsidR="006E6330" w:rsidRPr="00B724CB" w:rsidRDefault="006E6330" w:rsidP="00ED741B">
            <w:pPr>
              <w:jc w:val="center"/>
              <w:rPr>
                <w:rFonts w:cs="Arial"/>
                <w:lang w:val="en-CA"/>
              </w:rPr>
            </w:pPr>
          </w:p>
        </w:tc>
        <w:tc>
          <w:tcPr>
            <w:tcW w:w="537" w:type="dxa"/>
            <w:vAlign w:val="center"/>
          </w:tcPr>
          <w:p w14:paraId="24DB079F" w14:textId="77777777" w:rsidR="006E6330" w:rsidRPr="00B724CB" w:rsidRDefault="006E6330" w:rsidP="00ED741B">
            <w:pPr>
              <w:jc w:val="center"/>
              <w:rPr>
                <w:rFonts w:cs="Arial"/>
                <w:lang w:val="en-CA"/>
              </w:rPr>
            </w:pPr>
          </w:p>
        </w:tc>
        <w:tc>
          <w:tcPr>
            <w:tcW w:w="537" w:type="dxa"/>
            <w:vAlign w:val="center"/>
          </w:tcPr>
          <w:p w14:paraId="01C02FD7" w14:textId="77777777" w:rsidR="006E6330" w:rsidRPr="00B724CB" w:rsidRDefault="006E6330" w:rsidP="00ED741B">
            <w:pPr>
              <w:jc w:val="center"/>
              <w:rPr>
                <w:rFonts w:cs="Arial"/>
                <w:lang w:val="en-CA"/>
              </w:rPr>
            </w:pPr>
          </w:p>
        </w:tc>
        <w:tc>
          <w:tcPr>
            <w:tcW w:w="537" w:type="dxa"/>
            <w:vAlign w:val="center"/>
          </w:tcPr>
          <w:p w14:paraId="44F7ECC0" w14:textId="77777777" w:rsidR="006E6330" w:rsidRPr="00B724CB" w:rsidRDefault="006E6330" w:rsidP="00ED741B">
            <w:pPr>
              <w:jc w:val="center"/>
              <w:rPr>
                <w:rFonts w:cs="Arial"/>
                <w:lang w:val="en-CA"/>
              </w:rPr>
            </w:pPr>
          </w:p>
        </w:tc>
        <w:tc>
          <w:tcPr>
            <w:tcW w:w="516" w:type="dxa"/>
            <w:vAlign w:val="center"/>
          </w:tcPr>
          <w:p w14:paraId="76424A94" w14:textId="77777777" w:rsidR="006E6330" w:rsidRPr="00B724CB" w:rsidRDefault="006E6330" w:rsidP="00ED741B">
            <w:pPr>
              <w:jc w:val="center"/>
              <w:rPr>
                <w:rFonts w:cs="Arial"/>
                <w:lang w:val="en-CA"/>
              </w:rPr>
            </w:pPr>
          </w:p>
        </w:tc>
        <w:tc>
          <w:tcPr>
            <w:tcW w:w="630" w:type="dxa"/>
          </w:tcPr>
          <w:p w14:paraId="683415E3" w14:textId="77777777" w:rsidR="006E6330" w:rsidRPr="00B724CB" w:rsidRDefault="006E6330" w:rsidP="00ED741B">
            <w:pPr>
              <w:jc w:val="center"/>
              <w:rPr>
                <w:rFonts w:cs="Arial"/>
                <w:lang w:val="en-CA"/>
              </w:rPr>
            </w:pPr>
          </w:p>
        </w:tc>
      </w:tr>
      <w:tr w:rsidR="00B1081A" w:rsidRPr="00B724CB" w14:paraId="0E0A5151" w14:textId="77777777" w:rsidTr="00ED741B">
        <w:trPr>
          <w:cantSplit/>
        </w:trPr>
        <w:tc>
          <w:tcPr>
            <w:tcW w:w="8184" w:type="dxa"/>
          </w:tcPr>
          <w:p w14:paraId="7D15FCC4" w14:textId="5B05D796" w:rsidR="00B1081A" w:rsidRPr="006E6330" w:rsidRDefault="00B1081A" w:rsidP="00ED741B">
            <w:pPr>
              <w:pStyle w:val="ListParagraph"/>
              <w:numPr>
                <w:ilvl w:val="0"/>
                <w:numId w:val="1"/>
              </w:numPr>
              <w:ind w:hanging="641"/>
              <w:rPr>
                <w:rFonts w:cs="Arial"/>
                <w:lang w:val="en-CA"/>
              </w:rPr>
            </w:pPr>
            <w:r w:rsidRPr="00B1081A">
              <w:rPr>
                <w:rFonts w:cs="Arial"/>
                <w:lang w:val="en-CA"/>
              </w:rPr>
              <w:t>Demonstrates an appreciation of the importance of disease-specific guidelines, best practice measures, and issues related to patient safety and quality improvement. </w:t>
            </w:r>
          </w:p>
        </w:tc>
        <w:tc>
          <w:tcPr>
            <w:tcW w:w="537" w:type="dxa"/>
            <w:vAlign w:val="center"/>
          </w:tcPr>
          <w:p w14:paraId="4F8EEE54" w14:textId="77777777" w:rsidR="00B1081A" w:rsidRPr="00B724CB" w:rsidRDefault="00B1081A" w:rsidP="00ED741B">
            <w:pPr>
              <w:jc w:val="center"/>
              <w:rPr>
                <w:rFonts w:cs="Arial"/>
                <w:lang w:val="en-CA"/>
              </w:rPr>
            </w:pPr>
          </w:p>
        </w:tc>
        <w:tc>
          <w:tcPr>
            <w:tcW w:w="537" w:type="dxa"/>
            <w:vAlign w:val="center"/>
          </w:tcPr>
          <w:p w14:paraId="3959E18F" w14:textId="77777777" w:rsidR="00B1081A" w:rsidRPr="00B724CB" w:rsidRDefault="00B1081A" w:rsidP="00ED741B">
            <w:pPr>
              <w:jc w:val="center"/>
              <w:rPr>
                <w:rFonts w:cs="Arial"/>
                <w:lang w:val="en-CA"/>
              </w:rPr>
            </w:pPr>
          </w:p>
        </w:tc>
        <w:tc>
          <w:tcPr>
            <w:tcW w:w="537" w:type="dxa"/>
            <w:vAlign w:val="center"/>
          </w:tcPr>
          <w:p w14:paraId="482F0B02" w14:textId="77777777" w:rsidR="00B1081A" w:rsidRPr="00B724CB" w:rsidRDefault="00B1081A" w:rsidP="00ED741B">
            <w:pPr>
              <w:jc w:val="center"/>
              <w:rPr>
                <w:rFonts w:cs="Arial"/>
                <w:lang w:val="en-CA"/>
              </w:rPr>
            </w:pPr>
          </w:p>
        </w:tc>
        <w:tc>
          <w:tcPr>
            <w:tcW w:w="537" w:type="dxa"/>
            <w:vAlign w:val="center"/>
          </w:tcPr>
          <w:p w14:paraId="4FC62052" w14:textId="77777777" w:rsidR="00B1081A" w:rsidRPr="00B724CB" w:rsidRDefault="00B1081A" w:rsidP="00ED741B">
            <w:pPr>
              <w:jc w:val="center"/>
              <w:rPr>
                <w:rFonts w:cs="Arial"/>
                <w:lang w:val="en-CA"/>
              </w:rPr>
            </w:pPr>
          </w:p>
        </w:tc>
        <w:tc>
          <w:tcPr>
            <w:tcW w:w="516" w:type="dxa"/>
            <w:vAlign w:val="center"/>
          </w:tcPr>
          <w:p w14:paraId="7ED2C666" w14:textId="77777777" w:rsidR="00B1081A" w:rsidRPr="00B724CB" w:rsidRDefault="00B1081A" w:rsidP="00ED741B">
            <w:pPr>
              <w:jc w:val="center"/>
              <w:rPr>
                <w:rFonts w:cs="Arial"/>
                <w:lang w:val="en-CA"/>
              </w:rPr>
            </w:pPr>
          </w:p>
        </w:tc>
        <w:tc>
          <w:tcPr>
            <w:tcW w:w="630" w:type="dxa"/>
          </w:tcPr>
          <w:p w14:paraId="7712245F" w14:textId="77777777" w:rsidR="00B1081A" w:rsidRPr="00B724CB" w:rsidRDefault="00B1081A" w:rsidP="00ED741B">
            <w:pPr>
              <w:jc w:val="center"/>
              <w:rPr>
                <w:rFonts w:cs="Arial"/>
                <w:lang w:val="en-CA"/>
              </w:rPr>
            </w:pPr>
          </w:p>
        </w:tc>
      </w:tr>
    </w:tbl>
    <w:p w14:paraId="2F97275D" w14:textId="77777777" w:rsidR="003F3FC5" w:rsidRPr="00B724CB" w:rsidRDefault="003F3FC5">
      <w:pPr>
        <w:rPr>
          <w:rFonts w:cs="Arial"/>
          <w:lang w:val="en-CA"/>
        </w:rPr>
      </w:pPr>
    </w:p>
    <w:tbl>
      <w:tblPr>
        <w:tblW w:w="11478"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4"/>
        <w:gridCol w:w="537"/>
        <w:gridCol w:w="537"/>
        <w:gridCol w:w="537"/>
        <w:gridCol w:w="537"/>
        <w:gridCol w:w="516"/>
        <w:gridCol w:w="630"/>
      </w:tblGrid>
      <w:tr w:rsidR="00653911" w:rsidRPr="00B724CB" w14:paraId="1CAF5E84" w14:textId="77777777" w:rsidTr="00ED741B">
        <w:trPr>
          <w:cantSplit/>
          <w:tblHeader/>
        </w:trPr>
        <w:tc>
          <w:tcPr>
            <w:tcW w:w="8184" w:type="dxa"/>
            <w:vAlign w:val="center"/>
          </w:tcPr>
          <w:p w14:paraId="54CDEE2E" w14:textId="77777777" w:rsidR="00653911" w:rsidRPr="00B724CB" w:rsidRDefault="00653911" w:rsidP="00ED741B">
            <w:pPr>
              <w:keepNext/>
              <w:rPr>
                <w:rFonts w:cs="Arial"/>
                <w:lang w:val="en-CA"/>
              </w:rPr>
            </w:pPr>
            <w:r w:rsidRPr="007C05E8">
              <w:rPr>
                <w:rFonts w:cs="Arial"/>
                <w:b/>
                <w:color w:val="E36C0A" w:themeColor="accent6" w:themeShade="BF"/>
                <w:lang w:val="en-CA"/>
              </w:rPr>
              <w:t>PROFESSIONAL</w:t>
            </w:r>
          </w:p>
        </w:tc>
        <w:tc>
          <w:tcPr>
            <w:tcW w:w="537" w:type="dxa"/>
            <w:vAlign w:val="center"/>
          </w:tcPr>
          <w:p w14:paraId="7B373AEA" w14:textId="77777777" w:rsidR="00653911" w:rsidRPr="00B724CB" w:rsidRDefault="00653911" w:rsidP="00ED741B">
            <w:pPr>
              <w:jc w:val="center"/>
              <w:rPr>
                <w:rFonts w:cs="Arial"/>
                <w:b/>
                <w:lang w:val="en-CA"/>
              </w:rPr>
            </w:pPr>
            <w:r w:rsidRPr="00B724CB">
              <w:rPr>
                <w:rFonts w:cs="Arial"/>
                <w:b/>
                <w:lang w:val="en-CA"/>
              </w:rPr>
              <w:t>1</w:t>
            </w:r>
          </w:p>
        </w:tc>
        <w:tc>
          <w:tcPr>
            <w:tcW w:w="537" w:type="dxa"/>
            <w:vAlign w:val="center"/>
          </w:tcPr>
          <w:p w14:paraId="10DC2BE8" w14:textId="77777777" w:rsidR="00653911" w:rsidRPr="00B724CB" w:rsidRDefault="00653911" w:rsidP="00ED741B">
            <w:pPr>
              <w:jc w:val="center"/>
              <w:rPr>
                <w:rFonts w:cs="Arial"/>
                <w:b/>
                <w:lang w:val="en-CA"/>
              </w:rPr>
            </w:pPr>
            <w:r w:rsidRPr="00B724CB">
              <w:rPr>
                <w:rFonts w:cs="Arial"/>
                <w:b/>
                <w:lang w:val="en-CA"/>
              </w:rPr>
              <w:t>2</w:t>
            </w:r>
          </w:p>
        </w:tc>
        <w:tc>
          <w:tcPr>
            <w:tcW w:w="537" w:type="dxa"/>
            <w:vAlign w:val="center"/>
          </w:tcPr>
          <w:p w14:paraId="698D115C" w14:textId="77777777" w:rsidR="00653911" w:rsidRPr="00B724CB" w:rsidRDefault="00653911" w:rsidP="00ED741B">
            <w:pPr>
              <w:jc w:val="center"/>
              <w:rPr>
                <w:rFonts w:cs="Arial"/>
                <w:b/>
                <w:lang w:val="en-CA"/>
              </w:rPr>
            </w:pPr>
            <w:r w:rsidRPr="00B724CB">
              <w:rPr>
                <w:rFonts w:cs="Arial"/>
                <w:b/>
                <w:lang w:val="en-CA"/>
              </w:rPr>
              <w:t>3</w:t>
            </w:r>
          </w:p>
        </w:tc>
        <w:tc>
          <w:tcPr>
            <w:tcW w:w="537" w:type="dxa"/>
            <w:vAlign w:val="center"/>
          </w:tcPr>
          <w:p w14:paraId="63DFEB75" w14:textId="77777777" w:rsidR="00653911" w:rsidRPr="00B724CB" w:rsidRDefault="00653911" w:rsidP="00ED741B">
            <w:pPr>
              <w:jc w:val="center"/>
              <w:rPr>
                <w:rFonts w:cs="Arial"/>
                <w:b/>
                <w:lang w:val="en-CA"/>
              </w:rPr>
            </w:pPr>
            <w:r w:rsidRPr="00B724CB">
              <w:rPr>
                <w:rFonts w:cs="Arial"/>
                <w:b/>
                <w:lang w:val="en-CA"/>
              </w:rPr>
              <w:t>4</w:t>
            </w:r>
          </w:p>
        </w:tc>
        <w:tc>
          <w:tcPr>
            <w:tcW w:w="516" w:type="dxa"/>
            <w:vAlign w:val="center"/>
          </w:tcPr>
          <w:p w14:paraId="2058DD12" w14:textId="77777777" w:rsidR="00653911" w:rsidRPr="00B724CB" w:rsidRDefault="00653911" w:rsidP="00ED741B">
            <w:pPr>
              <w:jc w:val="center"/>
              <w:rPr>
                <w:rFonts w:cs="Arial"/>
                <w:b/>
                <w:lang w:val="en-CA"/>
              </w:rPr>
            </w:pPr>
            <w:r w:rsidRPr="00B724CB">
              <w:rPr>
                <w:rFonts w:cs="Arial"/>
                <w:b/>
                <w:lang w:val="en-CA"/>
              </w:rPr>
              <w:t>5</w:t>
            </w:r>
          </w:p>
        </w:tc>
        <w:tc>
          <w:tcPr>
            <w:tcW w:w="630" w:type="dxa"/>
            <w:vAlign w:val="center"/>
          </w:tcPr>
          <w:p w14:paraId="0C25AECB" w14:textId="77777777" w:rsidR="00653911" w:rsidRPr="00B724CB" w:rsidRDefault="00653911" w:rsidP="00ED741B">
            <w:pPr>
              <w:jc w:val="center"/>
              <w:rPr>
                <w:rFonts w:cs="Arial"/>
                <w:b/>
                <w:lang w:val="en-CA"/>
              </w:rPr>
            </w:pPr>
            <w:r w:rsidRPr="00B724CB">
              <w:rPr>
                <w:rFonts w:cs="Arial"/>
                <w:b/>
                <w:lang w:val="en-CA"/>
              </w:rPr>
              <w:t>N/A</w:t>
            </w:r>
          </w:p>
        </w:tc>
      </w:tr>
      <w:tr w:rsidR="00653911" w:rsidRPr="00B724CB" w14:paraId="3D07C434" w14:textId="77777777" w:rsidTr="00ED741B">
        <w:trPr>
          <w:cantSplit/>
        </w:trPr>
        <w:tc>
          <w:tcPr>
            <w:tcW w:w="8184" w:type="dxa"/>
            <w:vAlign w:val="center"/>
          </w:tcPr>
          <w:p w14:paraId="0EC9AD59" w14:textId="77777777" w:rsidR="005A441A" w:rsidRPr="00B724CB" w:rsidRDefault="00653911" w:rsidP="00ED741B">
            <w:pPr>
              <w:numPr>
                <w:ilvl w:val="0"/>
                <w:numId w:val="1"/>
              </w:numPr>
              <w:ind w:hanging="641"/>
              <w:rPr>
                <w:rFonts w:cs="Arial"/>
                <w:lang w:val="en-CA"/>
              </w:rPr>
            </w:pPr>
            <w:r w:rsidRPr="00B724CB">
              <w:rPr>
                <w:rFonts w:cs="Arial"/>
                <w:lang w:val="en-CA"/>
              </w:rPr>
              <w:t>Demonstrates a commitment to patients and their families, as well as to their profession and to society, through ethical practice.</w:t>
            </w:r>
            <w:r w:rsidR="00865A09">
              <w:rPr>
                <w:rFonts w:cs="Arial"/>
                <w:lang w:val="en-CA"/>
              </w:rPr>
              <w:t xml:space="preserve"> </w:t>
            </w:r>
            <w:r w:rsidR="00701998" w:rsidRPr="00701998">
              <w:t>(</w:t>
            </w:r>
            <w:r w:rsidR="00701998" w:rsidRPr="00701998">
              <w:rPr>
                <w:b/>
                <w:color w:val="00B050"/>
              </w:rPr>
              <w:t>Generic</w:t>
            </w:r>
            <w:r w:rsidR="00701998" w:rsidRPr="00701998">
              <w:t>)</w:t>
            </w:r>
          </w:p>
        </w:tc>
        <w:tc>
          <w:tcPr>
            <w:tcW w:w="537" w:type="dxa"/>
            <w:vAlign w:val="center"/>
          </w:tcPr>
          <w:p w14:paraId="6A0BD611" w14:textId="77777777" w:rsidR="00653911" w:rsidRPr="00B724CB" w:rsidRDefault="00653911" w:rsidP="00ED741B">
            <w:pPr>
              <w:jc w:val="center"/>
              <w:rPr>
                <w:rFonts w:cs="Arial"/>
                <w:lang w:val="en-CA"/>
              </w:rPr>
            </w:pPr>
            <w:r w:rsidRPr="00B724CB">
              <w:rPr>
                <w:rFonts w:cs="Arial"/>
                <w:lang w:val="en-CA"/>
              </w:rPr>
              <w:t>○</w:t>
            </w:r>
          </w:p>
        </w:tc>
        <w:tc>
          <w:tcPr>
            <w:tcW w:w="537" w:type="dxa"/>
            <w:vAlign w:val="center"/>
          </w:tcPr>
          <w:p w14:paraId="632046DB" w14:textId="77777777" w:rsidR="00653911" w:rsidRPr="00B724CB" w:rsidRDefault="00653911" w:rsidP="00ED741B">
            <w:pPr>
              <w:jc w:val="center"/>
              <w:rPr>
                <w:rFonts w:cs="Arial"/>
                <w:lang w:val="en-CA"/>
              </w:rPr>
            </w:pPr>
            <w:r w:rsidRPr="00B724CB">
              <w:rPr>
                <w:rFonts w:cs="Arial"/>
                <w:lang w:val="en-CA"/>
              </w:rPr>
              <w:t>○</w:t>
            </w:r>
          </w:p>
        </w:tc>
        <w:tc>
          <w:tcPr>
            <w:tcW w:w="537" w:type="dxa"/>
            <w:vAlign w:val="center"/>
          </w:tcPr>
          <w:p w14:paraId="684B22FC" w14:textId="77777777" w:rsidR="00653911" w:rsidRPr="00B724CB" w:rsidRDefault="00653911" w:rsidP="00ED741B">
            <w:pPr>
              <w:jc w:val="center"/>
              <w:rPr>
                <w:rFonts w:cs="Arial"/>
                <w:lang w:val="en-CA"/>
              </w:rPr>
            </w:pPr>
            <w:r w:rsidRPr="00B724CB">
              <w:rPr>
                <w:rFonts w:cs="Arial"/>
                <w:lang w:val="en-CA"/>
              </w:rPr>
              <w:t>○</w:t>
            </w:r>
          </w:p>
        </w:tc>
        <w:tc>
          <w:tcPr>
            <w:tcW w:w="537" w:type="dxa"/>
            <w:vAlign w:val="center"/>
          </w:tcPr>
          <w:p w14:paraId="258A1F2D" w14:textId="77777777" w:rsidR="00653911" w:rsidRPr="00B724CB" w:rsidRDefault="00653911" w:rsidP="00ED741B">
            <w:pPr>
              <w:jc w:val="center"/>
              <w:rPr>
                <w:rFonts w:cs="Arial"/>
                <w:lang w:val="en-CA"/>
              </w:rPr>
            </w:pPr>
            <w:r w:rsidRPr="00B724CB">
              <w:rPr>
                <w:rFonts w:cs="Arial"/>
                <w:lang w:val="en-CA"/>
              </w:rPr>
              <w:t>○</w:t>
            </w:r>
          </w:p>
        </w:tc>
        <w:tc>
          <w:tcPr>
            <w:tcW w:w="516" w:type="dxa"/>
            <w:vAlign w:val="center"/>
          </w:tcPr>
          <w:p w14:paraId="3EDABDF7" w14:textId="77777777" w:rsidR="00653911" w:rsidRPr="00B724CB" w:rsidRDefault="00653911" w:rsidP="00ED741B">
            <w:pPr>
              <w:jc w:val="center"/>
              <w:rPr>
                <w:rFonts w:cs="Arial"/>
                <w:lang w:val="en-CA"/>
              </w:rPr>
            </w:pPr>
            <w:r w:rsidRPr="00B724CB">
              <w:rPr>
                <w:rFonts w:cs="Arial"/>
                <w:lang w:val="en-CA"/>
              </w:rPr>
              <w:t>○</w:t>
            </w:r>
          </w:p>
        </w:tc>
        <w:tc>
          <w:tcPr>
            <w:tcW w:w="630" w:type="dxa"/>
          </w:tcPr>
          <w:p w14:paraId="68B6848B" w14:textId="77777777" w:rsidR="00653911" w:rsidRPr="00B724CB" w:rsidRDefault="00653911" w:rsidP="00ED741B">
            <w:pPr>
              <w:jc w:val="center"/>
              <w:rPr>
                <w:rFonts w:cs="Arial"/>
                <w:lang w:val="en-CA"/>
              </w:rPr>
            </w:pPr>
          </w:p>
        </w:tc>
      </w:tr>
      <w:tr w:rsidR="006E6330" w:rsidRPr="00B724CB" w14:paraId="67226C08" w14:textId="77777777" w:rsidTr="00ED741B">
        <w:trPr>
          <w:cantSplit/>
        </w:trPr>
        <w:tc>
          <w:tcPr>
            <w:tcW w:w="8184" w:type="dxa"/>
            <w:vAlign w:val="center"/>
          </w:tcPr>
          <w:p w14:paraId="6DFED475" w14:textId="77777777" w:rsidR="006E6330" w:rsidRPr="00B724CB" w:rsidRDefault="006E6330" w:rsidP="00ED741B">
            <w:pPr>
              <w:numPr>
                <w:ilvl w:val="0"/>
                <w:numId w:val="1"/>
              </w:numPr>
              <w:ind w:hanging="641"/>
              <w:rPr>
                <w:rFonts w:cs="Arial"/>
                <w:lang w:val="en-CA"/>
              </w:rPr>
            </w:pPr>
            <w:r w:rsidRPr="00D80863">
              <w:rPr>
                <w:rFonts w:cs="Arial"/>
                <w:lang w:val="en-CA"/>
              </w:rPr>
              <w:t xml:space="preserve">Adheres to legal and ethical codes of practice, including confidentiality, informed consent, mandatory reporting </w:t>
            </w:r>
            <w:r w:rsidR="00701998" w:rsidRPr="00701998">
              <w:t>(</w:t>
            </w:r>
            <w:r w:rsidR="00701998" w:rsidRPr="00701998">
              <w:rPr>
                <w:b/>
                <w:color w:val="00B050"/>
              </w:rPr>
              <w:t>Generic</w:t>
            </w:r>
            <w:r w:rsidR="00701998" w:rsidRPr="00701998">
              <w:t>)</w:t>
            </w:r>
          </w:p>
        </w:tc>
        <w:tc>
          <w:tcPr>
            <w:tcW w:w="537" w:type="dxa"/>
            <w:vAlign w:val="center"/>
          </w:tcPr>
          <w:p w14:paraId="642976FA" w14:textId="77777777" w:rsidR="006E6330" w:rsidRPr="00B724CB" w:rsidRDefault="006E6330" w:rsidP="00ED741B">
            <w:pPr>
              <w:jc w:val="center"/>
              <w:rPr>
                <w:rFonts w:cs="Arial"/>
                <w:lang w:val="en-CA"/>
              </w:rPr>
            </w:pPr>
          </w:p>
        </w:tc>
        <w:tc>
          <w:tcPr>
            <w:tcW w:w="537" w:type="dxa"/>
            <w:vAlign w:val="center"/>
          </w:tcPr>
          <w:p w14:paraId="25C63302" w14:textId="77777777" w:rsidR="006E6330" w:rsidRPr="00B724CB" w:rsidRDefault="006E6330" w:rsidP="00ED741B">
            <w:pPr>
              <w:jc w:val="center"/>
              <w:rPr>
                <w:rFonts w:cs="Arial"/>
                <w:lang w:val="en-CA"/>
              </w:rPr>
            </w:pPr>
          </w:p>
        </w:tc>
        <w:tc>
          <w:tcPr>
            <w:tcW w:w="537" w:type="dxa"/>
            <w:vAlign w:val="center"/>
          </w:tcPr>
          <w:p w14:paraId="3F9F9391" w14:textId="77777777" w:rsidR="006E6330" w:rsidRPr="00B724CB" w:rsidRDefault="006E6330" w:rsidP="00ED741B">
            <w:pPr>
              <w:jc w:val="center"/>
              <w:rPr>
                <w:rFonts w:cs="Arial"/>
                <w:lang w:val="en-CA"/>
              </w:rPr>
            </w:pPr>
          </w:p>
        </w:tc>
        <w:tc>
          <w:tcPr>
            <w:tcW w:w="537" w:type="dxa"/>
            <w:vAlign w:val="center"/>
          </w:tcPr>
          <w:p w14:paraId="67ECF239" w14:textId="77777777" w:rsidR="006E6330" w:rsidRPr="00B724CB" w:rsidRDefault="006E6330" w:rsidP="00ED741B">
            <w:pPr>
              <w:jc w:val="center"/>
              <w:rPr>
                <w:rFonts w:cs="Arial"/>
                <w:lang w:val="en-CA"/>
              </w:rPr>
            </w:pPr>
          </w:p>
        </w:tc>
        <w:tc>
          <w:tcPr>
            <w:tcW w:w="516" w:type="dxa"/>
            <w:vAlign w:val="center"/>
          </w:tcPr>
          <w:p w14:paraId="081558AA" w14:textId="77777777" w:rsidR="006E6330" w:rsidRPr="00B724CB" w:rsidRDefault="006E6330" w:rsidP="00ED741B">
            <w:pPr>
              <w:jc w:val="center"/>
              <w:rPr>
                <w:rFonts w:cs="Arial"/>
                <w:lang w:val="en-CA"/>
              </w:rPr>
            </w:pPr>
          </w:p>
        </w:tc>
        <w:tc>
          <w:tcPr>
            <w:tcW w:w="630" w:type="dxa"/>
          </w:tcPr>
          <w:p w14:paraId="35F73113" w14:textId="77777777" w:rsidR="006E6330" w:rsidRPr="00B724CB" w:rsidRDefault="006E6330" w:rsidP="00ED741B">
            <w:pPr>
              <w:jc w:val="center"/>
              <w:rPr>
                <w:rFonts w:cs="Arial"/>
                <w:lang w:val="en-CA"/>
              </w:rPr>
            </w:pPr>
          </w:p>
        </w:tc>
      </w:tr>
      <w:tr w:rsidR="006E6330" w:rsidRPr="00B724CB" w14:paraId="3EA78456" w14:textId="77777777" w:rsidTr="00ED741B">
        <w:trPr>
          <w:cantSplit/>
        </w:trPr>
        <w:tc>
          <w:tcPr>
            <w:tcW w:w="8184" w:type="dxa"/>
            <w:vAlign w:val="center"/>
          </w:tcPr>
          <w:p w14:paraId="2E976FB6" w14:textId="4B433DCA" w:rsidR="006E6330" w:rsidRPr="00B724CB" w:rsidRDefault="006E6330" w:rsidP="00ED741B">
            <w:pPr>
              <w:numPr>
                <w:ilvl w:val="0"/>
                <w:numId w:val="1"/>
              </w:numPr>
              <w:ind w:hanging="641"/>
              <w:rPr>
                <w:rFonts w:cs="Arial"/>
                <w:lang w:val="en-CA"/>
              </w:rPr>
            </w:pPr>
            <w:r w:rsidRPr="00B724CB">
              <w:rPr>
                <w:rFonts w:cs="Arial"/>
                <w:lang w:val="en-CA"/>
              </w:rPr>
              <w:lastRenderedPageBreak/>
              <w:t xml:space="preserve">Demonstrates a commitment to excellence in personal ethical conduct. Exhibits proper professional behaviour. Including adhering to legal and ethical codes of practice. </w:t>
            </w:r>
            <w:r w:rsidR="00701998" w:rsidRPr="00701998">
              <w:t>(</w:t>
            </w:r>
            <w:r w:rsidR="00701998" w:rsidRPr="00701998">
              <w:rPr>
                <w:b/>
                <w:color w:val="00B050"/>
              </w:rPr>
              <w:t>Generic</w:t>
            </w:r>
            <w:r w:rsidR="00701998" w:rsidRPr="00701998">
              <w:t>)</w:t>
            </w:r>
          </w:p>
        </w:tc>
        <w:tc>
          <w:tcPr>
            <w:tcW w:w="537" w:type="dxa"/>
            <w:vAlign w:val="center"/>
          </w:tcPr>
          <w:p w14:paraId="02A555D0" w14:textId="77777777" w:rsidR="006E6330" w:rsidRPr="00B724CB" w:rsidRDefault="006E6330" w:rsidP="00ED741B">
            <w:pPr>
              <w:jc w:val="center"/>
              <w:rPr>
                <w:rFonts w:cs="Arial"/>
                <w:lang w:val="en-CA"/>
              </w:rPr>
            </w:pPr>
          </w:p>
        </w:tc>
        <w:tc>
          <w:tcPr>
            <w:tcW w:w="537" w:type="dxa"/>
            <w:vAlign w:val="center"/>
          </w:tcPr>
          <w:p w14:paraId="1BD9C4FC" w14:textId="77777777" w:rsidR="006E6330" w:rsidRPr="00B724CB" w:rsidRDefault="006E6330" w:rsidP="00ED741B">
            <w:pPr>
              <w:jc w:val="center"/>
              <w:rPr>
                <w:rFonts w:cs="Arial"/>
                <w:lang w:val="en-CA"/>
              </w:rPr>
            </w:pPr>
          </w:p>
        </w:tc>
        <w:tc>
          <w:tcPr>
            <w:tcW w:w="537" w:type="dxa"/>
            <w:vAlign w:val="center"/>
          </w:tcPr>
          <w:p w14:paraId="0C66C8C6" w14:textId="77777777" w:rsidR="006E6330" w:rsidRPr="00B724CB" w:rsidRDefault="006E6330" w:rsidP="00ED741B">
            <w:pPr>
              <w:jc w:val="center"/>
              <w:rPr>
                <w:rFonts w:cs="Arial"/>
                <w:lang w:val="en-CA"/>
              </w:rPr>
            </w:pPr>
          </w:p>
        </w:tc>
        <w:tc>
          <w:tcPr>
            <w:tcW w:w="537" w:type="dxa"/>
            <w:vAlign w:val="center"/>
          </w:tcPr>
          <w:p w14:paraId="5E311A83" w14:textId="77777777" w:rsidR="006E6330" w:rsidRPr="00B724CB" w:rsidRDefault="006E6330" w:rsidP="00ED741B">
            <w:pPr>
              <w:jc w:val="center"/>
              <w:rPr>
                <w:rFonts w:cs="Arial"/>
                <w:lang w:val="en-CA"/>
              </w:rPr>
            </w:pPr>
          </w:p>
        </w:tc>
        <w:tc>
          <w:tcPr>
            <w:tcW w:w="516" w:type="dxa"/>
            <w:vAlign w:val="center"/>
          </w:tcPr>
          <w:p w14:paraId="1CD2F17A" w14:textId="77777777" w:rsidR="006E6330" w:rsidRPr="00B724CB" w:rsidRDefault="006E6330" w:rsidP="00ED741B">
            <w:pPr>
              <w:jc w:val="center"/>
              <w:rPr>
                <w:rFonts w:cs="Arial"/>
                <w:lang w:val="en-CA"/>
              </w:rPr>
            </w:pPr>
          </w:p>
        </w:tc>
        <w:tc>
          <w:tcPr>
            <w:tcW w:w="630" w:type="dxa"/>
          </w:tcPr>
          <w:p w14:paraId="63869FA6" w14:textId="77777777" w:rsidR="006E6330" w:rsidRPr="00B724CB" w:rsidRDefault="006E6330" w:rsidP="00ED741B">
            <w:pPr>
              <w:jc w:val="center"/>
              <w:rPr>
                <w:rFonts w:cs="Arial"/>
                <w:lang w:val="en-CA"/>
              </w:rPr>
            </w:pPr>
          </w:p>
        </w:tc>
      </w:tr>
      <w:tr w:rsidR="006E6330" w:rsidRPr="00B724CB" w14:paraId="46ADBD28" w14:textId="77777777" w:rsidTr="00ED741B">
        <w:trPr>
          <w:cantSplit/>
        </w:trPr>
        <w:tc>
          <w:tcPr>
            <w:tcW w:w="8184" w:type="dxa"/>
          </w:tcPr>
          <w:p w14:paraId="3B8CB9B3" w14:textId="6DA64FDD" w:rsidR="006E6330" w:rsidRPr="006E6330" w:rsidRDefault="006E6330" w:rsidP="00ED741B">
            <w:pPr>
              <w:pStyle w:val="ListParagraph"/>
              <w:numPr>
                <w:ilvl w:val="0"/>
                <w:numId w:val="1"/>
              </w:numPr>
              <w:ind w:hanging="641"/>
              <w:rPr>
                <w:rFonts w:cs="Arial"/>
                <w:lang w:val="en-CA"/>
              </w:rPr>
            </w:pPr>
            <w:r w:rsidRPr="006E6330">
              <w:rPr>
                <w:rFonts w:cs="Arial"/>
                <w:lang w:val="en-CA"/>
              </w:rPr>
              <w:t xml:space="preserve">Demonstrates a commitment to excellence in personal ethical conduct. Exhibits proper professional behaviour. </w:t>
            </w:r>
            <w:r w:rsidR="00701998" w:rsidRPr="00701998">
              <w:t>(</w:t>
            </w:r>
            <w:r w:rsidR="00701998" w:rsidRPr="00701998">
              <w:rPr>
                <w:b/>
                <w:color w:val="00B050"/>
              </w:rPr>
              <w:t>Generic</w:t>
            </w:r>
            <w:r w:rsidR="00701998" w:rsidRPr="00701998">
              <w:t>)</w:t>
            </w:r>
          </w:p>
        </w:tc>
        <w:tc>
          <w:tcPr>
            <w:tcW w:w="537" w:type="dxa"/>
            <w:vAlign w:val="center"/>
          </w:tcPr>
          <w:p w14:paraId="20BCD56E" w14:textId="77777777" w:rsidR="006E6330" w:rsidRPr="00B724CB" w:rsidRDefault="006E6330" w:rsidP="00ED741B">
            <w:pPr>
              <w:jc w:val="center"/>
              <w:rPr>
                <w:rFonts w:cs="Arial"/>
                <w:lang w:val="en-CA"/>
              </w:rPr>
            </w:pPr>
          </w:p>
        </w:tc>
        <w:tc>
          <w:tcPr>
            <w:tcW w:w="537" w:type="dxa"/>
            <w:vAlign w:val="center"/>
          </w:tcPr>
          <w:p w14:paraId="0754A8CB" w14:textId="77777777" w:rsidR="006E6330" w:rsidRPr="00B724CB" w:rsidRDefault="006E6330" w:rsidP="00ED741B">
            <w:pPr>
              <w:jc w:val="center"/>
              <w:rPr>
                <w:rFonts w:cs="Arial"/>
                <w:lang w:val="en-CA"/>
              </w:rPr>
            </w:pPr>
          </w:p>
        </w:tc>
        <w:tc>
          <w:tcPr>
            <w:tcW w:w="537" w:type="dxa"/>
            <w:vAlign w:val="center"/>
          </w:tcPr>
          <w:p w14:paraId="55DC2054" w14:textId="77777777" w:rsidR="006E6330" w:rsidRPr="00B724CB" w:rsidRDefault="006E6330" w:rsidP="00ED741B">
            <w:pPr>
              <w:jc w:val="center"/>
              <w:rPr>
                <w:rFonts w:cs="Arial"/>
                <w:lang w:val="en-CA"/>
              </w:rPr>
            </w:pPr>
          </w:p>
        </w:tc>
        <w:tc>
          <w:tcPr>
            <w:tcW w:w="537" w:type="dxa"/>
            <w:vAlign w:val="center"/>
          </w:tcPr>
          <w:p w14:paraId="78D11346" w14:textId="77777777" w:rsidR="006E6330" w:rsidRPr="00B724CB" w:rsidRDefault="006E6330" w:rsidP="00ED741B">
            <w:pPr>
              <w:jc w:val="center"/>
              <w:rPr>
                <w:rFonts w:cs="Arial"/>
                <w:lang w:val="en-CA"/>
              </w:rPr>
            </w:pPr>
          </w:p>
        </w:tc>
        <w:tc>
          <w:tcPr>
            <w:tcW w:w="516" w:type="dxa"/>
            <w:vAlign w:val="center"/>
          </w:tcPr>
          <w:p w14:paraId="07DD5FB1" w14:textId="77777777" w:rsidR="006E6330" w:rsidRPr="00B724CB" w:rsidRDefault="006E6330" w:rsidP="00ED741B">
            <w:pPr>
              <w:jc w:val="center"/>
              <w:rPr>
                <w:rFonts w:cs="Arial"/>
                <w:lang w:val="en-CA"/>
              </w:rPr>
            </w:pPr>
          </w:p>
        </w:tc>
        <w:tc>
          <w:tcPr>
            <w:tcW w:w="630" w:type="dxa"/>
          </w:tcPr>
          <w:p w14:paraId="52ACB522" w14:textId="77777777" w:rsidR="006E6330" w:rsidRPr="00B724CB" w:rsidRDefault="006E6330" w:rsidP="00ED741B">
            <w:pPr>
              <w:jc w:val="center"/>
              <w:rPr>
                <w:rFonts w:cs="Arial"/>
                <w:lang w:val="en-CA"/>
              </w:rPr>
            </w:pPr>
          </w:p>
        </w:tc>
      </w:tr>
      <w:tr w:rsidR="006E6330" w:rsidRPr="00B724CB" w14:paraId="484A5F9A" w14:textId="77777777" w:rsidTr="00ED741B">
        <w:trPr>
          <w:cantSplit/>
        </w:trPr>
        <w:tc>
          <w:tcPr>
            <w:tcW w:w="8184" w:type="dxa"/>
            <w:vAlign w:val="center"/>
          </w:tcPr>
          <w:p w14:paraId="123E7F47" w14:textId="2052B731" w:rsidR="006E6330" w:rsidRPr="00B724CB" w:rsidRDefault="006E6330" w:rsidP="00ED741B">
            <w:pPr>
              <w:numPr>
                <w:ilvl w:val="0"/>
                <w:numId w:val="1"/>
              </w:numPr>
              <w:ind w:hanging="641"/>
              <w:rPr>
                <w:rFonts w:cs="Arial"/>
                <w:lang w:val="en-CA"/>
              </w:rPr>
            </w:pPr>
            <w:r w:rsidRPr="00D80863">
              <w:rPr>
                <w:rFonts w:cs="Arial"/>
                <w:lang w:val="en-CA"/>
              </w:rPr>
              <w:t xml:space="preserve">Demonstrates insight into </w:t>
            </w:r>
            <w:r w:rsidR="002D6987">
              <w:rPr>
                <w:rFonts w:cs="Arial"/>
                <w:lang w:val="en-CA"/>
              </w:rPr>
              <w:t xml:space="preserve">their </w:t>
            </w:r>
            <w:r w:rsidRPr="00D80863">
              <w:rPr>
                <w:rFonts w:cs="Arial"/>
                <w:lang w:val="en-CA"/>
              </w:rPr>
              <w:t>limitations. Responsive to constructive feedback.</w:t>
            </w:r>
            <w:r w:rsidR="00014BE8">
              <w:rPr>
                <w:rFonts w:cs="Arial"/>
                <w:lang w:val="en-CA"/>
              </w:rPr>
              <w:t xml:space="preserve"> </w:t>
            </w:r>
            <w:r w:rsidR="00701998" w:rsidRPr="00701998">
              <w:t>(</w:t>
            </w:r>
            <w:r w:rsidR="00701998" w:rsidRPr="00701998">
              <w:rPr>
                <w:b/>
                <w:color w:val="00B050"/>
              </w:rPr>
              <w:t>Generic</w:t>
            </w:r>
            <w:r w:rsidR="00701998" w:rsidRPr="00701998">
              <w:t>)</w:t>
            </w:r>
          </w:p>
        </w:tc>
        <w:tc>
          <w:tcPr>
            <w:tcW w:w="537" w:type="dxa"/>
            <w:vAlign w:val="center"/>
          </w:tcPr>
          <w:p w14:paraId="02A56ECF" w14:textId="77777777" w:rsidR="006E6330" w:rsidRPr="00B724CB" w:rsidRDefault="006E6330" w:rsidP="00ED741B">
            <w:pPr>
              <w:jc w:val="center"/>
              <w:rPr>
                <w:rFonts w:cs="Arial"/>
                <w:lang w:val="en-CA"/>
              </w:rPr>
            </w:pPr>
          </w:p>
        </w:tc>
        <w:tc>
          <w:tcPr>
            <w:tcW w:w="537" w:type="dxa"/>
            <w:vAlign w:val="center"/>
          </w:tcPr>
          <w:p w14:paraId="1F98AE87" w14:textId="77777777" w:rsidR="006E6330" w:rsidRPr="00B724CB" w:rsidRDefault="006E6330" w:rsidP="00ED741B">
            <w:pPr>
              <w:jc w:val="center"/>
              <w:rPr>
                <w:rFonts w:cs="Arial"/>
                <w:lang w:val="en-CA"/>
              </w:rPr>
            </w:pPr>
          </w:p>
        </w:tc>
        <w:tc>
          <w:tcPr>
            <w:tcW w:w="537" w:type="dxa"/>
            <w:vAlign w:val="center"/>
          </w:tcPr>
          <w:p w14:paraId="3F6C34C8" w14:textId="77777777" w:rsidR="006E6330" w:rsidRPr="00B724CB" w:rsidRDefault="006E6330" w:rsidP="00ED741B">
            <w:pPr>
              <w:jc w:val="center"/>
              <w:rPr>
                <w:rFonts w:cs="Arial"/>
                <w:lang w:val="en-CA"/>
              </w:rPr>
            </w:pPr>
          </w:p>
        </w:tc>
        <w:tc>
          <w:tcPr>
            <w:tcW w:w="537" w:type="dxa"/>
            <w:vAlign w:val="center"/>
          </w:tcPr>
          <w:p w14:paraId="3531AEEE" w14:textId="77777777" w:rsidR="006E6330" w:rsidRPr="00B724CB" w:rsidRDefault="006E6330" w:rsidP="00ED741B">
            <w:pPr>
              <w:jc w:val="center"/>
              <w:rPr>
                <w:rFonts w:cs="Arial"/>
                <w:lang w:val="en-CA"/>
              </w:rPr>
            </w:pPr>
          </w:p>
        </w:tc>
        <w:tc>
          <w:tcPr>
            <w:tcW w:w="516" w:type="dxa"/>
            <w:vAlign w:val="center"/>
          </w:tcPr>
          <w:p w14:paraId="4E10A4DF" w14:textId="77777777" w:rsidR="006E6330" w:rsidRPr="00B724CB" w:rsidRDefault="006E6330" w:rsidP="00ED741B">
            <w:pPr>
              <w:jc w:val="center"/>
              <w:rPr>
                <w:rFonts w:cs="Arial"/>
                <w:lang w:val="en-CA"/>
              </w:rPr>
            </w:pPr>
          </w:p>
        </w:tc>
        <w:tc>
          <w:tcPr>
            <w:tcW w:w="630" w:type="dxa"/>
          </w:tcPr>
          <w:p w14:paraId="6F91D2A1" w14:textId="77777777" w:rsidR="006E6330" w:rsidRPr="00B724CB" w:rsidRDefault="006E6330" w:rsidP="00ED741B">
            <w:pPr>
              <w:jc w:val="center"/>
              <w:rPr>
                <w:rFonts w:cs="Arial"/>
                <w:lang w:val="en-CA"/>
              </w:rPr>
            </w:pPr>
          </w:p>
        </w:tc>
      </w:tr>
      <w:tr w:rsidR="006E6330" w:rsidRPr="00B724CB" w14:paraId="6AC10895" w14:textId="77777777" w:rsidTr="00ED741B">
        <w:trPr>
          <w:cantSplit/>
        </w:trPr>
        <w:tc>
          <w:tcPr>
            <w:tcW w:w="8184" w:type="dxa"/>
          </w:tcPr>
          <w:p w14:paraId="68426D30" w14:textId="77777777" w:rsidR="006E6330" w:rsidRPr="006E6330" w:rsidRDefault="006E6330" w:rsidP="00ED741B">
            <w:pPr>
              <w:pStyle w:val="ListParagraph"/>
              <w:numPr>
                <w:ilvl w:val="0"/>
                <w:numId w:val="1"/>
              </w:numPr>
              <w:autoSpaceDE w:val="0"/>
              <w:autoSpaceDN w:val="0"/>
              <w:adjustRightInd w:val="0"/>
              <w:ind w:left="646" w:hanging="646"/>
              <w:rPr>
                <w:rFonts w:cs="Arial"/>
              </w:rPr>
            </w:pPr>
            <w:r w:rsidRPr="006E6330">
              <w:rPr>
                <w:rFonts w:cs="Arial"/>
              </w:rPr>
              <w:t>Exhibits proper professional behavior. Is punctual, prepared, reliable, honest, and completes responsibilities in a timely fashion</w:t>
            </w:r>
            <w:r>
              <w:rPr>
                <w:rFonts w:cs="Arial"/>
              </w:rPr>
              <w:t xml:space="preserve"> </w:t>
            </w:r>
            <w:r w:rsidR="00701998" w:rsidRPr="00701998">
              <w:t>(</w:t>
            </w:r>
            <w:r w:rsidR="00701998" w:rsidRPr="00701998">
              <w:rPr>
                <w:b/>
                <w:color w:val="00B050"/>
              </w:rPr>
              <w:t>Generic</w:t>
            </w:r>
            <w:r w:rsidR="00701998" w:rsidRPr="00701998">
              <w:t>)</w:t>
            </w:r>
          </w:p>
        </w:tc>
        <w:tc>
          <w:tcPr>
            <w:tcW w:w="537" w:type="dxa"/>
            <w:vAlign w:val="center"/>
          </w:tcPr>
          <w:p w14:paraId="5763A6E6" w14:textId="77777777" w:rsidR="006E6330" w:rsidRPr="00B724CB" w:rsidRDefault="006E6330" w:rsidP="00ED741B">
            <w:pPr>
              <w:jc w:val="center"/>
              <w:rPr>
                <w:rFonts w:cs="Arial"/>
                <w:lang w:val="en-CA"/>
              </w:rPr>
            </w:pPr>
          </w:p>
        </w:tc>
        <w:tc>
          <w:tcPr>
            <w:tcW w:w="537" w:type="dxa"/>
            <w:vAlign w:val="center"/>
          </w:tcPr>
          <w:p w14:paraId="2506A4F1" w14:textId="77777777" w:rsidR="006E6330" w:rsidRPr="00B724CB" w:rsidRDefault="006E6330" w:rsidP="00ED741B">
            <w:pPr>
              <w:jc w:val="center"/>
              <w:rPr>
                <w:rFonts w:cs="Arial"/>
                <w:lang w:val="en-CA"/>
              </w:rPr>
            </w:pPr>
          </w:p>
        </w:tc>
        <w:tc>
          <w:tcPr>
            <w:tcW w:w="537" w:type="dxa"/>
            <w:vAlign w:val="center"/>
          </w:tcPr>
          <w:p w14:paraId="0AF26DCC" w14:textId="77777777" w:rsidR="006E6330" w:rsidRPr="00B724CB" w:rsidRDefault="006E6330" w:rsidP="00ED741B">
            <w:pPr>
              <w:jc w:val="center"/>
              <w:rPr>
                <w:rFonts w:cs="Arial"/>
                <w:lang w:val="en-CA"/>
              </w:rPr>
            </w:pPr>
          </w:p>
        </w:tc>
        <w:tc>
          <w:tcPr>
            <w:tcW w:w="537" w:type="dxa"/>
            <w:vAlign w:val="center"/>
          </w:tcPr>
          <w:p w14:paraId="116AE016" w14:textId="77777777" w:rsidR="006E6330" w:rsidRPr="00B724CB" w:rsidRDefault="006E6330" w:rsidP="00ED741B">
            <w:pPr>
              <w:jc w:val="center"/>
              <w:rPr>
                <w:rFonts w:cs="Arial"/>
                <w:lang w:val="en-CA"/>
              </w:rPr>
            </w:pPr>
          </w:p>
        </w:tc>
        <w:tc>
          <w:tcPr>
            <w:tcW w:w="516" w:type="dxa"/>
            <w:vAlign w:val="center"/>
          </w:tcPr>
          <w:p w14:paraId="4C236F94" w14:textId="77777777" w:rsidR="006E6330" w:rsidRPr="00B724CB" w:rsidRDefault="006E6330" w:rsidP="00ED741B">
            <w:pPr>
              <w:jc w:val="center"/>
              <w:rPr>
                <w:rFonts w:cs="Arial"/>
                <w:lang w:val="en-CA"/>
              </w:rPr>
            </w:pPr>
          </w:p>
        </w:tc>
        <w:tc>
          <w:tcPr>
            <w:tcW w:w="630" w:type="dxa"/>
          </w:tcPr>
          <w:p w14:paraId="067C5477" w14:textId="77777777" w:rsidR="006E6330" w:rsidRPr="00B724CB" w:rsidRDefault="006E6330" w:rsidP="00ED741B">
            <w:pPr>
              <w:jc w:val="center"/>
              <w:rPr>
                <w:rFonts w:cs="Arial"/>
                <w:lang w:val="en-CA"/>
              </w:rPr>
            </w:pPr>
          </w:p>
        </w:tc>
      </w:tr>
      <w:tr w:rsidR="006E6330" w:rsidRPr="00B724CB" w14:paraId="7852CFF4" w14:textId="77777777" w:rsidTr="00ED741B">
        <w:trPr>
          <w:cantSplit/>
        </w:trPr>
        <w:tc>
          <w:tcPr>
            <w:tcW w:w="8184" w:type="dxa"/>
          </w:tcPr>
          <w:p w14:paraId="0A73348B" w14:textId="77777777" w:rsidR="006E6330" w:rsidRPr="006E6330" w:rsidRDefault="006E6330" w:rsidP="00ED741B">
            <w:pPr>
              <w:pStyle w:val="ListParagraph"/>
              <w:numPr>
                <w:ilvl w:val="0"/>
                <w:numId w:val="1"/>
              </w:numPr>
              <w:autoSpaceDE w:val="0"/>
              <w:autoSpaceDN w:val="0"/>
              <w:adjustRightInd w:val="0"/>
              <w:ind w:left="646" w:hanging="646"/>
              <w:rPr>
                <w:rFonts w:cs="Arial"/>
              </w:rPr>
            </w:pPr>
            <w:r w:rsidRPr="006E6330">
              <w:rPr>
                <w:rFonts w:cs="Arial"/>
              </w:rPr>
              <w:t>Exhibits proper professional behavior: is punctual, reliable, and honest. Fulfills educational and service obligations. Demonstrates a commitment to confidentiality and patient safety, and an understanding of need for full and honest disclosure of adverse events.</w:t>
            </w:r>
            <w:r>
              <w:rPr>
                <w:rFonts w:cs="Arial"/>
              </w:rPr>
              <w:t xml:space="preserve"> </w:t>
            </w:r>
            <w:r w:rsidR="00701998" w:rsidRPr="00701998">
              <w:t>(</w:t>
            </w:r>
            <w:r w:rsidR="00701998" w:rsidRPr="00701998">
              <w:rPr>
                <w:b/>
                <w:color w:val="00B050"/>
              </w:rPr>
              <w:t>Generic</w:t>
            </w:r>
            <w:r w:rsidR="00701998" w:rsidRPr="00701998">
              <w:t>)</w:t>
            </w:r>
          </w:p>
        </w:tc>
        <w:tc>
          <w:tcPr>
            <w:tcW w:w="537" w:type="dxa"/>
            <w:vAlign w:val="center"/>
          </w:tcPr>
          <w:p w14:paraId="00B36801" w14:textId="77777777" w:rsidR="006E6330" w:rsidRPr="00B724CB" w:rsidRDefault="006E6330" w:rsidP="00ED741B">
            <w:pPr>
              <w:jc w:val="center"/>
              <w:rPr>
                <w:rFonts w:cs="Arial"/>
                <w:lang w:val="en-CA"/>
              </w:rPr>
            </w:pPr>
          </w:p>
        </w:tc>
        <w:tc>
          <w:tcPr>
            <w:tcW w:w="537" w:type="dxa"/>
            <w:vAlign w:val="center"/>
          </w:tcPr>
          <w:p w14:paraId="7DA9A7FB" w14:textId="77777777" w:rsidR="006E6330" w:rsidRPr="00B724CB" w:rsidRDefault="006E6330" w:rsidP="00ED741B">
            <w:pPr>
              <w:jc w:val="center"/>
              <w:rPr>
                <w:rFonts w:cs="Arial"/>
                <w:lang w:val="en-CA"/>
              </w:rPr>
            </w:pPr>
          </w:p>
        </w:tc>
        <w:tc>
          <w:tcPr>
            <w:tcW w:w="537" w:type="dxa"/>
            <w:vAlign w:val="center"/>
          </w:tcPr>
          <w:p w14:paraId="709E3C2C" w14:textId="77777777" w:rsidR="006E6330" w:rsidRPr="00B724CB" w:rsidRDefault="006E6330" w:rsidP="00ED741B">
            <w:pPr>
              <w:jc w:val="center"/>
              <w:rPr>
                <w:rFonts w:cs="Arial"/>
                <w:lang w:val="en-CA"/>
              </w:rPr>
            </w:pPr>
          </w:p>
        </w:tc>
        <w:tc>
          <w:tcPr>
            <w:tcW w:w="537" w:type="dxa"/>
            <w:vAlign w:val="center"/>
          </w:tcPr>
          <w:p w14:paraId="01775043" w14:textId="77777777" w:rsidR="006E6330" w:rsidRPr="00B724CB" w:rsidRDefault="006E6330" w:rsidP="00ED741B">
            <w:pPr>
              <w:jc w:val="center"/>
              <w:rPr>
                <w:rFonts w:cs="Arial"/>
                <w:lang w:val="en-CA"/>
              </w:rPr>
            </w:pPr>
          </w:p>
        </w:tc>
        <w:tc>
          <w:tcPr>
            <w:tcW w:w="516" w:type="dxa"/>
            <w:vAlign w:val="center"/>
          </w:tcPr>
          <w:p w14:paraId="594EB995" w14:textId="77777777" w:rsidR="006E6330" w:rsidRPr="00B724CB" w:rsidRDefault="006E6330" w:rsidP="00ED741B">
            <w:pPr>
              <w:jc w:val="center"/>
              <w:rPr>
                <w:rFonts w:cs="Arial"/>
                <w:lang w:val="en-CA"/>
              </w:rPr>
            </w:pPr>
          </w:p>
        </w:tc>
        <w:tc>
          <w:tcPr>
            <w:tcW w:w="630" w:type="dxa"/>
          </w:tcPr>
          <w:p w14:paraId="3C327F84" w14:textId="77777777" w:rsidR="006E6330" w:rsidRPr="00B724CB" w:rsidRDefault="006E6330" w:rsidP="00ED741B">
            <w:pPr>
              <w:jc w:val="center"/>
              <w:rPr>
                <w:rFonts w:cs="Arial"/>
                <w:lang w:val="en-CA"/>
              </w:rPr>
            </w:pPr>
          </w:p>
        </w:tc>
      </w:tr>
      <w:tr w:rsidR="006E6330" w:rsidRPr="00B724CB" w14:paraId="0A72EA17" w14:textId="77777777" w:rsidTr="00ED741B">
        <w:trPr>
          <w:cantSplit/>
        </w:trPr>
        <w:tc>
          <w:tcPr>
            <w:tcW w:w="8184" w:type="dxa"/>
            <w:vAlign w:val="center"/>
          </w:tcPr>
          <w:p w14:paraId="1C00BE27" w14:textId="77777777" w:rsidR="006E6330" w:rsidRPr="006E6330" w:rsidRDefault="007E4F0F" w:rsidP="00ED741B">
            <w:pPr>
              <w:pStyle w:val="ListParagraph"/>
              <w:numPr>
                <w:ilvl w:val="0"/>
                <w:numId w:val="1"/>
              </w:numPr>
              <w:ind w:left="646" w:hanging="646"/>
              <w:rPr>
                <w:rFonts w:cs="Arial"/>
                <w:lang w:val="en-CA"/>
              </w:rPr>
            </w:pPr>
            <w:r>
              <w:rPr>
                <w:rFonts w:cs="Arial"/>
                <w:lang w:val="en-CA"/>
              </w:rPr>
              <w:t>Is punctual</w:t>
            </w:r>
            <w:r w:rsidR="006E6330" w:rsidRPr="006E6330">
              <w:rPr>
                <w:rFonts w:cs="Arial"/>
                <w:lang w:val="en-CA"/>
              </w:rPr>
              <w:t xml:space="preserve"> (e.g. meeting deadlines)</w:t>
            </w:r>
            <w:r w:rsidR="006E6330">
              <w:rPr>
                <w:rFonts w:cs="Arial"/>
                <w:lang w:val="en-CA"/>
              </w:rPr>
              <w:t xml:space="preserve"> </w:t>
            </w:r>
            <w:r w:rsidR="00701998" w:rsidRPr="00701998">
              <w:t>(</w:t>
            </w:r>
            <w:r w:rsidR="00701998" w:rsidRPr="00701998">
              <w:rPr>
                <w:b/>
                <w:color w:val="00B050"/>
              </w:rPr>
              <w:t>Generic</w:t>
            </w:r>
            <w:r w:rsidR="00701998" w:rsidRPr="00701998">
              <w:t>)</w:t>
            </w:r>
          </w:p>
        </w:tc>
        <w:tc>
          <w:tcPr>
            <w:tcW w:w="537" w:type="dxa"/>
            <w:vAlign w:val="center"/>
          </w:tcPr>
          <w:p w14:paraId="638B910B" w14:textId="77777777" w:rsidR="006E6330" w:rsidRPr="00B724CB" w:rsidRDefault="006E6330" w:rsidP="00ED741B">
            <w:pPr>
              <w:jc w:val="center"/>
              <w:rPr>
                <w:rFonts w:cs="Arial"/>
                <w:lang w:val="en-CA"/>
              </w:rPr>
            </w:pPr>
          </w:p>
        </w:tc>
        <w:tc>
          <w:tcPr>
            <w:tcW w:w="537" w:type="dxa"/>
            <w:vAlign w:val="center"/>
          </w:tcPr>
          <w:p w14:paraId="7C4839A5" w14:textId="77777777" w:rsidR="006E6330" w:rsidRPr="00B724CB" w:rsidRDefault="006E6330" w:rsidP="00ED741B">
            <w:pPr>
              <w:jc w:val="center"/>
              <w:rPr>
                <w:rFonts w:cs="Arial"/>
                <w:lang w:val="en-CA"/>
              </w:rPr>
            </w:pPr>
          </w:p>
        </w:tc>
        <w:tc>
          <w:tcPr>
            <w:tcW w:w="537" w:type="dxa"/>
            <w:vAlign w:val="center"/>
          </w:tcPr>
          <w:p w14:paraId="79D8694C" w14:textId="77777777" w:rsidR="006E6330" w:rsidRPr="00B724CB" w:rsidRDefault="006E6330" w:rsidP="00ED741B">
            <w:pPr>
              <w:jc w:val="center"/>
              <w:rPr>
                <w:rFonts w:cs="Arial"/>
                <w:lang w:val="en-CA"/>
              </w:rPr>
            </w:pPr>
          </w:p>
        </w:tc>
        <w:tc>
          <w:tcPr>
            <w:tcW w:w="537" w:type="dxa"/>
            <w:vAlign w:val="center"/>
          </w:tcPr>
          <w:p w14:paraId="7E4C7A46" w14:textId="77777777" w:rsidR="006E6330" w:rsidRPr="00B724CB" w:rsidRDefault="006E6330" w:rsidP="00ED741B">
            <w:pPr>
              <w:jc w:val="center"/>
              <w:rPr>
                <w:rFonts w:cs="Arial"/>
                <w:lang w:val="en-CA"/>
              </w:rPr>
            </w:pPr>
          </w:p>
        </w:tc>
        <w:tc>
          <w:tcPr>
            <w:tcW w:w="516" w:type="dxa"/>
            <w:vAlign w:val="center"/>
          </w:tcPr>
          <w:p w14:paraId="56FBBE66" w14:textId="77777777" w:rsidR="006E6330" w:rsidRPr="00B724CB" w:rsidRDefault="006E6330" w:rsidP="00ED741B">
            <w:pPr>
              <w:jc w:val="center"/>
              <w:rPr>
                <w:rFonts w:cs="Arial"/>
                <w:lang w:val="en-CA"/>
              </w:rPr>
            </w:pPr>
          </w:p>
        </w:tc>
        <w:tc>
          <w:tcPr>
            <w:tcW w:w="630" w:type="dxa"/>
          </w:tcPr>
          <w:p w14:paraId="12C42959" w14:textId="77777777" w:rsidR="006E6330" w:rsidRPr="00B724CB" w:rsidRDefault="006E6330" w:rsidP="00ED741B">
            <w:pPr>
              <w:jc w:val="center"/>
              <w:rPr>
                <w:rFonts w:cs="Arial"/>
                <w:lang w:val="en-CA"/>
              </w:rPr>
            </w:pPr>
          </w:p>
        </w:tc>
      </w:tr>
      <w:tr w:rsidR="006E6330" w:rsidRPr="00B724CB" w14:paraId="05E64050" w14:textId="77777777" w:rsidTr="00ED741B">
        <w:trPr>
          <w:cantSplit/>
        </w:trPr>
        <w:tc>
          <w:tcPr>
            <w:tcW w:w="8184" w:type="dxa"/>
          </w:tcPr>
          <w:p w14:paraId="758B3504" w14:textId="77777777" w:rsidR="006E6330" w:rsidRPr="006E6330" w:rsidRDefault="006E6330" w:rsidP="00ED741B">
            <w:pPr>
              <w:pStyle w:val="ListParagraph"/>
              <w:numPr>
                <w:ilvl w:val="0"/>
                <w:numId w:val="1"/>
              </w:numPr>
              <w:autoSpaceDE w:val="0"/>
              <w:autoSpaceDN w:val="0"/>
              <w:adjustRightInd w:val="0"/>
              <w:ind w:left="646" w:hanging="646"/>
              <w:rPr>
                <w:rFonts w:cs="Arial"/>
              </w:rPr>
            </w:pPr>
            <w:r w:rsidRPr="006E6330">
              <w:rPr>
                <w:rFonts w:cs="Arial"/>
                <w:lang w:val="en-CA"/>
              </w:rPr>
              <w:t>Exhibits proper professional behaviour, demeanor and attire.</w:t>
            </w:r>
            <w:r>
              <w:rPr>
                <w:rFonts w:cs="Arial"/>
                <w:lang w:val="en-CA"/>
              </w:rPr>
              <w:t xml:space="preserve"> </w:t>
            </w:r>
            <w:r w:rsidR="00701998" w:rsidRPr="00701998">
              <w:t>(</w:t>
            </w:r>
            <w:r w:rsidR="00701998" w:rsidRPr="00701998">
              <w:rPr>
                <w:b/>
                <w:color w:val="00B050"/>
              </w:rPr>
              <w:t>Generic</w:t>
            </w:r>
            <w:r w:rsidR="00701998" w:rsidRPr="00701998">
              <w:t>)</w:t>
            </w:r>
          </w:p>
        </w:tc>
        <w:tc>
          <w:tcPr>
            <w:tcW w:w="537" w:type="dxa"/>
            <w:vAlign w:val="center"/>
          </w:tcPr>
          <w:p w14:paraId="787DD149" w14:textId="77777777" w:rsidR="006E6330" w:rsidRPr="00B724CB" w:rsidRDefault="006E6330" w:rsidP="00ED741B">
            <w:pPr>
              <w:jc w:val="center"/>
              <w:rPr>
                <w:rFonts w:cs="Arial"/>
                <w:lang w:val="en-CA"/>
              </w:rPr>
            </w:pPr>
          </w:p>
        </w:tc>
        <w:tc>
          <w:tcPr>
            <w:tcW w:w="537" w:type="dxa"/>
            <w:vAlign w:val="center"/>
          </w:tcPr>
          <w:p w14:paraId="0DD2E106" w14:textId="77777777" w:rsidR="006E6330" w:rsidRPr="00B724CB" w:rsidRDefault="006E6330" w:rsidP="00ED741B">
            <w:pPr>
              <w:jc w:val="center"/>
              <w:rPr>
                <w:rFonts w:cs="Arial"/>
                <w:lang w:val="en-CA"/>
              </w:rPr>
            </w:pPr>
          </w:p>
        </w:tc>
        <w:tc>
          <w:tcPr>
            <w:tcW w:w="537" w:type="dxa"/>
            <w:vAlign w:val="center"/>
          </w:tcPr>
          <w:p w14:paraId="6E0F4E43" w14:textId="77777777" w:rsidR="006E6330" w:rsidRPr="00B724CB" w:rsidRDefault="006E6330" w:rsidP="00ED741B">
            <w:pPr>
              <w:jc w:val="center"/>
              <w:rPr>
                <w:rFonts w:cs="Arial"/>
                <w:lang w:val="en-CA"/>
              </w:rPr>
            </w:pPr>
          </w:p>
        </w:tc>
        <w:tc>
          <w:tcPr>
            <w:tcW w:w="537" w:type="dxa"/>
            <w:vAlign w:val="center"/>
          </w:tcPr>
          <w:p w14:paraId="5C3A4B30" w14:textId="77777777" w:rsidR="006E6330" w:rsidRPr="00B724CB" w:rsidRDefault="006E6330" w:rsidP="00ED741B">
            <w:pPr>
              <w:jc w:val="center"/>
              <w:rPr>
                <w:rFonts w:cs="Arial"/>
                <w:lang w:val="en-CA"/>
              </w:rPr>
            </w:pPr>
          </w:p>
        </w:tc>
        <w:tc>
          <w:tcPr>
            <w:tcW w:w="516" w:type="dxa"/>
            <w:vAlign w:val="center"/>
          </w:tcPr>
          <w:p w14:paraId="43634B2D" w14:textId="77777777" w:rsidR="006E6330" w:rsidRPr="00B724CB" w:rsidRDefault="006E6330" w:rsidP="00ED741B">
            <w:pPr>
              <w:jc w:val="center"/>
              <w:rPr>
                <w:rFonts w:cs="Arial"/>
                <w:lang w:val="en-CA"/>
              </w:rPr>
            </w:pPr>
          </w:p>
        </w:tc>
        <w:tc>
          <w:tcPr>
            <w:tcW w:w="630" w:type="dxa"/>
          </w:tcPr>
          <w:p w14:paraId="5347D5E9" w14:textId="77777777" w:rsidR="006E6330" w:rsidRPr="00B724CB" w:rsidRDefault="006E6330" w:rsidP="00ED741B">
            <w:pPr>
              <w:jc w:val="center"/>
              <w:rPr>
                <w:rFonts w:cs="Arial"/>
                <w:lang w:val="en-CA"/>
              </w:rPr>
            </w:pPr>
          </w:p>
        </w:tc>
      </w:tr>
      <w:tr w:rsidR="006E6330" w:rsidRPr="00B724CB" w14:paraId="0D5CCDBD" w14:textId="77777777" w:rsidTr="00ED741B">
        <w:trPr>
          <w:cantSplit/>
        </w:trPr>
        <w:tc>
          <w:tcPr>
            <w:tcW w:w="8184" w:type="dxa"/>
          </w:tcPr>
          <w:p w14:paraId="6235A15F" w14:textId="77777777" w:rsidR="006E6330" w:rsidRPr="006E6330" w:rsidRDefault="006E6330" w:rsidP="00ED741B">
            <w:pPr>
              <w:pStyle w:val="ListParagraph"/>
              <w:numPr>
                <w:ilvl w:val="0"/>
                <w:numId w:val="1"/>
              </w:numPr>
              <w:autoSpaceDE w:val="0"/>
              <w:autoSpaceDN w:val="0"/>
              <w:adjustRightInd w:val="0"/>
              <w:ind w:left="646" w:hanging="646"/>
              <w:rPr>
                <w:rFonts w:cs="Arial"/>
              </w:rPr>
            </w:pPr>
            <w:r w:rsidRPr="006E6330">
              <w:rPr>
                <w:rFonts w:cs="Arial"/>
              </w:rPr>
              <w:t>Exhibits proper professional behavior: punctual, reliable, and honest. Fulfills educational and service obligations. Demonstrates a commitment to confidentiality and patient safety, and an understanding of need for full and honest disclosure of adverse events. Demonstrates an understanding of legal &amp; ethical aspects of consent for surgery</w:t>
            </w:r>
            <w:r>
              <w:rPr>
                <w:rFonts w:cs="Arial"/>
              </w:rPr>
              <w:t xml:space="preserve"> </w:t>
            </w:r>
          </w:p>
        </w:tc>
        <w:tc>
          <w:tcPr>
            <w:tcW w:w="537" w:type="dxa"/>
            <w:vAlign w:val="center"/>
          </w:tcPr>
          <w:p w14:paraId="3E7C942D" w14:textId="77777777" w:rsidR="006E6330" w:rsidRPr="00B724CB" w:rsidRDefault="006E6330" w:rsidP="00ED741B">
            <w:pPr>
              <w:jc w:val="center"/>
              <w:rPr>
                <w:rFonts w:cs="Arial"/>
                <w:lang w:val="en-CA"/>
              </w:rPr>
            </w:pPr>
          </w:p>
        </w:tc>
        <w:tc>
          <w:tcPr>
            <w:tcW w:w="537" w:type="dxa"/>
            <w:vAlign w:val="center"/>
          </w:tcPr>
          <w:p w14:paraId="4C4D53F2" w14:textId="77777777" w:rsidR="006E6330" w:rsidRPr="00B724CB" w:rsidRDefault="006E6330" w:rsidP="00ED741B">
            <w:pPr>
              <w:jc w:val="center"/>
              <w:rPr>
                <w:rFonts w:cs="Arial"/>
                <w:lang w:val="en-CA"/>
              </w:rPr>
            </w:pPr>
          </w:p>
        </w:tc>
        <w:tc>
          <w:tcPr>
            <w:tcW w:w="537" w:type="dxa"/>
            <w:vAlign w:val="center"/>
          </w:tcPr>
          <w:p w14:paraId="4D9A3D56" w14:textId="77777777" w:rsidR="006E6330" w:rsidRPr="00B724CB" w:rsidRDefault="006E6330" w:rsidP="00ED741B">
            <w:pPr>
              <w:jc w:val="center"/>
              <w:rPr>
                <w:rFonts w:cs="Arial"/>
                <w:lang w:val="en-CA"/>
              </w:rPr>
            </w:pPr>
          </w:p>
        </w:tc>
        <w:tc>
          <w:tcPr>
            <w:tcW w:w="537" w:type="dxa"/>
            <w:vAlign w:val="center"/>
          </w:tcPr>
          <w:p w14:paraId="312FDE97" w14:textId="77777777" w:rsidR="006E6330" w:rsidRPr="00B724CB" w:rsidRDefault="006E6330" w:rsidP="00ED741B">
            <w:pPr>
              <w:jc w:val="center"/>
              <w:rPr>
                <w:rFonts w:cs="Arial"/>
                <w:lang w:val="en-CA"/>
              </w:rPr>
            </w:pPr>
          </w:p>
        </w:tc>
        <w:tc>
          <w:tcPr>
            <w:tcW w:w="516" w:type="dxa"/>
            <w:vAlign w:val="center"/>
          </w:tcPr>
          <w:p w14:paraId="147B123C" w14:textId="77777777" w:rsidR="006E6330" w:rsidRPr="00B724CB" w:rsidRDefault="006E6330" w:rsidP="00ED741B">
            <w:pPr>
              <w:jc w:val="center"/>
              <w:rPr>
                <w:rFonts w:cs="Arial"/>
                <w:lang w:val="en-CA"/>
              </w:rPr>
            </w:pPr>
          </w:p>
        </w:tc>
        <w:tc>
          <w:tcPr>
            <w:tcW w:w="630" w:type="dxa"/>
          </w:tcPr>
          <w:p w14:paraId="5077574C" w14:textId="77777777" w:rsidR="006E6330" w:rsidRPr="00B724CB" w:rsidRDefault="006E6330" w:rsidP="00ED741B">
            <w:pPr>
              <w:jc w:val="center"/>
              <w:rPr>
                <w:rFonts w:cs="Arial"/>
                <w:lang w:val="en-CA"/>
              </w:rPr>
            </w:pPr>
          </w:p>
        </w:tc>
      </w:tr>
      <w:tr w:rsidR="006E6330" w:rsidRPr="00B724CB" w14:paraId="31AABDE9" w14:textId="77777777" w:rsidTr="00ED741B">
        <w:trPr>
          <w:cantSplit/>
        </w:trPr>
        <w:tc>
          <w:tcPr>
            <w:tcW w:w="8184" w:type="dxa"/>
            <w:vAlign w:val="center"/>
          </w:tcPr>
          <w:p w14:paraId="3C4D77F1" w14:textId="77777777" w:rsidR="006E6330" w:rsidRPr="00D80863" w:rsidRDefault="006E6330" w:rsidP="00ED741B">
            <w:pPr>
              <w:numPr>
                <w:ilvl w:val="0"/>
                <w:numId w:val="1"/>
              </w:numPr>
              <w:ind w:left="646" w:hanging="646"/>
              <w:rPr>
                <w:rFonts w:cs="Arial"/>
                <w:lang w:val="en-CA"/>
              </w:rPr>
            </w:pPr>
            <w:r w:rsidRPr="00D80863">
              <w:rPr>
                <w:rFonts w:cs="Arial"/>
                <w:lang w:val="en-CA"/>
              </w:rPr>
              <w:t>Demonstrates knowledge of the ethical principles surrounding organ allocation.</w:t>
            </w:r>
          </w:p>
        </w:tc>
        <w:tc>
          <w:tcPr>
            <w:tcW w:w="537" w:type="dxa"/>
            <w:vAlign w:val="center"/>
          </w:tcPr>
          <w:p w14:paraId="02FF3FCE" w14:textId="77777777" w:rsidR="006E6330" w:rsidRPr="00B724CB" w:rsidRDefault="006E6330" w:rsidP="00ED741B">
            <w:pPr>
              <w:jc w:val="center"/>
              <w:rPr>
                <w:rFonts w:cs="Arial"/>
                <w:lang w:val="en-CA"/>
              </w:rPr>
            </w:pPr>
          </w:p>
        </w:tc>
        <w:tc>
          <w:tcPr>
            <w:tcW w:w="537" w:type="dxa"/>
            <w:vAlign w:val="center"/>
          </w:tcPr>
          <w:p w14:paraId="153F80DB" w14:textId="77777777" w:rsidR="006E6330" w:rsidRPr="00B724CB" w:rsidRDefault="006E6330" w:rsidP="00ED741B">
            <w:pPr>
              <w:jc w:val="center"/>
              <w:rPr>
                <w:rFonts w:cs="Arial"/>
                <w:lang w:val="en-CA"/>
              </w:rPr>
            </w:pPr>
          </w:p>
        </w:tc>
        <w:tc>
          <w:tcPr>
            <w:tcW w:w="537" w:type="dxa"/>
            <w:vAlign w:val="center"/>
          </w:tcPr>
          <w:p w14:paraId="403EFBD2" w14:textId="77777777" w:rsidR="006E6330" w:rsidRPr="00B724CB" w:rsidRDefault="006E6330" w:rsidP="00ED741B">
            <w:pPr>
              <w:jc w:val="center"/>
              <w:rPr>
                <w:rFonts w:cs="Arial"/>
                <w:lang w:val="en-CA"/>
              </w:rPr>
            </w:pPr>
          </w:p>
        </w:tc>
        <w:tc>
          <w:tcPr>
            <w:tcW w:w="537" w:type="dxa"/>
            <w:vAlign w:val="center"/>
          </w:tcPr>
          <w:p w14:paraId="4B4F82DA" w14:textId="77777777" w:rsidR="006E6330" w:rsidRPr="00B724CB" w:rsidRDefault="006E6330" w:rsidP="00ED741B">
            <w:pPr>
              <w:jc w:val="center"/>
              <w:rPr>
                <w:rFonts w:cs="Arial"/>
                <w:lang w:val="en-CA"/>
              </w:rPr>
            </w:pPr>
          </w:p>
        </w:tc>
        <w:tc>
          <w:tcPr>
            <w:tcW w:w="516" w:type="dxa"/>
            <w:vAlign w:val="center"/>
          </w:tcPr>
          <w:p w14:paraId="445BBDB0" w14:textId="77777777" w:rsidR="006E6330" w:rsidRPr="00B724CB" w:rsidRDefault="006E6330" w:rsidP="00ED741B">
            <w:pPr>
              <w:jc w:val="center"/>
              <w:rPr>
                <w:rFonts w:cs="Arial"/>
                <w:lang w:val="en-CA"/>
              </w:rPr>
            </w:pPr>
          </w:p>
        </w:tc>
        <w:tc>
          <w:tcPr>
            <w:tcW w:w="630" w:type="dxa"/>
          </w:tcPr>
          <w:p w14:paraId="0E88D046" w14:textId="77777777" w:rsidR="006E6330" w:rsidRPr="00B724CB" w:rsidRDefault="006E6330" w:rsidP="00ED741B">
            <w:pPr>
              <w:jc w:val="center"/>
              <w:rPr>
                <w:rFonts w:cs="Arial"/>
                <w:lang w:val="en-CA"/>
              </w:rPr>
            </w:pPr>
          </w:p>
        </w:tc>
      </w:tr>
      <w:tr w:rsidR="006E6330" w:rsidRPr="00B724CB" w14:paraId="5FBC3152" w14:textId="77777777" w:rsidTr="00ED741B">
        <w:trPr>
          <w:cantSplit/>
        </w:trPr>
        <w:tc>
          <w:tcPr>
            <w:tcW w:w="8184" w:type="dxa"/>
            <w:vAlign w:val="center"/>
          </w:tcPr>
          <w:p w14:paraId="7E445B1F" w14:textId="77777777" w:rsidR="006E6330" w:rsidRPr="00D80863" w:rsidRDefault="006E6330" w:rsidP="00ED741B">
            <w:pPr>
              <w:numPr>
                <w:ilvl w:val="0"/>
                <w:numId w:val="1"/>
              </w:numPr>
              <w:ind w:left="646" w:hanging="646"/>
              <w:rPr>
                <w:rFonts w:cs="Arial"/>
                <w:lang w:val="en-CA"/>
              </w:rPr>
            </w:pPr>
            <w:r w:rsidRPr="00D80863">
              <w:rPr>
                <w:rFonts w:cs="Arial"/>
                <w:lang w:val="en-CA"/>
              </w:rPr>
              <w:t>Communicate</w:t>
            </w:r>
            <w:r>
              <w:rPr>
                <w:rFonts w:cs="Arial"/>
                <w:lang w:val="en-CA"/>
              </w:rPr>
              <w:t>s</w:t>
            </w:r>
            <w:r w:rsidRPr="00D80863">
              <w:rPr>
                <w:rFonts w:cs="Arial"/>
                <w:lang w:val="en-CA"/>
              </w:rPr>
              <w:t xml:space="preserve"> with the patient the parameters and terms of their professional relationship (i.e. sets boundaries), such as role clarity, after-hour care, availability or lack of availability via telephone and email correspondence </w:t>
            </w:r>
          </w:p>
        </w:tc>
        <w:tc>
          <w:tcPr>
            <w:tcW w:w="537" w:type="dxa"/>
            <w:vAlign w:val="center"/>
          </w:tcPr>
          <w:p w14:paraId="1F68BF68" w14:textId="77777777" w:rsidR="006E6330" w:rsidRPr="00B724CB" w:rsidRDefault="006E6330" w:rsidP="00ED741B">
            <w:pPr>
              <w:jc w:val="center"/>
              <w:rPr>
                <w:rFonts w:cs="Arial"/>
                <w:lang w:val="en-CA"/>
              </w:rPr>
            </w:pPr>
          </w:p>
        </w:tc>
        <w:tc>
          <w:tcPr>
            <w:tcW w:w="537" w:type="dxa"/>
            <w:vAlign w:val="center"/>
          </w:tcPr>
          <w:p w14:paraId="1083B819" w14:textId="77777777" w:rsidR="006E6330" w:rsidRPr="00B724CB" w:rsidRDefault="006E6330" w:rsidP="00ED741B">
            <w:pPr>
              <w:jc w:val="center"/>
              <w:rPr>
                <w:rFonts w:cs="Arial"/>
                <w:lang w:val="en-CA"/>
              </w:rPr>
            </w:pPr>
          </w:p>
        </w:tc>
        <w:tc>
          <w:tcPr>
            <w:tcW w:w="537" w:type="dxa"/>
            <w:vAlign w:val="center"/>
          </w:tcPr>
          <w:p w14:paraId="283A5D37" w14:textId="77777777" w:rsidR="006E6330" w:rsidRPr="00B724CB" w:rsidRDefault="006E6330" w:rsidP="00ED741B">
            <w:pPr>
              <w:jc w:val="center"/>
              <w:rPr>
                <w:rFonts w:cs="Arial"/>
                <w:lang w:val="en-CA"/>
              </w:rPr>
            </w:pPr>
          </w:p>
        </w:tc>
        <w:tc>
          <w:tcPr>
            <w:tcW w:w="537" w:type="dxa"/>
            <w:vAlign w:val="center"/>
          </w:tcPr>
          <w:p w14:paraId="6216E16B" w14:textId="77777777" w:rsidR="006E6330" w:rsidRPr="00B724CB" w:rsidRDefault="006E6330" w:rsidP="00ED741B">
            <w:pPr>
              <w:jc w:val="center"/>
              <w:rPr>
                <w:rFonts w:cs="Arial"/>
                <w:lang w:val="en-CA"/>
              </w:rPr>
            </w:pPr>
          </w:p>
        </w:tc>
        <w:tc>
          <w:tcPr>
            <w:tcW w:w="516" w:type="dxa"/>
            <w:vAlign w:val="center"/>
          </w:tcPr>
          <w:p w14:paraId="22D2A8EE" w14:textId="77777777" w:rsidR="006E6330" w:rsidRPr="00B724CB" w:rsidRDefault="006E6330" w:rsidP="00ED741B">
            <w:pPr>
              <w:jc w:val="center"/>
              <w:rPr>
                <w:rFonts w:cs="Arial"/>
                <w:lang w:val="en-CA"/>
              </w:rPr>
            </w:pPr>
          </w:p>
        </w:tc>
        <w:tc>
          <w:tcPr>
            <w:tcW w:w="630" w:type="dxa"/>
          </w:tcPr>
          <w:p w14:paraId="06A76AE3" w14:textId="77777777" w:rsidR="006E6330" w:rsidRPr="00B724CB" w:rsidRDefault="006E6330" w:rsidP="00ED741B">
            <w:pPr>
              <w:jc w:val="center"/>
              <w:rPr>
                <w:rFonts w:cs="Arial"/>
                <w:lang w:val="en-CA"/>
              </w:rPr>
            </w:pPr>
          </w:p>
        </w:tc>
      </w:tr>
      <w:tr w:rsidR="006E6330" w:rsidRPr="00B724CB" w14:paraId="565C523D" w14:textId="77777777" w:rsidTr="00ED741B">
        <w:trPr>
          <w:cantSplit/>
        </w:trPr>
        <w:tc>
          <w:tcPr>
            <w:tcW w:w="8184" w:type="dxa"/>
            <w:vAlign w:val="center"/>
          </w:tcPr>
          <w:p w14:paraId="51BD1318" w14:textId="77777777" w:rsidR="006E6330" w:rsidRPr="00D80863" w:rsidRDefault="006E6330" w:rsidP="00ED741B">
            <w:pPr>
              <w:numPr>
                <w:ilvl w:val="0"/>
                <w:numId w:val="1"/>
              </w:numPr>
              <w:ind w:left="646" w:hanging="646"/>
              <w:rPr>
                <w:rFonts w:cs="Arial"/>
                <w:lang w:val="en-CA"/>
              </w:rPr>
            </w:pPr>
            <w:r w:rsidRPr="00D80863">
              <w:rPr>
                <w:rFonts w:cs="Arial"/>
                <w:lang w:val="en-CA"/>
              </w:rPr>
              <w:t>Demonstrates the ability to respectfully delineate the parameters of the doctor-patient office relationship, including policies on after-hours care, availability of the physician via telephone or e-mail correspondence, missed appointments, and fees for non-insured services.</w:t>
            </w:r>
          </w:p>
        </w:tc>
        <w:tc>
          <w:tcPr>
            <w:tcW w:w="537" w:type="dxa"/>
            <w:vAlign w:val="center"/>
          </w:tcPr>
          <w:p w14:paraId="5D9266AB" w14:textId="77777777" w:rsidR="006E6330" w:rsidRPr="00B724CB" w:rsidRDefault="006E6330" w:rsidP="00ED741B">
            <w:pPr>
              <w:jc w:val="center"/>
              <w:rPr>
                <w:rFonts w:cs="Arial"/>
                <w:lang w:val="en-CA"/>
              </w:rPr>
            </w:pPr>
          </w:p>
        </w:tc>
        <w:tc>
          <w:tcPr>
            <w:tcW w:w="537" w:type="dxa"/>
            <w:vAlign w:val="center"/>
          </w:tcPr>
          <w:p w14:paraId="54799DFD" w14:textId="77777777" w:rsidR="006E6330" w:rsidRPr="00B724CB" w:rsidRDefault="006E6330" w:rsidP="00ED741B">
            <w:pPr>
              <w:jc w:val="center"/>
              <w:rPr>
                <w:rFonts w:cs="Arial"/>
                <w:lang w:val="en-CA"/>
              </w:rPr>
            </w:pPr>
          </w:p>
        </w:tc>
        <w:tc>
          <w:tcPr>
            <w:tcW w:w="537" w:type="dxa"/>
            <w:vAlign w:val="center"/>
          </w:tcPr>
          <w:p w14:paraId="58AED404" w14:textId="77777777" w:rsidR="006E6330" w:rsidRPr="00B724CB" w:rsidRDefault="006E6330" w:rsidP="00ED741B">
            <w:pPr>
              <w:jc w:val="center"/>
              <w:rPr>
                <w:rFonts w:cs="Arial"/>
                <w:lang w:val="en-CA"/>
              </w:rPr>
            </w:pPr>
          </w:p>
        </w:tc>
        <w:tc>
          <w:tcPr>
            <w:tcW w:w="537" w:type="dxa"/>
            <w:vAlign w:val="center"/>
          </w:tcPr>
          <w:p w14:paraId="460886E1" w14:textId="77777777" w:rsidR="006E6330" w:rsidRPr="00B724CB" w:rsidRDefault="006E6330" w:rsidP="00ED741B">
            <w:pPr>
              <w:jc w:val="center"/>
              <w:rPr>
                <w:rFonts w:cs="Arial"/>
                <w:lang w:val="en-CA"/>
              </w:rPr>
            </w:pPr>
          </w:p>
        </w:tc>
        <w:tc>
          <w:tcPr>
            <w:tcW w:w="516" w:type="dxa"/>
            <w:vAlign w:val="center"/>
          </w:tcPr>
          <w:p w14:paraId="502B2F04" w14:textId="77777777" w:rsidR="006E6330" w:rsidRPr="00B724CB" w:rsidRDefault="006E6330" w:rsidP="00ED741B">
            <w:pPr>
              <w:jc w:val="center"/>
              <w:rPr>
                <w:rFonts w:cs="Arial"/>
                <w:lang w:val="en-CA"/>
              </w:rPr>
            </w:pPr>
          </w:p>
        </w:tc>
        <w:tc>
          <w:tcPr>
            <w:tcW w:w="630" w:type="dxa"/>
          </w:tcPr>
          <w:p w14:paraId="23B79F05" w14:textId="77777777" w:rsidR="006E6330" w:rsidRPr="00B724CB" w:rsidRDefault="006E6330" w:rsidP="00ED741B">
            <w:pPr>
              <w:jc w:val="center"/>
              <w:rPr>
                <w:rFonts w:cs="Arial"/>
                <w:lang w:val="en-CA"/>
              </w:rPr>
            </w:pPr>
          </w:p>
        </w:tc>
      </w:tr>
      <w:tr w:rsidR="006E6330" w:rsidRPr="00B724CB" w14:paraId="004BC3EE" w14:textId="77777777" w:rsidTr="00ED741B">
        <w:trPr>
          <w:cantSplit/>
        </w:trPr>
        <w:tc>
          <w:tcPr>
            <w:tcW w:w="8184" w:type="dxa"/>
            <w:vAlign w:val="center"/>
          </w:tcPr>
          <w:p w14:paraId="2ECBDCAE" w14:textId="77777777" w:rsidR="006E6330" w:rsidRPr="006E6330" w:rsidRDefault="006E6330" w:rsidP="00ED741B">
            <w:pPr>
              <w:pStyle w:val="ListParagraph"/>
              <w:numPr>
                <w:ilvl w:val="0"/>
                <w:numId w:val="1"/>
              </w:numPr>
              <w:ind w:left="646" w:hanging="646"/>
              <w:rPr>
                <w:rFonts w:cs="Arial"/>
                <w:lang w:val="en-CA"/>
              </w:rPr>
            </w:pPr>
            <w:r w:rsidRPr="006E6330">
              <w:rPr>
                <w:rFonts w:cs="Arial"/>
                <w:lang w:val="en-CA"/>
              </w:rPr>
              <w:t>Maintains appropriate boundaries, including appropriate draping for a physical examination and appropriate presentation of a case to a group in the presence of the patient.</w:t>
            </w:r>
          </w:p>
        </w:tc>
        <w:tc>
          <w:tcPr>
            <w:tcW w:w="537" w:type="dxa"/>
            <w:vAlign w:val="center"/>
          </w:tcPr>
          <w:p w14:paraId="5DDDD5FA" w14:textId="77777777" w:rsidR="006E6330" w:rsidRPr="00B724CB" w:rsidRDefault="006E6330" w:rsidP="00ED741B">
            <w:pPr>
              <w:jc w:val="center"/>
              <w:rPr>
                <w:rFonts w:cs="Arial"/>
                <w:lang w:val="en-CA"/>
              </w:rPr>
            </w:pPr>
          </w:p>
        </w:tc>
        <w:tc>
          <w:tcPr>
            <w:tcW w:w="537" w:type="dxa"/>
            <w:vAlign w:val="center"/>
          </w:tcPr>
          <w:p w14:paraId="2266BEB3" w14:textId="77777777" w:rsidR="006E6330" w:rsidRPr="00B724CB" w:rsidRDefault="006E6330" w:rsidP="00ED741B">
            <w:pPr>
              <w:jc w:val="center"/>
              <w:rPr>
                <w:rFonts w:cs="Arial"/>
                <w:lang w:val="en-CA"/>
              </w:rPr>
            </w:pPr>
          </w:p>
        </w:tc>
        <w:tc>
          <w:tcPr>
            <w:tcW w:w="537" w:type="dxa"/>
            <w:vAlign w:val="center"/>
          </w:tcPr>
          <w:p w14:paraId="5AAE9B90" w14:textId="77777777" w:rsidR="006E6330" w:rsidRPr="00B724CB" w:rsidRDefault="006E6330" w:rsidP="00ED741B">
            <w:pPr>
              <w:jc w:val="center"/>
              <w:rPr>
                <w:rFonts w:cs="Arial"/>
                <w:lang w:val="en-CA"/>
              </w:rPr>
            </w:pPr>
          </w:p>
        </w:tc>
        <w:tc>
          <w:tcPr>
            <w:tcW w:w="537" w:type="dxa"/>
            <w:vAlign w:val="center"/>
          </w:tcPr>
          <w:p w14:paraId="7792C88A" w14:textId="77777777" w:rsidR="006E6330" w:rsidRPr="00B724CB" w:rsidRDefault="006E6330" w:rsidP="00ED741B">
            <w:pPr>
              <w:jc w:val="center"/>
              <w:rPr>
                <w:rFonts w:cs="Arial"/>
                <w:lang w:val="en-CA"/>
              </w:rPr>
            </w:pPr>
          </w:p>
        </w:tc>
        <w:tc>
          <w:tcPr>
            <w:tcW w:w="516" w:type="dxa"/>
            <w:vAlign w:val="center"/>
          </w:tcPr>
          <w:p w14:paraId="55243F2E" w14:textId="77777777" w:rsidR="006E6330" w:rsidRPr="00B724CB" w:rsidRDefault="006E6330" w:rsidP="00ED741B">
            <w:pPr>
              <w:jc w:val="center"/>
              <w:rPr>
                <w:rFonts w:cs="Arial"/>
                <w:lang w:val="en-CA"/>
              </w:rPr>
            </w:pPr>
          </w:p>
        </w:tc>
        <w:tc>
          <w:tcPr>
            <w:tcW w:w="630" w:type="dxa"/>
          </w:tcPr>
          <w:p w14:paraId="6A98BB06" w14:textId="77777777" w:rsidR="006E6330" w:rsidRPr="00B724CB" w:rsidRDefault="006E6330" w:rsidP="00ED741B">
            <w:pPr>
              <w:jc w:val="center"/>
              <w:rPr>
                <w:rFonts w:cs="Arial"/>
                <w:lang w:val="en-CA"/>
              </w:rPr>
            </w:pPr>
          </w:p>
        </w:tc>
      </w:tr>
      <w:tr w:rsidR="006E6330" w:rsidRPr="00B724CB" w14:paraId="46FDAE33" w14:textId="77777777" w:rsidTr="00ED741B">
        <w:trPr>
          <w:cantSplit/>
        </w:trPr>
        <w:tc>
          <w:tcPr>
            <w:tcW w:w="8184" w:type="dxa"/>
            <w:vAlign w:val="center"/>
          </w:tcPr>
          <w:p w14:paraId="75A82067" w14:textId="77777777" w:rsidR="006E6330" w:rsidRPr="006E6330" w:rsidRDefault="006E6330" w:rsidP="00ED741B">
            <w:pPr>
              <w:pStyle w:val="ListParagraph"/>
              <w:numPr>
                <w:ilvl w:val="0"/>
                <w:numId w:val="1"/>
              </w:numPr>
              <w:ind w:left="646" w:hanging="646"/>
              <w:rPr>
                <w:rFonts w:cs="Arial"/>
                <w:lang w:val="en-CA"/>
              </w:rPr>
            </w:pPr>
            <w:r w:rsidRPr="006E6330">
              <w:rPr>
                <w:rFonts w:cs="Arial"/>
                <w:lang w:val="en-CA"/>
              </w:rPr>
              <w:t>Respects personal/professional boundaries with patients, residents, faculty.</w:t>
            </w:r>
          </w:p>
        </w:tc>
        <w:tc>
          <w:tcPr>
            <w:tcW w:w="537" w:type="dxa"/>
            <w:vAlign w:val="center"/>
          </w:tcPr>
          <w:p w14:paraId="4DF0104C" w14:textId="77777777" w:rsidR="006E6330" w:rsidRPr="00B724CB" w:rsidRDefault="006E6330" w:rsidP="00ED741B">
            <w:pPr>
              <w:jc w:val="center"/>
              <w:rPr>
                <w:rFonts w:cs="Arial"/>
                <w:lang w:val="en-CA"/>
              </w:rPr>
            </w:pPr>
          </w:p>
        </w:tc>
        <w:tc>
          <w:tcPr>
            <w:tcW w:w="537" w:type="dxa"/>
            <w:vAlign w:val="center"/>
          </w:tcPr>
          <w:p w14:paraId="0DAE05A9" w14:textId="77777777" w:rsidR="006E6330" w:rsidRPr="00B724CB" w:rsidRDefault="006E6330" w:rsidP="00ED741B">
            <w:pPr>
              <w:jc w:val="center"/>
              <w:rPr>
                <w:rFonts w:cs="Arial"/>
                <w:lang w:val="en-CA"/>
              </w:rPr>
            </w:pPr>
          </w:p>
        </w:tc>
        <w:tc>
          <w:tcPr>
            <w:tcW w:w="537" w:type="dxa"/>
            <w:vAlign w:val="center"/>
          </w:tcPr>
          <w:p w14:paraId="681BD3E6" w14:textId="77777777" w:rsidR="006E6330" w:rsidRPr="00B724CB" w:rsidRDefault="006E6330" w:rsidP="00ED741B">
            <w:pPr>
              <w:jc w:val="center"/>
              <w:rPr>
                <w:rFonts w:cs="Arial"/>
                <w:lang w:val="en-CA"/>
              </w:rPr>
            </w:pPr>
          </w:p>
        </w:tc>
        <w:tc>
          <w:tcPr>
            <w:tcW w:w="537" w:type="dxa"/>
            <w:vAlign w:val="center"/>
          </w:tcPr>
          <w:p w14:paraId="0E9CFE8B" w14:textId="77777777" w:rsidR="006E6330" w:rsidRPr="00B724CB" w:rsidRDefault="006E6330" w:rsidP="00ED741B">
            <w:pPr>
              <w:jc w:val="center"/>
              <w:rPr>
                <w:rFonts w:cs="Arial"/>
                <w:lang w:val="en-CA"/>
              </w:rPr>
            </w:pPr>
          </w:p>
        </w:tc>
        <w:tc>
          <w:tcPr>
            <w:tcW w:w="516" w:type="dxa"/>
            <w:vAlign w:val="center"/>
          </w:tcPr>
          <w:p w14:paraId="37DDC1C2" w14:textId="77777777" w:rsidR="006E6330" w:rsidRPr="00B724CB" w:rsidRDefault="006E6330" w:rsidP="00ED741B">
            <w:pPr>
              <w:jc w:val="center"/>
              <w:rPr>
                <w:rFonts w:cs="Arial"/>
                <w:lang w:val="en-CA"/>
              </w:rPr>
            </w:pPr>
          </w:p>
        </w:tc>
        <w:tc>
          <w:tcPr>
            <w:tcW w:w="630" w:type="dxa"/>
          </w:tcPr>
          <w:p w14:paraId="515F1035" w14:textId="77777777" w:rsidR="006E6330" w:rsidRPr="00B724CB" w:rsidRDefault="006E6330" w:rsidP="00ED741B">
            <w:pPr>
              <w:jc w:val="center"/>
              <w:rPr>
                <w:rFonts w:cs="Arial"/>
                <w:lang w:val="en-CA"/>
              </w:rPr>
            </w:pPr>
          </w:p>
        </w:tc>
      </w:tr>
      <w:tr w:rsidR="006E6330" w:rsidRPr="00B724CB" w14:paraId="2646750B" w14:textId="77777777" w:rsidTr="00ED741B">
        <w:trPr>
          <w:cantSplit/>
        </w:trPr>
        <w:tc>
          <w:tcPr>
            <w:tcW w:w="8184" w:type="dxa"/>
            <w:vAlign w:val="center"/>
          </w:tcPr>
          <w:p w14:paraId="0D10B86A" w14:textId="77777777" w:rsidR="006E6330" w:rsidRPr="006E6330" w:rsidRDefault="006E6330" w:rsidP="00ED741B">
            <w:pPr>
              <w:pStyle w:val="ListParagraph"/>
              <w:numPr>
                <w:ilvl w:val="0"/>
                <w:numId w:val="1"/>
              </w:numPr>
              <w:ind w:left="646" w:hanging="646"/>
              <w:rPr>
                <w:rFonts w:cs="Arial"/>
                <w:lang w:val="en-CA"/>
              </w:rPr>
            </w:pPr>
            <w:r w:rsidRPr="006E6330">
              <w:rPr>
                <w:rFonts w:cs="Arial"/>
                <w:lang w:val="en-CA"/>
              </w:rPr>
              <w:t>Discloses an adverse event or medical error in appropriate circumstances</w:t>
            </w:r>
          </w:p>
        </w:tc>
        <w:tc>
          <w:tcPr>
            <w:tcW w:w="537" w:type="dxa"/>
            <w:vAlign w:val="center"/>
          </w:tcPr>
          <w:p w14:paraId="557F84D6" w14:textId="77777777" w:rsidR="006E6330" w:rsidRPr="00B724CB" w:rsidRDefault="006E6330" w:rsidP="00ED741B">
            <w:pPr>
              <w:jc w:val="center"/>
              <w:rPr>
                <w:rFonts w:cs="Arial"/>
                <w:lang w:val="en-CA"/>
              </w:rPr>
            </w:pPr>
          </w:p>
        </w:tc>
        <w:tc>
          <w:tcPr>
            <w:tcW w:w="537" w:type="dxa"/>
            <w:vAlign w:val="center"/>
          </w:tcPr>
          <w:p w14:paraId="1817E6C7" w14:textId="77777777" w:rsidR="006E6330" w:rsidRPr="00B724CB" w:rsidRDefault="006E6330" w:rsidP="00ED741B">
            <w:pPr>
              <w:jc w:val="center"/>
              <w:rPr>
                <w:rFonts w:cs="Arial"/>
                <w:lang w:val="en-CA"/>
              </w:rPr>
            </w:pPr>
          </w:p>
        </w:tc>
        <w:tc>
          <w:tcPr>
            <w:tcW w:w="537" w:type="dxa"/>
            <w:vAlign w:val="center"/>
          </w:tcPr>
          <w:p w14:paraId="67FD1C62" w14:textId="77777777" w:rsidR="006E6330" w:rsidRPr="00B724CB" w:rsidRDefault="006E6330" w:rsidP="00ED741B">
            <w:pPr>
              <w:jc w:val="center"/>
              <w:rPr>
                <w:rFonts w:cs="Arial"/>
                <w:lang w:val="en-CA"/>
              </w:rPr>
            </w:pPr>
          </w:p>
        </w:tc>
        <w:tc>
          <w:tcPr>
            <w:tcW w:w="537" w:type="dxa"/>
            <w:vAlign w:val="center"/>
          </w:tcPr>
          <w:p w14:paraId="7436CF5D" w14:textId="77777777" w:rsidR="006E6330" w:rsidRPr="00B724CB" w:rsidRDefault="006E6330" w:rsidP="00ED741B">
            <w:pPr>
              <w:jc w:val="center"/>
              <w:rPr>
                <w:rFonts w:cs="Arial"/>
                <w:lang w:val="en-CA"/>
              </w:rPr>
            </w:pPr>
          </w:p>
        </w:tc>
        <w:tc>
          <w:tcPr>
            <w:tcW w:w="516" w:type="dxa"/>
            <w:vAlign w:val="center"/>
          </w:tcPr>
          <w:p w14:paraId="75BE14F9" w14:textId="77777777" w:rsidR="006E6330" w:rsidRPr="00B724CB" w:rsidRDefault="006E6330" w:rsidP="00ED741B">
            <w:pPr>
              <w:jc w:val="center"/>
              <w:rPr>
                <w:rFonts w:cs="Arial"/>
                <w:lang w:val="en-CA"/>
              </w:rPr>
            </w:pPr>
          </w:p>
        </w:tc>
        <w:tc>
          <w:tcPr>
            <w:tcW w:w="630" w:type="dxa"/>
          </w:tcPr>
          <w:p w14:paraId="18378DC5" w14:textId="77777777" w:rsidR="006E6330" w:rsidRPr="00B724CB" w:rsidRDefault="006E6330" w:rsidP="00ED741B">
            <w:pPr>
              <w:jc w:val="center"/>
              <w:rPr>
                <w:rFonts w:cs="Arial"/>
                <w:lang w:val="en-CA"/>
              </w:rPr>
            </w:pPr>
          </w:p>
        </w:tc>
      </w:tr>
      <w:tr w:rsidR="006E6330" w:rsidRPr="00B724CB" w14:paraId="08EFC789" w14:textId="77777777" w:rsidTr="00ED741B">
        <w:trPr>
          <w:cantSplit/>
        </w:trPr>
        <w:tc>
          <w:tcPr>
            <w:tcW w:w="8184" w:type="dxa"/>
            <w:vAlign w:val="center"/>
          </w:tcPr>
          <w:p w14:paraId="7804DC7E" w14:textId="77777777" w:rsidR="006E6330" w:rsidRPr="006E6330" w:rsidRDefault="006E6330" w:rsidP="00ED741B">
            <w:pPr>
              <w:pStyle w:val="ListParagraph"/>
              <w:numPr>
                <w:ilvl w:val="0"/>
                <w:numId w:val="1"/>
              </w:numPr>
              <w:ind w:left="646" w:hanging="646"/>
              <w:rPr>
                <w:rFonts w:cs="Arial"/>
                <w:lang w:val="en-CA"/>
              </w:rPr>
            </w:pPr>
            <w:r w:rsidRPr="006E6330">
              <w:rPr>
                <w:rFonts w:cs="Arial"/>
                <w:lang w:val="en-CA"/>
              </w:rPr>
              <w:t>Maintain</w:t>
            </w:r>
            <w:r w:rsidR="004D3C72">
              <w:rPr>
                <w:rFonts w:cs="Arial"/>
                <w:lang w:val="en-CA"/>
              </w:rPr>
              <w:t>s</w:t>
            </w:r>
            <w:r w:rsidRPr="006E6330">
              <w:rPr>
                <w:rFonts w:cs="Arial"/>
                <w:lang w:val="en-CA"/>
              </w:rPr>
              <w:t xml:space="preserve"> composure under stress.</w:t>
            </w:r>
          </w:p>
        </w:tc>
        <w:tc>
          <w:tcPr>
            <w:tcW w:w="537" w:type="dxa"/>
            <w:vAlign w:val="center"/>
          </w:tcPr>
          <w:p w14:paraId="6D8BC222" w14:textId="77777777" w:rsidR="006E6330" w:rsidRPr="00B724CB" w:rsidRDefault="006E6330" w:rsidP="00ED741B">
            <w:pPr>
              <w:jc w:val="center"/>
              <w:rPr>
                <w:rFonts w:cs="Arial"/>
                <w:lang w:val="en-CA"/>
              </w:rPr>
            </w:pPr>
          </w:p>
        </w:tc>
        <w:tc>
          <w:tcPr>
            <w:tcW w:w="537" w:type="dxa"/>
            <w:vAlign w:val="center"/>
          </w:tcPr>
          <w:p w14:paraId="25A39601" w14:textId="77777777" w:rsidR="006E6330" w:rsidRPr="00B724CB" w:rsidRDefault="006E6330" w:rsidP="00ED741B">
            <w:pPr>
              <w:jc w:val="center"/>
              <w:rPr>
                <w:rFonts w:cs="Arial"/>
                <w:lang w:val="en-CA"/>
              </w:rPr>
            </w:pPr>
          </w:p>
        </w:tc>
        <w:tc>
          <w:tcPr>
            <w:tcW w:w="537" w:type="dxa"/>
            <w:vAlign w:val="center"/>
          </w:tcPr>
          <w:p w14:paraId="0FBE5D63" w14:textId="77777777" w:rsidR="006E6330" w:rsidRPr="00B724CB" w:rsidRDefault="006E6330" w:rsidP="00ED741B">
            <w:pPr>
              <w:jc w:val="center"/>
              <w:rPr>
                <w:rFonts w:cs="Arial"/>
                <w:lang w:val="en-CA"/>
              </w:rPr>
            </w:pPr>
          </w:p>
        </w:tc>
        <w:tc>
          <w:tcPr>
            <w:tcW w:w="537" w:type="dxa"/>
            <w:vAlign w:val="center"/>
          </w:tcPr>
          <w:p w14:paraId="15115B36" w14:textId="77777777" w:rsidR="006E6330" w:rsidRPr="00B724CB" w:rsidRDefault="006E6330" w:rsidP="00ED741B">
            <w:pPr>
              <w:jc w:val="center"/>
              <w:rPr>
                <w:rFonts w:cs="Arial"/>
                <w:lang w:val="en-CA"/>
              </w:rPr>
            </w:pPr>
          </w:p>
        </w:tc>
        <w:tc>
          <w:tcPr>
            <w:tcW w:w="516" w:type="dxa"/>
            <w:vAlign w:val="center"/>
          </w:tcPr>
          <w:p w14:paraId="55E4DB97" w14:textId="77777777" w:rsidR="006E6330" w:rsidRPr="00B724CB" w:rsidRDefault="006E6330" w:rsidP="00ED741B">
            <w:pPr>
              <w:jc w:val="center"/>
              <w:rPr>
                <w:rFonts w:cs="Arial"/>
                <w:lang w:val="en-CA"/>
              </w:rPr>
            </w:pPr>
          </w:p>
        </w:tc>
        <w:tc>
          <w:tcPr>
            <w:tcW w:w="630" w:type="dxa"/>
          </w:tcPr>
          <w:p w14:paraId="47C919CE" w14:textId="77777777" w:rsidR="006E6330" w:rsidRPr="00B724CB" w:rsidRDefault="006E6330" w:rsidP="00ED741B">
            <w:pPr>
              <w:jc w:val="center"/>
              <w:rPr>
                <w:rFonts w:cs="Arial"/>
                <w:lang w:val="en-CA"/>
              </w:rPr>
            </w:pPr>
          </w:p>
        </w:tc>
      </w:tr>
      <w:tr w:rsidR="006E6330" w:rsidRPr="00B724CB" w14:paraId="57C75E1D" w14:textId="77777777" w:rsidTr="00ED741B">
        <w:trPr>
          <w:cantSplit/>
        </w:trPr>
        <w:tc>
          <w:tcPr>
            <w:tcW w:w="8184" w:type="dxa"/>
            <w:vAlign w:val="center"/>
          </w:tcPr>
          <w:p w14:paraId="71C6821F" w14:textId="77777777" w:rsidR="006E6330" w:rsidRPr="006E6330" w:rsidRDefault="006E6330" w:rsidP="00ED741B">
            <w:pPr>
              <w:pStyle w:val="ListParagraph"/>
              <w:numPr>
                <w:ilvl w:val="0"/>
                <w:numId w:val="1"/>
              </w:numPr>
              <w:ind w:left="646" w:hanging="646"/>
              <w:rPr>
                <w:rFonts w:cs="Arial"/>
                <w:lang w:val="en-CA"/>
              </w:rPr>
            </w:pPr>
            <w:r w:rsidRPr="006E6330">
              <w:rPr>
                <w:rFonts w:cs="Arial"/>
                <w:lang w:val="en-CA"/>
              </w:rPr>
              <w:t>Maintains and completes a procedural case log that accurately reflects the resident’s surgical experience.</w:t>
            </w:r>
          </w:p>
        </w:tc>
        <w:tc>
          <w:tcPr>
            <w:tcW w:w="537" w:type="dxa"/>
            <w:vAlign w:val="center"/>
          </w:tcPr>
          <w:p w14:paraId="677AD7AB" w14:textId="77777777" w:rsidR="006E6330" w:rsidRPr="00B724CB" w:rsidRDefault="006E6330" w:rsidP="00ED741B">
            <w:pPr>
              <w:jc w:val="center"/>
              <w:rPr>
                <w:rFonts w:cs="Arial"/>
                <w:lang w:val="en-CA"/>
              </w:rPr>
            </w:pPr>
          </w:p>
        </w:tc>
        <w:tc>
          <w:tcPr>
            <w:tcW w:w="537" w:type="dxa"/>
            <w:vAlign w:val="center"/>
          </w:tcPr>
          <w:p w14:paraId="6EB0B76D" w14:textId="77777777" w:rsidR="006E6330" w:rsidRPr="00B724CB" w:rsidRDefault="006E6330" w:rsidP="00ED741B">
            <w:pPr>
              <w:jc w:val="center"/>
              <w:rPr>
                <w:rFonts w:cs="Arial"/>
                <w:lang w:val="en-CA"/>
              </w:rPr>
            </w:pPr>
          </w:p>
        </w:tc>
        <w:tc>
          <w:tcPr>
            <w:tcW w:w="537" w:type="dxa"/>
            <w:vAlign w:val="center"/>
          </w:tcPr>
          <w:p w14:paraId="0C79B78D" w14:textId="77777777" w:rsidR="006E6330" w:rsidRPr="00B724CB" w:rsidRDefault="006E6330" w:rsidP="00ED741B">
            <w:pPr>
              <w:jc w:val="center"/>
              <w:rPr>
                <w:rFonts w:cs="Arial"/>
                <w:lang w:val="en-CA"/>
              </w:rPr>
            </w:pPr>
          </w:p>
        </w:tc>
        <w:tc>
          <w:tcPr>
            <w:tcW w:w="537" w:type="dxa"/>
            <w:vAlign w:val="center"/>
          </w:tcPr>
          <w:p w14:paraId="348365E1" w14:textId="77777777" w:rsidR="006E6330" w:rsidRPr="00B724CB" w:rsidRDefault="006E6330" w:rsidP="00ED741B">
            <w:pPr>
              <w:jc w:val="center"/>
              <w:rPr>
                <w:rFonts w:cs="Arial"/>
                <w:lang w:val="en-CA"/>
              </w:rPr>
            </w:pPr>
          </w:p>
        </w:tc>
        <w:tc>
          <w:tcPr>
            <w:tcW w:w="516" w:type="dxa"/>
            <w:vAlign w:val="center"/>
          </w:tcPr>
          <w:p w14:paraId="2FE8316C" w14:textId="77777777" w:rsidR="006E6330" w:rsidRPr="00B724CB" w:rsidRDefault="006E6330" w:rsidP="00ED741B">
            <w:pPr>
              <w:jc w:val="center"/>
              <w:rPr>
                <w:rFonts w:cs="Arial"/>
                <w:lang w:val="en-CA"/>
              </w:rPr>
            </w:pPr>
          </w:p>
        </w:tc>
        <w:tc>
          <w:tcPr>
            <w:tcW w:w="630" w:type="dxa"/>
          </w:tcPr>
          <w:p w14:paraId="79BCB70D" w14:textId="77777777" w:rsidR="006E6330" w:rsidRPr="00B724CB" w:rsidRDefault="006E6330" w:rsidP="00ED741B">
            <w:pPr>
              <w:jc w:val="center"/>
              <w:rPr>
                <w:rFonts w:cs="Arial"/>
                <w:lang w:val="en-CA"/>
              </w:rPr>
            </w:pPr>
          </w:p>
        </w:tc>
      </w:tr>
      <w:tr w:rsidR="006E6330" w:rsidRPr="00B724CB" w14:paraId="2B50E107" w14:textId="77777777" w:rsidTr="00ED741B">
        <w:trPr>
          <w:cantSplit/>
        </w:trPr>
        <w:tc>
          <w:tcPr>
            <w:tcW w:w="8184" w:type="dxa"/>
            <w:vAlign w:val="center"/>
          </w:tcPr>
          <w:p w14:paraId="16726A0F" w14:textId="77777777" w:rsidR="006E6330" w:rsidRPr="006E6330" w:rsidRDefault="006E6330" w:rsidP="00ED741B">
            <w:pPr>
              <w:pStyle w:val="ListParagraph"/>
              <w:numPr>
                <w:ilvl w:val="0"/>
                <w:numId w:val="1"/>
              </w:numPr>
              <w:ind w:left="646" w:hanging="646"/>
              <w:rPr>
                <w:rFonts w:cs="Arial"/>
                <w:lang w:val="en-CA"/>
              </w:rPr>
            </w:pPr>
            <w:r w:rsidRPr="006E6330">
              <w:rPr>
                <w:rFonts w:cs="Arial"/>
                <w:lang w:val="en-CA"/>
              </w:rPr>
              <w:t>Meets deadlines, is punctual, monitors patients and provides follow up.</w:t>
            </w:r>
          </w:p>
        </w:tc>
        <w:tc>
          <w:tcPr>
            <w:tcW w:w="537" w:type="dxa"/>
            <w:vAlign w:val="center"/>
          </w:tcPr>
          <w:p w14:paraId="3E5B8E07" w14:textId="77777777" w:rsidR="006E6330" w:rsidRPr="00B724CB" w:rsidRDefault="006E6330" w:rsidP="00ED741B">
            <w:pPr>
              <w:jc w:val="center"/>
              <w:rPr>
                <w:rFonts w:cs="Arial"/>
                <w:lang w:val="en-CA"/>
              </w:rPr>
            </w:pPr>
          </w:p>
        </w:tc>
        <w:tc>
          <w:tcPr>
            <w:tcW w:w="537" w:type="dxa"/>
            <w:vAlign w:val="center"/>
          </w:tcPr>
          <w:p w14:paraId="59646E72" w14:textId="77777777" w:rsidR="006E6330" w:rsidRPr="00B724CB" w:rsidRDefault="006E6330" w:rsidP="00ED741B">
            <w:pPr>
              <w:jc w:val="center"/>
              <w:rPr>
                <w:rFonts w:cs="Arial"/>
                <w:lang w:val="en-CA"/>
              </w:rPr>
            </w:pPr>
          </w:p>
        </w:tc>
        <w:tc>
          <w:tcPr>
            <w:tcW w:w="537" w:type="dxa"/>
            <w:vAlign w:val="center"/>
          </w:tcPr>
          <w:p w14:paraId="7CEDE553" w14:textId="77777777" w:rsidR="006E6330" w:rsidRPr="00B724CB" w:rsidRDefault="006E6330" w:rsidP="00ED741B">
            <w:pPr>
              <w:jc w:val="center"/>
              <w:rPr>
                <w:rFonts w:cs="Arial"/>
                <w:lang w:val="en-CA"/>
              </w:rPr>
            </w:pPr>
          </w:p>
        </w:tc>
        <w:tc>
          <w:tcPr>
            <w:tcW w:w="537" w:type="dxa"/>
            <w:vAlign w:val="center"/>
          </w:tcPr>
          <w:p w14:paraId="4D83A028" w14:textId="77777777" w:rsidR="006E6330" w:rsidRPr="00B724CB" w:rsidRDefault="006E6330" w:rsidP="00ED741B">
            <w:pPr>
              <w:jc w:val="center"/>
              <w:rPr>
                <w:rFonts w:cs="Arial"/>
                <w:lang w:val="en-CA"/>
              </w:rPr>
            </w:pPr>
          </w:p>
        </w:tc>
        <w:tc>
          <w:tcPr>
            <w:tcW w:w="516" w:type="dxa"/>
            <w:vAlign w:val="center"/>
          </w:tcPr>
          <w:p w14:paraId="4DA3F3E0" w14:textId="77777777" w:rsidR="006E6330" w:rsidRPr="00B724CB" w:rsidRDefault="006E6330" w:rsidP="00ED741B">
            <w:pPr>
              <w:jc w:val="center"/>
              <w:rPr>
                <w:rFonts w:cs="Arial"/>
                <w:lang w:val="en-CA"/>
              </w:rPr>
            </w:pPr>
          </w:p>
        </w:tc>
        <w:tc>
          <w:tcPr>
            <w:tcW w:w="630" w:type="dxa"/>
          </w:tcPr>
          <w:p w14:paraId="25CFADF2" w14:textId="77777777" w:rsidR="006E6330" w:rsidRPr="00B724CB" w:rsidRDefault="006E6330" w:rsidP="00ED741B">
            <w:pPr>
              <w:jc w:val="center"/>
              <w:rPr>
                <w:rFonts w:cs="Arial"/>
                <w:lang w:val="en-CA"/>
              </w:rPr>
            </w:pPr>
          </w:p>
        </w:tc>
      </w:tr>
      <w:tr w:rsidR="006E6330" w:rsidRPr="00B724CB" w14:paraId="0B057A70" w14:textId="77777777" w:rsidTr="00ED741B">
        <w:trPr>
          <w:cantSplit/>
        </w:trPr>
        <w:tc>
          <w:tcPr>
            <w:tcW w:w="8184" w:type="dxa"/>
            <w:vAlign w:val="center"/>
          </w:tcPr>
          <w:p w14:paraId="58D5814A" w14:textId="77777777" w:rsidR="006E6330" w:rsidRPr="006E6330" w:rsidRDefault="006E6330" w:rsidP="00ED741B">
            <w:pPr>
              <w:pStyle w:val="ListParagraph"/>
              <w:numPr>
                <w:ilvl w:val="0"/>
                <w:numId w:val="1"/>
              </w:numPr>
              <w:ind w:left="646" w:hanging="646"/>
              <w:rPr>
                <w:rFonts w:cs="Arial"/>
                <w:lang w:val="en-CA"/>
              </w:rPr>
            </w:pPr>
            <w:r w:rsidRPr="006E6330">
              <w:rPr>
                <w:rFonts w:cs="Arial"/>
                <w:lang w:val="en-CA"/>
              </w:rPr>
              <w:lastRenderedPageBreak/>
              <w:t>Takes complete responsibility for assigned tasks</w:t>
            </w:r>
          </w:p>
        </w:tc>
        <w:tc>
          <w:tcPr>
            <w:tcW w:w="537" w:type="dxa"/>
            <w:vAlign w:val="center"/>
          </w:tcPr>
          <w:p w14:paraId="11CDD31F" w14:textId="77777777" w:rsidR="006E6330" w:rsidRPr="00B724CB" w:rsidRDefault="006E6330" w:rsidP="00ED741B">
            <w:pPr>
              <w:jc w:val="center"/>
              <w:rPr>
                <w:rFonts w:cs="Arial"/>
                <w:lang w:val="en-CA"/>
              </w:rPr>
            </w:pPr>
          </w:p>
        </w:tc>
        <w:tc>
          <w:tcPr>
            <w:tcW w:w="537" w:type="dxa"/>
            <w:vAlign w:val="center"/>
          </w:tcPr>
          <w:p w14:paraId="2028FA92" w14:textId="77777777" w:rsidR="006E6330" w:rsidRPr="00B724CB" w:rsidRDefault="006E6330" w:rsidP="00ED741B">
            <w:pPr>
              <w:jc w:val="center"/>
              <w:rPr>
                <w:rFonts w:cs="Arial"/>
                <w:lang w:val="en-CA"/>
              </w:rPr>
            </w:pPr>
          </w:p>
        </w:tc>
        <w:tc>
          <w:tcPr>
            <w:tcW w:w="537" w:type="dxa"/>
            <w:vAlign w:val="center"/>
          </w:tcPr>
          <w:p w14:paraId="5F217041" w14:textId="77777777" w:rsidR="006E6330" w:rsidRPr="00B724CB" w:rsidRDefault="006E6330" w:rsidP="00ED741B">
            <w:pPr>
              <w:jc w:val="center"/>
              <w:rPr>
                <w:rFonts w:cs="Arial"/>
                <w:lang w:val="en-CA"/>
              </w:rPr>
            </w:pPr>
          </w:p>
        </w:tc>
        <w:tc>
          <w:tcPr>
            <w:tcW w:w="537" w:type="dxa"/>
            <w:vAlign w:val="center"/>
          </w:tcPr>
          <w:p w14:paraId="20DC56D1" w14:textId="77777777" w:rsidR="006E6330" w:rsidRPr="00B724CB" w:rsidRDefault="006E6330" w:rsidP="00ED741B">
            <w:pPr>
              <w:jc w:val="center"/>
              <w:rPr>
                <w:rFonts w:cs="Arial"/>
                <w:lang w:val="en-CA"/>
              </w:rPr>
            </w:pPr>
          </w:p>
        </w:tc>
        <w:tc>
          <w:tcPr>
            <w:tcW w:w="516" w:type="dxa"/>
            <w:vAlign w:val="center"/>
          </w:tcPr>
          <w:p w14:paraId="3FFB444D" w14:textId="77777777" w:rsidR="006E6330" w:rsidRPr="00B724CB" w:rsidRDefault="006E6330" w:rsidP="00ED741B">
            <w:pPr>
              <w:jc w:val="center"/>
              <w:rPr>
                <w:rFonts w:cs="Arial"/>
                <w:lang w:val="en-CA"/>
              </w:rPr>
            </w:pPr>
          </w:p>
        </w:tc>
        <w:tc>
          <w:tcPr>
            <w:tcW w:w="630" w:type="dxa"/>
          </w:tcPr>
          <w:p w14:paraId="2578168A" w14:textId="77777777" w:rsidR="006E6330" w:rsidRPr="00B724CB" w:rsidRDefault="006E6330" w:rsidP="00ED741B">
            <w:pPr>
              <w:jc w:val="center"/>
              <w:rPr>
                <w:rFonts w:cs="Arial"/>
                <w:lang w:val="en-CA"/>
              </w:rPr>
            </w:pPr>
          </w:p>
        </w:tc>
      </w:tr>
      <w:tr w:rsidR="006E6330" w:rsidRPr="00B724CB" w14:paraId="55822E5C" w14:textId="77777777" w:rsidTr="00ED741B">
        <w:trPr>
          <w:cantSplit/>
        </w:trPr>
        <w:tc>
          <w:tcPr>
            <w:tcW w:w="8184" w:type="dxa"/>
            <w:vAlign w:val="center"/>
          </w:tcPr>
          <w:p w14:paraId="6C36C70B" w14:textId="77777777" w:rsidR="006E6330" w:rsidRPr="00D80863" w:rsidRDefault="004D3C72" w:rsidP="00ED741B">
            <w:pPr>
              <w:numPr>
                <w:ilvl w:val="0"/>
                <w:numId w:val="1"/>
              </w:numPr>
              <w:ind w:left="646" w:hanging="646"/>
              <w:rPr>
                <w:rFonts w:cs="Arial"/>
                <w:lang w:val="en-CA"/>
              </w:rPr>
            </w:pPr>
            <w:r>
              <w:rPr>
                <w:rFonts w:cs="Arial"/>
                <w:lang w:val="en-CA"/>
              </w:rPr>
              <w:t>Applies</w:t>
            </w:r>
            <w:r w:rsidR="006E6330" w:rsidRPr="00D80863">
              <w:rPr>
                <w:rFonts w:cs="Arial"/>
                <w:lang w:val="en-CA"/>
              </w:rPr>
              <w:t xml:space="preserve"> ethical principles to decision-making in patients with advanced malignancy, including end-of-life decision making.</w:t>
            </w:r>
          </w:p>
        </w:tc>
        <w:tc>
          <w:tcPr>
            <w:tcW w:w="537" w:type="dxa"/>
            <w:vAlign w:val="center"/>
          </w:tcPr>
          <w:p w14:paraId="0C7EDF38" w14:textId="77777777" w:rsidR="006E6330" w:rsidRPr="00B724CB" w:rsidRDefault="006E6330" w:rsidP="00ED741B">
            <w:pPr>
              <w:jc w:val="center"/>
              <w:rPr>
                <w:rFonts w:cs="Arial"/>
                <w:lang w:val="en-CA"/>
              </w:rPr>
            </w:pPr>
          </w:p>
        </w:tc>
        <w:tc>
          <w:tcPr>
            <w:tcW w:w="537" w:type="dxa"/>
            <w:vAlign w:val="center"/>
          </w:tcPr>
          <w:p w14:paraId="7A46224F" w14:textId="77777777" w:rsidR="006E6330" w:rsidRPr="00B724CB" w:rsidRDefault="006E6330" w:rsidP="00ED741B">
            <w:pPr>
              <w:jc w:val="center"/>
              <w:rPr>
                <w:rFonts w:cs="Arial"/>
                <w:lang w:val="en-CA"/>
              </w:rPr>
            </w:pPr>
          </w:p>
        </w:tc>
        <w:tc>
          <w:tcPr>
            <w:tcW w:w="537" w:type="dxa"/>
            <w:vAlign w:val="center"/>
          </w:tcPr>
          <w:p w14:paraId="6F9F2F07" w14:textId="77777777" w:rsidR="006E6330" w:rsidRPr="00B724CB" w:rsidRDefault="006E6330" w:rsidP="00ED741B">
            <w:pPr>
              <w:jc w:val="center"/>
              <w:rPr>
                <w:rFonts w:cs="Arial"/>
                <w:lang w:val="en-CA"/>
              </w:rPr>
            </w:pPr>
          </w:p>
        </w:tc>
        <w:tc>
          <w:tcPr>
            <w:tcW w:w="537" w:type="dxa"/>
            <w:vAlign w:val="center"/>
          </w:tcPr>
          <w:p w14:paraId="48DC02F9" w14:textId="77777777" w:rsidR="006E6330" w:rsidRPr="00B724CB" w:rsidRDefault="006E6330" w:rsidP="00ED741B">
            <w:pPr>
              <w:jc w:val="center"/>
              <w:rPr>
                <w:rFonts w:cs="Arial"/>
                <w:lang w:val="en-CA"/>
              </w:rPr>
            </w:pPr>
          </w:p>
        </w:tc>
        <w:tc>
          <w:tcPr>
            <w:tcW w:w="516" w:type="dxa"/>
            <w:vAlign w:val="center"/>
          </w:tcPr>
          <w:p w14:paraId="3B6AE5CC" w14:textId="77777777" w:rsidR="006E6330" w:rsidRPr="00B724CB" w:rsidRDefault="006E6330" w:rsidP="00ED741B">
            <w:pPr>
              <w:jc w:val="center"/>
              <w:rPr>
                <w:rFonts w:cs="Arial"/>
                <w:lang w:val="en-CA"/>
              </w:rPr>
            </w:pPr>
          </w:p>
        </w:tc>
        <w:tc>
          <w:tcPr>
            <w:tcW w:w="630" w:type="dxa"/>
          </w:tcPr>
          <w:p w14:paraId="0EFE86B3" w14:textId="77777777" w:rsidR="006E6330" w:rsidRPr="00B724CB" w:rsidRDefault="006E6330" w:rsidP="00ED741B">
            <w:pPr>
              <w:jc w:val="center"/>
              <w:rPr>
                <w:rFonts w:cs="Arial"/>
                <w:lang w:val="en-CA"/>
              </w:rPr>
            </w:pPr>
          </w:p>
        </w:tc>
      </w:tr>
      <w:tr w:rsidR="006E6330" w:rsidRPr="00B724CB" w14:paraId="75A5709B" w14:textId="77777777" w:rsidTr="00ED741B">
        <w:trPr>
          <w:cantSplit/>
        </w:trPr>
        <w:tc>
          <w:tcPr>
            <w:tcW w:w="8184" w:type="dxa"/>
            <w:vAlign w:val="center"/>
          </w:tcPr>
          <w:p w14:paraId="7E395523" w14:textId="77777777" w:rsidR="006E6330" w:rsidRPr="00D80863" w:rsidRDefault="006E6330" w:rsidP="00ED741B">
            <w:pPr>
              <w:numPr>
                <w:ilvl w:val="0"/>
                <w:numId w:val="1"/>
              </w:numPr>
              <w:ind w:left="646" w:hanging="646"/>
              <w:rPr>
                <w:rFonts w:cs="Arial"/>
                <w:lang w:val="en-CA"/>
              </w:rPr>
            </w:pPr>
            <w:r w:rsidRPr="00D80863">
              <w:rPr>
                <w:rFonts w:cs="Arial"/>
                <w:lang w:val="en-CA"/>
              </w:rPr>
              <w:t>Conducts research in a non-fraudulent manner</w:t>
            </w:r>
          </w:p>
        </w:tc>
        <w:tc>
          <w:tcPr>
            <w:tcW w:w="537" w:type="dxa"/>
            <w:vAlign w:val="center"/>
          </w:tcPr>
          <w:p w14:paraId="7884181F" w14:textId="77777777" w:rsidR="006E6330" w:rsidRPr="00B724CB" w:rsidRDefault="006E6330" w:rsidP="00ED741B">
            <w:pPr>
              <w:jc w:val="center"/>
              <w:rPr>
                <w:rFonts w:cs="Arial"/>
                <w:lang w:val="en-CA"/>
              </w:rPr>
            </w:pPr>
          </w:p>
        </w:tc>
        <w:tc>
          <w:tcPr>
            <w:tcW w:w="537" w:type="dxa"/>
            <w:vAlign w:val="center"/>
          </w:tcPr>
          <w:p w14:paraId="7E9E5990" w14:textId="77777777" w:rsidR="006E6330" w:rsidRPr="00B724CB" w:rsidRDefault="006E6330" w:rsidP="00ED741B">
            <w:pPr>
              <w:jc w:val="center"/>
              <w:rPr>
                <w:rFonts w:cs="Arial"/>
                <w:lang w:val="en-CA"/>
              </w:rPr>
            </w:pPr>
          </w:p>
        </w:tc>
        <w:tc>
          <w:tcPr>
            <w:tcW w:w="537" w:type="dxa"/>
            <w:vAlign w:val="center"/>
          </w:tcPr>
          <w:p w14:paraId="1BDEF6B4" w14:textId="77777777" w:rsidR="006E6330" w:rsidRPr="00B724CB" w:rsidRDefault="006E6330" w:rsidP="00ED741B">
            <w:pPr>
              <w:jc w:val="center"/>
              <w:rPr>
                <w:rFonts w:cs="Arial"/>
                <w:lang w:val="en-CA"/>
              </w:rPr>
            </w:pPr>
          </w:p>
        </w:tc>
        <w:tc>
          <w:tcPr>
            <w:tcW w:w="537" w:type="dxa"/>
            <w:vAlign w:val="center"/>
          </w:tcPr>
          <w:p w14:paraId="53AB27F0" w14:textId="77777777" w:rsidR="006E6330" w:rsidRPr="00B724CB" w:rsidRDefault="006E6330" w:rsidP="00ED741B">
            <w:pPr>
              <w:jc w:val="center"/>
              <w:rPr>
                <w:rFonts w:cs="Arial"/>
                <w:lang w:val="en-CA"/>
              </w:rPr>
            </w:pPr>
          </w:p>
        </w:tc>
        <w:tc>
          <w:tcPr>
            <w:tcW w:w="516" w:type="dxa"/>
            <w:vAlign w:val="center"/>
          </w:tcPr>
          <w:p w14:paraId="68280624" w14:textId="77777777" w:rsidR="006E6330" w:rsidRPr="00B724CB" w:rsidRDefault="006E6330" w:rsidP="00ED741B">
            <w:pPr>
              <w:jc w:val="center"/>
              <w:rPr>
                <w:rFonts w:cs="Arial"/>
                <w:lang w:val="en-CA"/>
              </w:rPr>
            </w:pPr>
          </w:p>
        </w:tc>
        <w:tc>
          <w:tcPr>
            <w:tcW w:w="630" w:type="dxa"/>
          </w:tcPr>
          <w:p w14:paraId="628078C1" w14:textId="77777777" w:rsidR="006E6330" w:rsidRPr="00B724CB" w:rsidRDefault="006E6330" w:rsidP="00ED741B">
            <w:pPr>
              <w:jc w:val="center"/>
              <w:rPr>
                <w:rFonts w:cs="Arial"/>
                <w:lang w:val="en-CA"/>
              </w:rPr>
            </w:pPr>
          </w:p>
        </w:tc>
      </w:tr>
      <w:tr w:rsidR="002B5D4D" w:rsidRPr="00B724CB" w14:paraId="5597DE90" w14:textId="77777777" w:rsidTr="00ED741B">
        <w:trPr>
          <w:cantSplit/>
        </w:trPr>
        <w:tc>
          <w:tcPr>
            <w:tcW w:w="8184" w:type="dxa"/>
          </w:tcPr>
          <w:p w14:paraId="66DDEB1C" w14:textId="77777777" w:rsidR="002B5D4D" w:rsidRPr="002B5D4D" w:rsidRDefault="00BA1440" w:rsidP="00ED741B">
            <w:pPr>
              <w:pStyle w:val="ListParagraph"/>
              <w:numPr>
                <w:ilvl w:val="0"/>
                <w:numId w:val="1"/>
              </w:numPr>
              <w:autoSpaceDE w:val="0"/>
              <w:autoSpaceDN w:val="0"/>
              <w:adjustRightInd w:val="0"/>
              <w:ind w:left="646" w:hanging="646"/>
              <w:rPr>
                <w:rFonts w:eastAsiaTheme="minorHAnsi" w:cs="Arial"/>
              </w:rPr>
            </w:pPr>
            <w:r>
              <w:rPr>
                <w:rFonts w:eastAsiaTheme="minorHAnsi" w:cs="Arial"/>
                <w:lang w:val="en-CA"/>
              </w:rPr>
              <w:t>Is</w:t>
            </w:r>
            <w:r w:rsidR="002B5D4D" w:rsidRPr="002B5D4D">
              <w:rPr>
                <w:rFonts w:eastAsiaTheme="minorHAnsi" w:cs="Arial"/>
                <w:lang w:val="en-CA"/>
              </w:rPr>
              <w:t xml:space="preserve"> respectful of patient perspectives when presenting treatment options</w:t>
            </w:r>
          </w:p>
        </w:tc>
        <w:tc>
          <w:tcPr>
            <w:tcW w:w="537" w:type="dxa"/>
            <w:vAlign w:val="center"/>
          </w:tcPr>
          <w:p w14:paraId="6A91744D" w14:textId="77777777" w:rsidR="002B5D4D" w:rsidRPr="00B724CB" w:rsidRDefault="002B5D4D" w:rsidP="00ED741B">
            <w:pPr>
              <w:jc w:val="center"/>
              <w:rPr>
                <w:rFonts w:cs="Arial"/>
                <w:lang w:val="en-CA"/>
              </w:rPr>
            </w:pPr>
          </w:p>
        </w:tc>
        <w:tc>
          <w:tcPr>
            <w:tcW w:w="537" w:type="dxa"/>
            <w:vAlign w:val="center"/>
          </w:tcPr>
          <w:p w14:paraId="692793B9" w14:textId="77777777" w:rsidR="002B5D4D" w:rsidRPr="00B724CB" w:rsidRDefault="002B5D4D" w:rsidP="00ED741B">
            <w:pPr>
              <w:jc w:val="center"/>
              <w:rPr>
                <w:rFonts w:cs="Arial"/>
                <w:lang w:val="en-CA"/>
              </w:rPr>
            </w:pPr>
          </w:p>
        </w:tc>
        <w:tc>
          <w:tcPr>
            <w:tcW w:w="537" w:type="dxa"/>
            <w:vAlign w:val="center"/>
          </w:tcPr>
          <w:p w14:paraId="2E5B13AC" w14:textId="77777777" w:rsidR="002B5D4D" w:rsidRPr="00B724CB" w:rsidRDefault="002B5D4D" w:rsidP="00ED741B">
            <w:pPr>
              <w:jc w:val="center"/>
              <w:rPr>
                <w:rFonts w:cs="Arial"/>
                <w:lang w:val="en-CA"/>
              </w:rPr>
            </w:pPr>
          </w:p>
        </w:tc>
        <w:tc>
          <w:tcPr>
            <w:tcW w:w="537" w:type="dxa"/>
            <w:vAlign w:val="center"/>
          </w:tcPr>
          <w:p w14:paraId="770E83CC" w14:textId="77777777" w:rsidR="002B5D4D" w:rsidRPr="00B724CB" w:rsidRDefault="002B5D4D" w:rsidP="00ED741B">
            <w:pPr>
              <w:jc w:val="center"/>
              <w:rPr>
                <w:rFonts w:cs="Arial"/>
                <w:lang w:val="en-CA"/>
              </w:rPr>
            </w:pPr>
          </w:p>
        </w:tc>
        <w:tc>
          <w:tcPr>
            <w:tcW w:w="516" w:type="dxa"/>
            <w:vAlign w:val="center"/>
          </w:tcPr>
          <w:p w14:paraId="02E332E8" w14:textId="77777777" w:rsidR="002B5D4D" w:rsidRPr="00B724CB" w:rsidRDefault="002B5D4D" w:rsidP="00ED741B">
            <w:pPr>
              <w:jc w:val="center"/>
              <w:rPr>
                <w:rFonts w:cs="Arial"/>
                <w:lang w:val="en-CA"/>
              </w:rPr>
            </w:pPr>
          </w:p>
        </w:tc>
        <w:tc>
          <w:tcPr>
            <w:tcW w:w="630" w:type="dxa"/>
          </w:tcPr>
          <w:p w14:paraId="6124A341" w14:textId="77777777" w:rsidR="002B5D4D" w:rsidRPr="00B724CB" w:rsidRDefault="002B5D4D" w:rsidP="00ED741B">
            <w:pPr>
              <w:jc w:val="center"/>
              <w:rPr>
                <w:rFonts w:cs="Arial"/>
                <w:lang w:val="en-CA"/>
              </w:rPr>
            </w:pPr>
          </w:p>
        </w:tc>
      </w:tr>
      <w:tr w:rsidR="002B5D4D" w:rsidRPr="00B724CB" w14:paraId="24DAD94E" w14:textId="77777777" w:rsidTr="00ED741B">
        <w:trPr>
          <w:cantSplit/>
        </w:trPr>
        <w:tc>
          <w:tcPr>
            <w:tcW w:w="8184" w:type="dxa"/>
          </w:tcPr>
          <w:p w14:paraId="3E422503" w14:textId="77777777" w:rsidR="002B5D4D" w:rsidRPr="002B5D4D" w:rsidRDefault="002B5D4D" w:rsidP="00ED741B">
            <w:pPr>
              <w:pStyle w:val="ListParagraph"/>
              <w:numPr>
                <w:ilvl w:val="0"/>
                <w:numId w:val="1"/>
              </w:numPr>
              <w:suppressAutoHyphens/>
              <w:autoSpaceDN w:val="0"/>
              <w:ind w:left="646" w:hanging="646"/>
              <w:textAlignment w:val="baseline"/>
              <w:rPr>
                <w:rFonts w:eastAsiaTheme="minorHAnsi" w:cs="Arial"/>
              </w:rPr>
            </w:pPr>
            <w:r w:rsidRPr="002B5D4D">
              <w:rPr>
                <w:rFonts w:eastAsiaTheme="minorHAnsi" w:cs="Arial"/>
                <w:lang w:val="en-CA"/>
              </w:rPr>
              <w:t>Practice</w:t>
            </w:r>
            <w:r w:rsidR="004D3C72">
              <w:rPr>
                <w:rFonts w:eastAsiaTheme="minorHAnsi" w:cs="Arial"/>
                <w:lang w:val="en-CA"/>
              </w:rPr>
              <w:t>s</w:t>
            </w:r>
            <w:r w:rsidRPr="002B5D4D">
              <w:rPr>
                <w:rFonts w:eastAsiaTheme="minorHAnsi" w:cs="Arial"/>
                <w:lang w:val="en-CA"/>
              </w:rPr>
              <w:t xml:space="preserve"> respectful boundary setting when confronted with dramatic behavior from patients</w:t>
            </w:r>
          </w:p>
        </w:tc>
        <w:tc>
          <w:tcPr>
            <w:tcW w:w="537" w:type="dxa"/>
            <w:vAlign w:val="center"/>
          </w:tcPr>
          <w:p w14:paraId="0A92B0BF" w14:textId="77777777" w:rsidR="002B5D4D" w:rsidRPr="00B724CB" w:rsidRDefault="002B5D4D" w:rsidP="00ED741B">
            <w:pPr>
              <w:jc w:val="center"/>
              <w:rPr>
                <w:rFonts w:cs="Arial"/>
                <w:lang w:val="en-CA"/>
              </w:rPr>
            </w:pPr>
          </w:p>
        </w:tc>
        <w:tc>
          <w:tcPr>
            <w:tcW w:w="537" w:type="dxa"/>
            <w:vAlign w:val="center"/>
          </w:tcPr>
          <w:p w14:paraId="38933BE5" w14:textId="77777777" w:rsidR="002B5D4D" w:rsidRPr="00B724CB" w:rsidRDefault="002B5D4D" w:rsidP="00ED741B">
            <w:pPr>
              <w:jc w:val="center"/>
              <w:rPr>
                <w:rFonts w:cs="Arial"/>
                <w:lang w:val="en-CA"/>
              </w:rPr>
            </w:pPr>
          </w:p>
        </w:tc>
        <w:tc>
          <w:tcPr>
            <w:tcW w:w="537" w:type="dxa"/>
            <w:vAlign w:val="center"/>
          </w:tcPr>
          <w:p w14:paraId="036D95FD" w14:textId="77777777" w:rsidR="002B5D4D" w:rsidRPr="00B724CB" w:rsidRDefault="002B5D4D" w:rsidP="00ED741B">
            <w:pPr>
              <w:jc w:val="center"/>
              <w:rPr>
                <w:rFonts w:cs="Arial"/>
                <w:lang w:val="en-CA"/>
              </w:rPr>
            </w:pPr>
          </w:p>
        </w:tc>
        <w:tc>
          <w:tcPr>
            <w:tcW w:w="537" w:type="dxa"/>
            <w:vAlign w:val="center"/>
          </w:tcPr>
          <w:p w14:paraId="1E1FBD90" w14:textId="77777777" w:rsidR="002B5D4D" w:rsidRPr="00B724CB" w:rsidRDefault="002B5D4D" w:rsidP="00ED741B">
            <w:pPr>
              <w:jc w:val="center"/>
              <w:rPr>
                <w:rFonts w:cs="Arial"/>
                <w:lang w:val="en-CA"/>
              </w:rPr>
            </w:pPr>
          </w:p>
        </w:tc>
        <w:tc>
          <w:tcPr>
            <w:tcW w:w="516" w:type="dxa"/>
            <w:vAlign w:val="center"/>
          </w:tcPr>
          <w:p w14:paraId="42B80F0F" w14:textId="77777777" w:rsidR="002B5D4D" w:rsidRPr="00B724CB" w:rsidRDefault="002B5D4D" w:rsidP="00ED741B">
            <w:pPr>
              <w:jc w:val="center"/>
              <w:rPr>
                <w:rFonts w:cs="Arial"/>
                <w:lang w:val="en-CA"/>
              </w:rPr>
            </w:pPr>
          </w:p>
        </w:tc>
        <w:tc>
          <w:tcPr>
            <w:tcW w:w="630" w:type="dxa"/>
          </w:tcPr>
          <w:p w14:paraId="2A2692CF" w14:textId="77777777" w:rsidR="002B5D4D" w:rsidRPr="00B724CB" w:rsidRDefault="002B5D4D" w:rsidP="00ED741B">
            <w:pPr>
              <w:jc w:val="center"/>
              <w:rPr>
                <w:rFonts w:cs="Arial"/>
                <w:lang w:val="en-CA"/>
              </w:rPr>
            </w:pPr>
          </w:p>
        </w:tc>
      </w:tr>
      <w:tr w:rsidR="002B5D4D" w:rsidRPr="00B724CB" w14:paraId="4F37168A" w14:textId="77777777" w:rsidTr="00ED741B">
        <w:trPr>
          <w:cantSplit/>
        </w:trPr>
        <w:tc>
          <w:tcPr>
            <w:tcW w:w="8184" w:type="dxa"/>
          </w:tcPr>
          <w:p w14:paraId="7ACF5176" w14:textId="204A877A" w:rsidR="002B5D4D" w:rsidRPr="002B5D4D" w:rsidRDefault="002B5D4D" w:rsidP="00ED741B">
            <w:pPr>
              <w:pStyle w:val="ListParagraph"/>
              <w:numPr>
                <w:ilvl w:val="0"/>
                <w:numId w:val="1"/>
              </w:numPr>
              <w:autoSpaceDE w:val="0"/>
              <w:autoSpaceDN w:val="0"/>
              <w:adjustRightInd w:val="0"/>
              <w:ind w:left="646" w:hanging="646"/>
              <w:rPr>
                <w:rFonts w:eastAsiaTheme="minorHAnsi" w:cs="Arial"/>
              </w:rPr>
            </w:pPr>
            <w:r w:rsidRPr="002B5D4D">
              <w:rPr>
                <w:rFonts w:eastAsiaTheme="minorHAnsi" w:cs="Arial"/>
                <w:lang w:val="en-CA"/>
              </w:rPr>
              <w:t>Describe</w:t>
            </w:r>
            <w:r w:rsidR="004D3C72">
              <w:rPr>
                <w:rFonts w:eastAsiaTheme="minorHAnsi" w:cs="Arial"/>
                <w:lang w:val="en-CA"/>
              </w:rPr>
              <w:t>s</w:t>
            </w:r>
            <w:r w:rsidRPr="002B5D4D">
              <w:rPr>
                <w:rFonts w:eastAsiaTheme="minorHAnsi" w:cs="Arial"/>
                <w:lang w:val="en-CA"/>
              </w:rPr>
              <w:t xml:space="preserve"> </w:t>
            </w:r>
            <w:r w:rsidR="002D6987">
              <w:rPr>
                <w:rFonts w:eastAsiaTheme="minorHAnsi" w:cs="Arial"/>
                <w:lang w:val="en-CA"/>
              </w:rPr>
              <w:t>their</w:t>
            </w:r>
            <w:r w:rsidRPr="002B5D4D">
              <w:rPr>
                <w:rFonts w:eastAsiaTheme="minorHAnsi" w:cs="Arial"/>
                <w:lang w:val="en-CA"/>
              </w:rPr>
              <w:t xml:space="preserve"> own concerns about caring for patients in pain</w:t>
            </w:r>
          </w:p>
        </w:tc>
        <w:tc>
          <w:tcPr>
            <w:tcW w:w="537" w:type="dxa"/>
            <w:vAlign w:val="center"/>
          </w:tcPr>
          <w:p w14:paraId="7E750AAF" w14:textId="77777777" w:rsidR="002B5D4D" w:rsidRPr="00B724CB" w:rsidRDefault="002B5D4D" w:rsidP="00ED741B">
            <w:pPr>
              <w:jc w:val="center"/>
              <w:rPr>
                <w:rFonts w:cs="Arial"/>
                <w:lang w:val="en-CA"/>
              </w:rPr>
            </w:pPr>
          </w:p>
        </w:tc>
        <w:tc>
          <w:tcPr>
            <w:tcW w:w="537" w:type="dxa"/>
            <w:vAlign w:val="center"/>
          </w:tcPr>
          <w:p w14:paraId="6B27CE4A" w14:textId="77777777" w:rsidR="002B5D4D" w:rsidRPr="00B724CB" w:rsidRDefault="002B5D4D" w:rsidP="00ED741B">
            <w:pPr>
              <w:jc w:val="center"/>
              <w:rPr>
                <w:rFonts w:cs="Arial"/>
                <w:lang w:val="en-CA"/>
              </w:rPr>
            </w:pPr>
          </w:p>
        </w:tc>
        <w:tc>
          <w:tcPr>
            <w:tcW w:w="537" w:type="dxa"/>
            <w:vAlign w:val="center"/>
          </w:tcPr>
          <w:p w14:paraId="7121CA51" w14:textId="77777777" w:rsidR="002B5D4D" w:rsidRPr="00B724CB" w:rsidRDefault="002B5D4D" w:rsidP="00ED741B">
            <w:pPr>
              <w:jc w:val="center"/>
              <w:rPr>
                <w:rFonts w:cs="Arial"/>
                <w:lang w:val="en-CA"/>
              </w:rPr>
            </w:pPr>
          </w:p>
        </w:tc>
        <w:tc>
          <w:tcPr>
            <w:tcW w:w="537" w:type="dxa"/>
            <w:vAlign w:val="center"/>
          </w:tcPr>
          <w:p w14:paraId="385B72BF" w14:textId="77777777" w:rsidR="002B5D4D" w:rsidRPr="00B724CB" w:rsidRDefault="002B5D4D" w:rsidP="00ED741B">
            <w:pPr>
              <w:jc w:val="center"/>
              <w:rPr>
                <w:rFonts w:cs="Arial"/>
                <w:lang w:val="en-CA"/>
              </w:rPr>
            </w:pPr>
          </w:p>
        </w:tc>
        <w:tc>
          <w:tcPr>
            <w:tcW w:w="516" w:type="dxa"/>
            <w:vAlign w:val="center"/>
          </w:tcPr>
          <w:p w14:paraId="274DE3D4" w14:textId="77777777" w:rsidR="002B5D4D" w:rsidRPr="00B724CB" w:rsidRDefault="002B5D4D" w:rsidP="00ED741B">
            <w:pPr>
              <w:jc w:val="center"/>
              <w:rPr>
                <w:rFonts w:cs="Arial"/>
                <w:lang w:val="en-CA"/>
              </w:rPr>
            </w:pPr>
          </w:p>
        </w:tc>
        <w:tc>
          <w:tcPr>
            <w:tcW w:w="630" w:type="dxa"/>
          </w:tcPr>
          <w:p w14:paraId="7229F8B4" w14:textId="77777777" w:rsidR="002B5D4D" w:rsidRPr="00B724CB" w:rsidRDefault="002B5D4D" w:rsidP="00ED741B">
            <w:pPr>
              <w:jc w:val="center"/>
              <w:rPr>
                <w:rFonts w:cs="Arial"/>
                <w:lang w:val="en-CA"/>
              </w:rPr>
            </w:pPr>
          </w:p>
        </w:tc>
      </w:tr>
      <w:tr w:rsidR="002B5D4D" w:rsidRPr="00B724CB" w14:paraId="3DA66A7D" w14:textId="77777777" w:rsidTr="00ED741B">
        <w:trPr>
          <w:cantSplit/>
        </w:trPr>
        <w:tc>
          <w:tcPr>
            <w:tcW w:w="8184" w:type="dxa"/>
          </w:tcPr>
          <w:p w14:paraId="0F687D6F" w14:textId="3ADEDCC3" w:rsidR="002B5D4D" w:rsidRPr="002B5D4D" w:rsidRDefault="003B2E25" w:rsidP="00ED741B">
            <w:pPr>
              <w:pStyle w:val="ListParagraph"/>
              <w:numPr>
                <w:ilvl w:val="0"/>
                <w:numId w:val="1"/>
              </w:numPr>
              <w:autoSpaceDE w:val="0"/>
              <w:autoSpaceDN w:val="0"/>
              <w:adjustRightInd w:val="0"/>
              <w:ind w:left="646" w:hanging="646"/>
              <w:rPr>
                <w:rFonts w:eastAsiaTheme="minorHAnsi" w:cs="Arial"/>
              </w:rPr>
            </w:pPr>
            <w:r>
              <w:rPr>
                <w:rFonts w:eastAsiaTheme="minorHAnsi" w:cs="Arial"/>
                <w:lang w:val="en-CA"/>
              </w:rPr>
              <w:t>Recognizes</w:t>
            </w:r>
            <w:r w:rsidRPr="002B5D4D">
              <w:rPr>
                <w:rFonts w:eastAsiaTheme="minorHAnsi" w:cs="Arial"/>
                <w:lang w:val="en-CA"/>
              </w:rPr>
              <w:t xml:space="preserve"> </w:t>
            </w:r>
            <w:r w:rsidR="002B5D4D" w:rsidRPr="002B5D4D">
              <w:rPr>
                <w:rFonts w:eastAsiaTheme="minorHAnsi" w:cs="Arial"/>
                <w:lang w:val="en-CA"/>
              </w:rPr>
              <w:t xml:space="preserve">how </w:t>
            </w:r>
            <w:r>
              <w:rPr>
                <w:rFonts w:eastAsiaTheme="minorHAnsi" w:cs="Arial"/>
                <w:lang w:val="en-CA"/>
              </w:rPr>
              <w:t xml:space="preserve">their </w:t>
            </w:r>
            <w:r w:rsidR="002B5D4D" w:rsidRPr="002B5D4D">
              <w:rPr>
                <w:rFonts w:eastAsiaTheme="minorHAnsi" w:cs="Arial"/>
                <w:lang w:val="en-CA"/>
              </w:rPr>
              <w:t xml:space="preserve">own personal experiences of pain influence </w:t>
            </w:r>
            <w:r w:rsidR="00B66D3B">
              <w:rPr>
                <w:rFonts w:eastAsiaTheme="minorHAnsi" w:cs="Arial"/>
                <w:lang w:val="en-CA"/>
              </w:rPr>
              <w:t xml:space="preserve">their </w:t>
            </w:r>
            <w:r w:rsidR="002B5D4D" w:rsidRPr="002B5D4D">
              <w:rPr>
                <w:rFonts w:eastAsiaTheme="minorHAnsi" w:cs="Arial"/>
                <w:lang w:val="en-CA"/>
              </w:rPr>
              <w:t>attitudes</w:t>
            </w:r>
          </w:p>
        </w:tc>
        <w:tc>
          <w:tcPr>
            <w:tcW w:w="537" w:type="dxa"/>
            <w:vAlign w:val="center"/>
          </w:tcPr>
          <w:p w14:paraId="36A0C1DF" w14:textId="77777777" w:rsidR="002B5D4D" w:rsidRPr="00B724CB" w:rsidRDefault="002B5D4D" w:rsidP="00ED741B">
            <w:pPr>
              <w:jc w:val="center"/>
              <w:rPr>
                <w:rFonts w:cs="Arial"/>
                <w:lang w:val="en-CA"/>
              </w:rPr>
            </w:pPr>
          </w:p>
        </w:tc>
        <w:tc>
          <w:tcPr>
            <w:tcW w:w="537" w:type="dxa"/>
            <w:vAlign w:val="center"/>
          </w:tcPr>
          <w:p w14:paraId="503A6AD7" w14:textId="77777777" w:rsidR="002B5D4D" w:rsidRPr="00B724CB" w:rsidRDefault="002B5D4D" w:rsidP="00ED741B">
            <w:pPr>
              <w:jc w:val="center"/>
              <w:rPr>
                <w:rFonts w:cs="Arial"/>
                <w:lang w:val="en-CA"/>
              </w:rPr>
            </w:pPr>
          </w:p>
        </w:tc>
        <w:tc>
          <w:tcPr>
            <w:tcW w:w="537" w:type="dxa"/>
            <w:vAlign w:val="center"/>
          </w:tcPr>
          <w:p w14:paraId="6C21AA58" w14:textId="77777777" w:rsidR="002B5D4D" w:rsidRPr="00B724CB" w:rsidRDefault="002B5D4D" w:rsidP="00ED741B">
            <w:pPr>
              <w:jc w:val="center"/>
              <w:rPr>
                <w:rFonts w:cs="Arial"/>
                <w:lang w:val="en-CA"/>
              </w:rPr>
            </w:pPr>
          </w:p>
        </w:tc>
        <w:tc>
          <w:tcPr>
            <w:tcW w:w="537" w:type="dxa"/>
            <w:vAlign w:val="center"/>
          </w:tcPr>
          <w:p w14:paraId="6290F5EA" w14:textId="77777777" w:rsidR="002B5D4D" w:rsidRPr="00B724CB" w:rsidRDefault="002B5D4D" w:rsidP="00ED741B">
            <w:pPr>
              <w:jc w:val="center"/>
              <w:rPr>
                <w:rFonts w:cs="Arial"/>
                <w:lang w:val="en-CA"/>
              </w:rPr>
            </w:pPr>
          </w:p>
        </w:tc>
        <w:tc>
          <w:tcPr>
            <w:tcW w:w="516" w:type="dxa"/>
            <w:vAlign w:val="center"/>
          </w:tcPr>
          <w:p w14:paraId="6E370D43" w14:textId="77777777" w:rsidR="002B5D4D" w:rsidRPr="00B724CB" w:rsidRDefault="002B5D4D" w:rsidP="00ED741B">
            <w:pPr>
              <w:jc w:val="center"/>
              <w:rPr>
                <w:rFonts w:cs="Arial"/>
                <w:lang w:val="en-CA"/>
              </w:rPr>
            </w:pPr>
          </w:p>
        </w:tc>
        <w:tc>
          <w:tcPr>
            <w:tcW w:w="630" w:type="dxa"/>
          </w:tcPr>
          <w:p w14:paraId="5104BBD3" w14:textId="77777777" w:rsidR="002B5D4D" w:rsidRPr="00B724CB" w:rsidRDefault="002B5D4D" w:rsidP="00ED741B">
            <w:pPr>
              <w:jc w:val="center"/>
              <w:rPr>
                <w:rFonts w:cs="Arial"/>
                <w:lang w:val="en-CA"/>
              </w:rPr>
            </w:pPr>
          </w:p>
        </w:tc>
      </w:tr>
      <w:tr w:rsidR="002B5D4D" w:rsidRPr="00B724CB" w14:paraId="02E2E65D" w14:textId="77777777" w:rsidTr="00ED741B">
        <w:trPr>
          <w:cantSplit/>
        </w:trPr>
        <w:tc>
          <w:tcPr>
            <w:tcW w:w="8184" w:type="dxa"/>
          </w:tcPr>
          <w:p w14:paraId="34501946" w14:textId="4E9C973D" w:rsidR="002B5D4D" w:rsidRPr="002B5D4D" w:rsidRDefault="002B5D4D" w:rsidP="00ED741B">
            <w:pPr>
              <w:pStyle w:val="ListParagraph"/>
              <w:numPr>
                <w:ilvl w:val="0"/>
                <w:numId w:val="1"/>
              </w:numPr>
              <w:autoSpaceDE w:val="0"/>
              <w:autoSpaceDN w:val="0"/>
              <w:adjustRightInd w:val="0"/>
              <w:ind w:left="646" w:hanging="646"/>
              <w:rPr>
                <w:rFonts w:eastAsiaTheme="minorHAnsi" w:cs="Arial"/>
              </w:rPr>
            </w:pPr>
            <w:r w:rsidRPr="002B5D4D">
              <w:rPr>
                <w:rFonts w:eastAsiaTheme="minorHAnsi" w:cs="Arial"/>
                <w:lang w:val="en-CA"/>
              </w:rPr>
              <w:t>Discuss</w:t>
            </w:r>
            <w:r w:rsidR="004D3C72">
              <w:rPr>
                <w:rFonts w:eastAsiaTheme="minorHAnsi" w:cs="Arial"/>
                <w:lang w:val="en-CA"/>
              </w:rPr>
              <w:t>es</w:t>
            </w:r>
            <w:r w:rsidRPr="002B5D4D">
              <w:rPr>
                <w:rFonts w:eastAsiaTheme="minorHAnsi" w:cs="Arial"/>
                <w:lang w:val="en-CA"/>
              </w:rPr>
              <w:t xml:space="preserve"> methods of managing </w:t>
            </w:r>
            <w:r w:rsidR="002D6987">
              <w:rPr>
                <w:rFonts w:eastAsiaTheme="minorHAnsi" w:cs="Arial"/>
                <w:lang w:val="en-CA"/>
              </w:rPr>
              <w:t xml:space="preserve">their </w:t>
            </w:r>
            <w:r w:rsidRPr="002B5D4D">
              <w:rPr>
                <w:rFonts w:eastAsiaTheme="minorHAnsi" w:cs="Arial"/>
                <w:lang w:val="en-CA"/>
              </w:rPr>
              <w:t>own stress associated with caring for patients suffering from continuing pain</w:t>
            </w:r>
          </w:p>
        </w:tc>
        <w:tc>
          <w:tcPr>
            <w:tcW w:w="537" w:type="dxa"/>
            <w:vAlign w:val="center"/>
          </w:tcPr>
          <w:p w14:paraId="7FE6606D" w14:textId="77777777" w:rsidR="002B5D4D" w:rsidRPr="00B724CB" w:rsidRDefault="002B5D4D" w:rsidP="00ED741B">
            <w:pPr>
              <w:jc w:val="center"/>
              <w:rPr>
                <w:rFonts w:cs="Arial"/>
                <w:lang w:val="en-CA"/>
              </w:rPr>
            </w:pPr>
          </w:p>
        </w:tc>
        <w:tc>
          <w:tcPr>
            <w:tcW w:w="537" w:type="dxa"/>
            <w:vAlign w:val="center"/>
          </w:tcPr>
          <w:p w14:paraId="440E392C" w14:textId="77777777" w:rsidR="002B5D4D" w:rsidRPr="00B724CB" w:rsidRDefault="002B5D4D" w:rsidP="00ED741B">
            <w:pPr>
              <w:jc w:val="center"/>
              <w:rPr>
                <w:rFonts w:cs="Arial"/>
                <w:lang w:val="en-CA"/>
              </w:rPr>
            </w:pPr>
          </w:p>
        </w:tc>
        <w:tc>
          <w:tcPr>
            <w:tcW w:w="537" w:type="dxa"/>
            <w:vAlign w:val="center"/>
          </w:tcPr>
          <w:p w14:paraId="70B42552" w14:textId="77777777" w:rsidR="002B5D4D" w:rsidRPr="00B724CB" w:rsidRDefault="002B5D4D" w:rsidP="00ED741B">
            <w:pPr>
              <w:jc w:val="center"/>
              <w:rPr>
                <w:rFonts w:cs="Arial"/>
                <w:lang w:val="en-CA"/>
              </w:rPr>
            </w:pPr>
          </w:p>
        </w:tc>
        <w:tc>
          <w:tcPr>
            <w:tcW w:w="537" w:type="dxa"/>
            <w:vAlign w:val="center"/>
          </w:tcPr>
          <w:p w14:paraId="4A08C0E9" w14:textId="77777777" w:rsidR="002B5D4D" w:rsidRPr="00B724CB" w:rsidRDefault="002B5D4D" w:rsidP="00ED741B">
            <w:pPr>
              <w:jc w:val="center"/>
              <w:rPr>
                <w:rFonts w:cs="Arial"/>
                <w:lang w:val="en-CA"/>
              </w:rPr>
            </w:pPr>
          </w:p>
        </w:tc>
        <w:tc>
          <w:tcPr>
            <w:tcW w:w="516" w:type="dxa"/>
            <w:vAlign w:val="center"/>
          </w:tcPr>
          <w:p w14:paraId="4CDD89E1" w14:textId="77777777" w:rsidR="002B5D4D" w:rsidRPr="00B724CB" w:rsidRDefault="002B5D4D" w:rsidP="00ED741B">
            <w:pPr>
              <w:jc w:val="center"/>
              <w:rPr>
                <w:rFonts w:cs="Arial"/>
                <w:lang w:val="en-CA"/>
              </w:rPr>
            </w:pPr>
          </w:p>
        </w:tc>
        <w:tc>
          <w:tcPr>
            <w:tcW w:w="630" w:type="dxa"/>
          </w:tcPr>
          <w:p w14:paraId="69FF5168" w14:textId="77777777" w:rsidR="002B5D4D" w:rsidRPr="00B724CB" w:rsidRDefault="002B5D4D" w:rsidP="00ED741B">
            <w:pPr>
              <w:jc w:val="center"/>
              <w:rPr>
                <w:rFonts w:cs="Arial"/>
                <w:lang w:val="en-CA"/>
              </w:rPr>
            </w:pPr>
          </w:p>
        </w:tc>
      </w:tr>
      <w:tr w:rsidR="00AE151B" w:rsidRPr="00B724CB" w14:paraId="7998E7F3" w14:textId="77777777" w:rsidTr="00ED741B">
        <w:trPr>
          <w:cantSplit/>
        </w:trPr>
        <w:tc>
          <w:tcPr>
            <w:tcW w:w="8184" w:type="dxa"/>
          </w:tcPr>
          <w:p w14:paraId="62CFD9E9" w14:textId="3085ED40" w:rsidR="00AE151B" w:rsidRPr="002B5D4D" w:rsidRDefault="00AE151B" w:rsidP="00ED741B">
            <w:pPr>
              <w:pStyle w:val="ListParagraph"/>
              <w:numPr>
                <w:ilvl w:val="0"/>
                <w:numId w:val="1"/>
              </w:numPr>
              <w:autoSpaceDE w:val="0"/>
              <w:autoSpaceDN w:val="0"/>
              <w:adjustRightInd w:val="0"/>
              <w:ind w:left="646" w:hanging="646"/>
              <w:rPr>
                <w:rFonts w:eastAsiaTheme="minorHAnsi" w:cs="Arial"/>
                <w:lang w:val="en-CA"/>
              </w:rPr>
            </w:pPr>
            <w:r>
              <w:rPr>
                <w:rFonts w:eastAsia="Arial" w:cs="Arial"/>
                <w:color w:val="000000"/>
              </w:rPr>
              <w:t>Uses effective coping strategies to deal with the stressors of decision-making and prioritizing interventions in a leadership role. Supports team members dealing with grief, or anxiety experienced during emotionally charged resuscitations through debriefing, coping strategies, and access to other resources</w:t>
            </w:r>
          </w:p>
        </w:tc>
        <w:tc>
          <w:tcPr>
            <w:tcW w:w="537" w:type="dxa"/>
            <w:vAlign w:val="center"/>
          </w:tcPr>
          <w:p w14:paraId="5AE7B9DA" w14:textId="77777777" w:rsidR="00AE151B" w:rsidRPr="00B724CB" w:rsidRDefault="00AE151B" w:rsidP="00ED741B">
            <w:pPr>
              <w:jc w:val="center"/>
              <w:rPr>
                <w:rFonts w:cs="Arial"/>
                <w:lang w:val="en-CA"/>
              </w:rPr>
            </w:pPr>
          </w:p>
        </w:tc>
        <w:tc>
          <w:tcPr>
            <w:tcW w:w="537" w:type="dxa"/>
            <w:vAlign w:val="center"/>
          </w:tcPr>
          <w:p w14:paraId="06D1C3DB" w14:textId="77777777" w:rsidR="00AE151B" w:rsidRPr="00B724CB" w:rsidRDefault="00AE151B" w:rsidP="00ED741B">
            <w:pPr>
              <w:jc w:val="center"/>
              <w:rPr>
                <w:rFonts w:cs="Arial"/>
                <w:lang w:val="en-CA"/>
              </w:rPr>
            </w:pPr>
          </w:p>
        </w:tc>
        <w:tc>
          <w:tcPr>
            <w:tcW w:w="537" w:type="dxa"/>
            <w:vAlign w:val="center"/>
          </w:tcPr>
          <w:p w14:paraId="38534C00" w14:textId="77777777" w:rsidR="00AE151B" w:rsidRPr="00B724CB" w:rsidRDefault="00AE151B" w:rsidP="00ED741B">
            <w:pPr>
              <w:jc w:val="center"/>
              <w:rPr>
                <w:rFonts w:cs="Arial"/>
                <w:lang w:val="en-CA"/>
              </w:rPr>
            </w:pPr>
          </w:p>
        </w:tc>
        <w:tc>
          <w:tcPr>
            <w:tcW w:w="537" w:type="dxa"/>
            <w:vAlign w:val="center"/>
          </w:tcPr>
          <w:p w14:paraId="6E97729D" w14:textId="77777777" w:rsidR="00AE151B" w:rsidRPr="00B724CB" w:rsidRDefault="00AE151B" w:rsidP="00ED741B">
            <w:pPr>
              <w:jc w:val="center"/>
              <w:rPr>
                <w:rFonts w:cs="Arial"/>
                <w:lang w:val="en-CA"/>
              </w:rPr>
            </w:pPr>
          </w:p>
        </w:tc>
        <w:tc>
          <w:tcPr>
            <w:tcW w:w="516" w:type="dxa"/>
            <w:vAlign w:val="center"/>
          </w:tcPr>
          <w:p w14:paraId="4314F057" w14:textId="77777777" w:rsidR="00AE151B" w:rsidRPr="00B724CB" w:rsidRDefault="00AE151B" w:rsidP="00ED741B">
            <w:pPr>
              <w:jc w:val="center"/>
              <w:rPr>
                <w:rFonts w:cs="Arial"/>
                <w:lang w:val="en-CA"/>
              </w:rPr>
            </w:pPr>
          </w:p>
        </w:tc>
        <w:tc>
          <w:tcPr>
            <w:tcW w:w="630" w:type="dxa"/>
          </w:tcPr>
          <w:p w14:paraId="15550476" w14:textId="77777777" w:rsidR="00AE151B" w:rsidRPr="00B724CB" w:rsidRDefault="00AE151B" w:rsidP="00ED741B">
            <w:pPr>
              <w:jc w:val="center"/>
              <w:rPr>
                <w:rFonts w:cs="Arial"/>
                <w:lang w:val="en-CA"/>
              </w:rPr>
            </w:pPr>
          </w:p>
        </w:tc>
      </w:tr>
    </w:tbl>
    <w:p w14:paraId="55AC409F" w14:textId="77777777" w:rsidR="00AC12EF" w:rsidRDefault="00AC12EF" w:rsidP="00AC12EF">
      <w:pPr>
        <w:rPr>
          <w:rFonts w:cs="Arial"/>
          <w:lang w:val="en-CA"/>
        </w:rPr>
      </w:pPr>
    </w:p>
    <w:p w14:paraId="4C37EE80" w14:textId="77777777" w:rsidR="003F5C50" w:rsidRPr="00B724CB" w:rsidRDefault="003F5C50" w:rsidP="00AC12EF">
      <w:pPr>
        <w:rPr>
          <w:rFonts w:cs="Arial"/>
          <w:lang w:val="en-CA"/>
        </w:rPr>
      </w:pPr>
    </w:p>
    <w:tbl>
      <w:tblPr>
        <w:tblW w:w="7618"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386"/>
        <w:gridCol w:w="386"/>
        <w:gridCol w:w="386"/>
        <w:gridCol w:w="386"/>
        <w:gridCol w:w="386"/>
      </w:tblGrid>
      <w:tr w:rsidR="00840D72" w:rsidRPr="00B724CB" w14:paraId="640A75C7" w14:textId="77777777" w:rsidTr="00840D72">
        <w:trPr>
          <w:trHeight w:val="267"/>
          <w:tblHeader/>
        </w:trPr>
        <w:tc>
          <w:tcPr>
            <w:tcW w:w="5688" w:type="dxa"/>
            <w:vAlign w:val="center"/>
          </w:tcPr>
          <w:p w14:paraId="18C59412" w14:textId="77777777" w:rsidR="00840D72" w:rsidRPr="00B724CB" w:rsidRDefault="00840D72" w:rsidP="00D55988">
            <w:pPr>
              <w:keepNext/>
              <w:rPr>
                <w:rFonts w:cs="Arial"/>
                <w:sz w:val="20"/>
                <w:szCs w:val="20"/>
                <w:lang w:val="en-CA"/>
              </w:rPr>
            </w:pPr>
            <w:r w:rsidRPr="00B724CB">
              <w:rPr>
                <w:rFonts w:cs="Arial"/>
                <w:b/>
                <w:sz w:val="20"/>
                <w:szCs w:val="20"/>
                <w:lang w:val="en-CA"/>
              </w:rPr>
              <w:t>OVERALL RATING</w:t>
            </w:r>
          </w:p>
        </w:tc>
        <w:tc>
          <w:tcPr>
            <w:tcW w:w="386" w:type="dxa"/>
            <w:vAlign w:val="center"/>
          </w:tcPr>
          <w:p w14:paraId="6ECE3BC5" w14:textId="77777777" w:rsidR="00840D72" w:rsidRPr="00B724CB" w:rsidRDefault="00840D72" w:rsidP="00D55988">
            <w:pPr>
              <w:keepNext/>
              <w:jc w:val="center"/>
              <w:rPr>
                <w:rFonts w:cs="Arial"/>
                <w:b/>
                <w:sz w:val="20"/>
                <w:szCs w:val="20"/>
                <w:lang w:val="en-CA"/>
              </w:rPr>
            </w:pPr>
            <w:r w:rsidRPr="00B724CB">
              <w:rPr>
                <w:rFonts w:cs="Arial"/>
                <w:b/>
                <w:sz w:val="20"/>
                <w:szCs w:val="20"/>
                <w:lang w:val="en-CA"/>
              </w:rPr>
              <w:t>1</w:t>
            </w:r>
          </w:p>
        </w:tc>
        <w:tc>
          <w:tcPr>
            <w:tcW w:w="386" w:type="dxa"/>
            <w:vAlign w:val="center"/>
          </w:tcPr>
          <w:p w14:paraId="78D7EE79" w14:textId="77777777" w:rsidR="00840D72" w:rsidRPr="00B724CB" w:rsidRDefault="00840D72" w:rsidP="00D55988">
            <w:pPr>
              <w:keepNext/>
              <w:jc w:val="center"/>
              <w:rPr>
                <w:rFonts w:cs="Arial"/>
                <w:b/>
                <w:sz w:val="20"/>
                <w:szCs w:val="20"/>
                <w:lang w:val="en-CA"/>
              </w:rPr>
            </w:pPr>
            <w:r w:rsidRPr="00B724CB">
              <w:rPr>
                <w:rFonts w:cs="Arial"/>
                <w:b/>
                <w:sz w:val="20"/>
                <w:szCs w:val="20"/>
                <w:lang w:val="en-CA"/>
              </w:rPr>
              <w:t>2</w:t>
            </w:r>
          </w:p>
        </w:tc>
        <w:tc>
          <w:tcPr>
            <w:tcW w:w="386" w:type="dxa"/>
            <w:vAlign w:val="center"/>
          </w:tcPr>
          <w:p w14:paraId="0EE4862E" w14:textId="77777777" w:rsidR="00840D72" w:rsidRPr="00B724CB" w:rsidRDefault="00840D72" w:rsidP="00D55988">
            <w:pPr>
              <w:keepNext/>
              <w:jc w:val="center"/>
              <w:rPr>
                <w:rFonts w:cs="Arial"/>
                <w:b/>
                <w:sz w:val="20"/>
                <w:szCs w:val="20"/>
                <w:lang w:val="en-CA"/>
              </w:rPr>
            </w:pPr>
            <w:r w:rsidRPr="00B724CB">
              <w:rPr>
                <w:rFonts w:cs="Arial"/>
                <w:b/>
                <w:sz w:val="20"/>
                <w:szCs w:val="20"/>
                <w:lang w:val="en-CA"/>
              </w:rPr>
              <w:t>3</w:t>
            </w:r>
          </w:p>
        </w:tc>
        <w:tc>
          <w:tcPr>
            <w:tcW w:w="386" w:type="dxa"/>
            <w:vAlign w:val="center"/>
          </w:tcPr>
          <w:p w14:paraId="6FFC4DAD" w14:textId="77777777" w:rsidR="00840D72" w:rsidRPr="00B724CB" w:rsidRDefault="00840D72" w:rsidP="00D55988">
            <w:pPr>
              <w:keepNext/>
              <w:jc w:val="center"/>
              <w:rPr>
                <w:rFonts w:cs="Arial"/>
                <w:b/>
                <w:sz w:val="20"/>
                <w:szCs w:val="20"/>
                <w:lang w:val="en-CA"/>
              </w:rPr>
            </w:pPr>
            <w:r w:rsidRPr="00B724CB">
              <w:rPr>
                <w:rFonts w:cs="Arial"/>
                <w:b/>
                <w:sz w:val="20"/>
                <w:szCs w:val="20"/>
                <w:lang w:val="en-CA"/>
              </w:rPr>
              <w:t>4</w:t>
            </w:r>
          </w:p>
        </w:tc>
        <w:tc>
          <w:tcPr>
            <w:tcW w:w="386" w:type="dxa"/>
            <w:vAlign w:val="center"/>
          </w:tcPr>
          <w:p w14:paraId="3D3CE42D" w14:textId="77777777" w:rsidR="00840D72" w:rsidRPr="00B724CB" w:rsidRDefault="00840D72" w:rsidP="00D55988">
            <w:pPr>
              <w:keepNext/>
              <w:jc w:val="center"/>
              <w:rPr>
                <w:rFonts w:cs="Arial"/>
                <w:b/>
                <w:sz w:val="20"/>
                <w:szCs w:val="20"/>
                <w:lang w:val="en-CA"/>
              </w:rPr>
            </w:pPr>
            <w:r w:rsidRPr="00B724CB">
              <w:rPr>
                <w:rFonts w:cs="Arial"/>
                <w:b/>
                <w:sz w:val="20"/>
                <w:szCs w:val="20"/>
                <w:lang w:val="en-CA"/>
              </w:rPr>
              <w:t>5</w:t>
            </w:r>
          </w:p>
        </w:tc>
      </w:tr>
      <w:tr w:rsidR="00840D72" w:rsidRPr="00B724CB" w14:paraId="10FB2685" w14:textId="77777777" w:rsidTr="00840D72">
        <w:trPr>
          <w:trHeight w:val="267"/>
        </w:trPr>
        <w:tc>
          <w:tcPr>
            <w:tcW w:w="5688" w:type="dxa"/>
            <w:vAlign w:val="center"/>
          </w:tcPr>
          <w:p w14:paraId="00552E8F" w14:textId="77777777" w:rsidR="00840D72" w:rsidRPr="006E6330" w:rsidRDefault="00840D72" w:rsidP="006E6330">
            <w:pPr>
              <w:keepNext/>
              <w:rPr>
                <w:rFonts w:cs="Arial"/>
                <w:sz w:val="20"/>
                <w:szCs w:val="20"/>
                <w:lang w:val="en-CA"/>
              </w:rPr>
            </w:pPr>
            <w:r w:rsidRPr="006E6330">
              <w:rPr>
                <w:rFonts w:cs="Arial"/>
                <w:b/>
                <w:sz w:val="20"/>
                <w:szCs w:val="20"/>
                <w:lang w:val="en-CA"/>
              </w:rPr>
              <w:t xml:space="preserve">OVERALL RATING: </w:t>
            </w:r>
            <w:r w:rsidRPr="006E6330">
              <w:rPr>
                <w:rFonts w:cs="Arial"/>
              </w:rPr>
              <w:t>Possesses knowledge, skills, and attitudes for satisfactory completion of this rotation</w:t>
            </w:r>
          </w:p>
        </w:tc>
        <w:tc>
          <w:tcPr>
            <w:tcW w:w="386" w:type="dxa"/>
            <w:vAlign w:val="center"/>
          </w:tcPr>
          <w:p w14:paraId="5EE7E091" w14:textId="77777777" w:rsidR="00840D72" w:rsidRPr="00B724CB" w:rsidRDefault="00840D72" w:rsidP="00D55988">
            <w:pPr>
              <w:keepNext/>
              <w:jc w:val="center"/>
              <w:rPr>
                <w:rFonts w:cs="Arial"/>
                <w:sz w:val="28"/>
                <w:szCs w:val="28"/>
                <w:lang w:val="en-CA"/>
              </w:rPr>
            </w:pPr>
            <w:r w:rsidRPr="00B724CB">
              <w:rPr>
                <w:rFonts w:cs="Arial"/>
                <w:sz w:val="28"/>
                <w:szCs w:val="28"/>
                <w:lang w:val="en-CA"/>
              </w:rPr>
              <w:t>○</w:t>
            </w:r>
          </w:p>
        </w:tc>
        <w:tc>
          <w:tcPr>
            <w:tcW w:w="386" w:type="dxa"/>
            <w:vAlign w:val="center"/>
          </w:tcPr>
          <w:p w14:paraId="009EF27F" w14:textId="77777777" w:rsidR="00840D72" w:rsidRPr="00B724CB" w:rsidRDefault="00840D72" w:rsidP="00D55988">
            <w:pPr>
              <w:keepNext/>
              <w:jc w:val="center"/>
              <w:rPr>
                <w:rFonts w:cs="Arial"/>
                <w:sz w:val="28"/>
                <w:szCs w:val="28"/>
                <w:lang w:val="en-CA"/>
              </w:rPr>
            </w:pPr>
            <w:r w:rsidRPr="00B724CB">
              <w:rPr>
                <w:rFonts w:cs="Arial"/>
                <w:sz w:val="28"/>
                <w:szCs w:val="28"/>
                <w:lang w:val="en-CA"/>
              </w:rPr>
              <w:t>○</w:t>
            </w:r>
          </w:p>
        </w:tc>
        <w:tc>
          <w:tcPr>
            <w:tcW w:w="386" w:type="dxa"/>
            <w:vAlign w:val="center"/>
          </w:tcPr>
          <w:p w14:paraId="6CC9AF80" w14:textId="77777777" w:rsidR="00840D72" w:rsidRPr="00B724CB" w:rsidRDefault="00840D72" w:rsidP="00D55988">
            <w:pPr>
              <w:keepNext/>
              <w:jc w:val="center"/>
              <w:rPr>
                <w:rFonts w:cs="Arial"/>
                <w:sz w:val="28"/>
                <w:szCs w:val="28"/>
                <w:lang w:val="en-CA"/>
              </w:rPr>
            </w:pPr>
            <w:r w:rsidRPr="00B724CB">
              <w:rPr>
                <w:rFonts w:cs="Arial"/>
                <w:sz w:val="28"/>
                <w:szCs w:val="28"/>
                <w:lang w:val="en-CA"/>
              </w:rPr>
              <w:t>○</w:t>
            </w:r>
          </w:p>
        </w:tc>
        <w:tc>
          <w:tcPr>
            <w:tcW w:w="386" w:type="dxa"/>
            <w:vAlign w:val="center"/>
          </w:tcPr>
          <w:p w14:paraId="105EB8A4" w14:textId="77777777" w:rsidR="00840D72" w:rsidRPr="00B724CB" w:rsidRDefault="00840D72" w:rsidP="00D55988">
            <w:pPr>
              <w:keepNext/>
              <w:jc w:val="center"/>
              <w:rPr>
                <w:rFonts w:cs="Arial"/>
                <w:sz w:val="28"/>
                <w:szCs w:val="28"/>
                <w:lang w:val="en-CA"/>
              </w:rPr>
            </w:pPr>
            <w:r w:rsidRPr="00B724CB">
              <w:rPr>
                <w:rFonts w:cs="Arial"/>
                <w:sz w:val="28"/>
                <w:szCs w:val="28"/>
                <w:lang w:val="en-CA"/>
              </w:rPr>
              <w:t>○</w:t>
            </w:r>
          </w:p>
        </w:tc>
        <w:tc>
          <w:tcPr>
            <w:tcW w:w="386" w:type="dxa"/>
            <w:vAlign w:val="center"/>
          </w:tcPr>
          <w:p w14:paraId="1CDE2341" w14:textId="77777777" w:rsidR="00840D72" w:rsidRPr="00B724CB" w:rsidRDefault="00840D72" w:rsidP="00D55988">
            <w:pPr>
              <w:keepNext/>
              <w:jc w:val="center"/>
              <w:rPr>
                <w:rFonts w:cs="Arial"/>
                <w:sz w:val="28"/>
                <w:szCs w:val="28"/>
                <w:lang w:val="en-CA"/>
              </w:rPr>
            </w:pPr>
            <w:r w:rsidRPr="00B724CB">
              <w:rPr>
                <w:rFonts w:cs="Arial"/>
                <w:sz w:val="28"/>
                <w:szCs w:val="28"/>
                <w:lang w:val="en-CA"/>
              </w:rPr>
              <w:t>○</w:t>
            </w:r>
          </w:p>
        </w:tc>
      </w:tr>
      <w:tr w:rsidR="00840D72" w:rsidRPr="00B724CB" w14:paraId="19A8419F" w14:textId="77777777" w:rsidTr="00D879F8">
        <w:trPr>
          <w:trHeight w:val="733"/>
        </w:trPr>
        <w:tc>
          <w:tcPr>
            <w:tcW w:w="5688" w:type="dxa"/>
            <w:vAlign w:val="center"/>
          </w:tcPr>
          <w:p w14:paraId="0E016EBF" w14:textId="77777777" w:rsidR="00840D72" w:rsidRPr="00B724CB" w:rsidRDefault="00840D72" w:rsidP="00D55988">
            <w:pPr>
              <w:keepNext/>
              <w:rPr>
                <w:rFonts w:cs="Arial"/>
                <w:b/>
                <w:sz w:val="20"/>
                <w:szCs w:val="20"/>
                <w:lang w:val="en-CA"/>
              </w:rPr>
            </w:pPr>
            <w:r w:rsidRPr="00B724CB">
              <w:rPr>
                <w:rFonts w:cs="Arial"/>
                <w:b/>
                <w:sz w:val="20"/>
                <w:szCs w:val="20"/>
                <w:lang w:val="en-CA"/>
              </w:rPr>
              <w:t>COMMENTS</w:t>
            </w:r>
          </w:p>
          <w:p w14:paraId="6802523A" w14:textId="77777777" w:rsidR="00840D72" w:rsidRPr="00B724CB" w:rsidRDefault="00840D72" w:rsidP="00D55988">
            <w:pPr>
              <w:keepNext/>
              <w:rPr>
                <w:rFonts w:cs="Arial"/>
                <w:b/>
                <w:sz w:val="20"/>
                <w:szCs w:val="20"/>
                <w:lang w:val="en-CA"/>
              </w:rPr>
            </w:pPr>
          </w:p>
          <w:p w14:paraId="3C1967CB" w14:textId="77777777" w:rsidR="00840D72" w:rsidRPr="00B724CB" w:rsidRDefault="00840D72" w:rsidP="00D55988">
            <w:pPr>
              <w:keepNext/>
              <w:rPr>
                <w:rFonts w:cs="Arial"/>
                <w:b/>
                <w:sz w:val="20"/>
                <w:szCs w:val="20"/>
                <w:lang w:val="en-CA"/>
              </w:rPr>
            </w:pPr>
          </w:p>
          <w:p w14:paraId="35AF9FBA" w14:textId="77777777" w:rsidR="00840D72" w:rsidRPr="00B724CB" w:rsidRDefault="00840D72" w:rsidP="00D55988">
            <w:pPr>
              <w:keepNext/>
              <w:rPr>
                <w:rFonts w:cs="Arial"/>
                <w:b/>
                <w:sz w:val="20"/>
                <w:szCs w:val="20"/>
                <w:lang w:val="en-CA"/>
              </w:rPr>
            </w:pPr>
          </w:p>
          <w:p w14:paraId="2D8F7944" w14:textId="77777777" w:rsidR="00840D72" w:rsidRPr="00B724CB" w:rsidRDefault="00840D72" w:rsidP="00D55988">
            <w:pPr>
              <w:keepNext/>
              <w:rPr>
                <w:rFonts w:cs="Arial"/>
                <w:b/>
                <w:sz w:val="20"/>
                <w:szCs w:val="20"/>
                <w:lang w:val="en-CA"/>
              </w:rPr>
            </w:pPr>
          </w:p>
          <w:p w14:paraId="742BDF3F" w14:textId="77777777" w:rsidR="00840D72" w:rsidRPr="00B724CB" w:rsidRDefault="00840D72" w:rsidP="00D55988">
            <w:pPr>
              <w:keepNext/>
              <w:rPr>
                <w:rFonts w:cs="Arial"/>
                <w:b/>
                <w:sz w:val="20"/>
                <w:szCs w:val="20"/>
                <w:lang w:val="en-CA"/>
              </w:rPr>
            </w:pPr>
          </w:p>
        </w:tc>
        <w:tc>
          <w:tcPr>
            <w:tcW w:w="386" w:type="dxa"/>
            <w:vAlign w:val="center"/>
          </w:tcPr>
          <w:p w14:paraId="522060E8" w14:textId="77777777" w:rsidR="00840D72" w:rsidRPr="00B724CB" w:rsidRDefault="00840D72" w:rsidP="00D55988">
            <w:pPr>
              <w:keepNext/>
              <w:jc w:val="center"/>
              <w:rPr>
                <w:rFonts w:cs="Arial"/>
                <w:sz w:val="28"/>
                <w:szCs w:val="28"/>
                <w:lang w:val="en-CA"/>
              </w:rPr>
            </w:pPr>
          </w:p>
        </w:tc>
        <w:tc>
          <w:tcPr>
            <w:tcW w:w="386" w:type="dxa"/>
            <w:vAlign w:val="center"/>
          </w:tcPr>
          <w:p w14:paraId="3F328936" w14:textId="77777777" w:rsidR="00840D72" w:rsidRPr="00B724CB" w:rsidRDefault="00840D72" w:rsidP="00D55988">
            <w:pPr>
              <w:keepNext/>
              <w:jc w:val="center"/>
              <w:rPr>
                <w:rFonts w:cs="Arial"/>
                <w:sz w:val="28"/>
                <w:szCs w:val="28"/>
                <w:lang w:val="en-CA"/>
              </w:rPr>
            </w:pPr>
          </w:p>
        </w:tc>
        <w:tc>
          <w:tcPr>
            <w:tcW w:w="386" w:type="dxa"/>
            <w:vAlign w:val="center"/>
          </w:tcPr>
          <w:p w14:paraId="10C6A9CC" w14:textId="77777777" w:rsidR="00840D72" w:rsidRPr="00B724CB" w:rsidRDefault="00840D72" w:rsidP="00D55988">
            <w:pPr>
              <w:keepNext/>
              <w:jc w:val="center"/>
              <w:rPr>
                <w:rFonts w:cs="Arial"/>
                <w:sz w:val="28"/>
                <w:szCs w:val="28"/>
                <w:lang w:val="en-CA"/>
              </w:rPr>
            </w:pPr>
          </w:p>
        </w:tc>
        <w:tc>
          <w:tcPr>
            <w:tcW w:w="386" w:type="dxa"/>
            <w:vAlign w:val="center"/>
          </w:tcPr>
          <w:p w14:paraId="306CAE08" w14:textId="77777777" w:rsidR="00840D72" w:rsidRPr="00B724CB" w:rsidRDefault="00840D72" w:rsidP="00D55988">
            <w:pPr>
              <w:keepNext/>
              <w:jc w:val="center"/>
              <w:rPr>
                <w:rFonts w:cs="Arial"/>
                <w:sz w:val="28"/>
                <w:szCs w:val="28"/>
                <w:lang w:val="en-CA"/>
              </w:rPr>
            </w:pPr>
          </w:p>
        </w:tc>
        <w:tc>
          <w:tcPr>
            <w:tcW w:w="386" w:type="dxa"/>
            <w:vAlign w:val="center"/>
          </w:tcPr>
          <w:p w14:paraId="545D4837" w14:textId="77777777" w:rsidR="00840D72" w:rsidRPr="00B724CB" w:rsidRDefault="00840D72" w:rsidP="00D55988">
            <w:pPr>
              <w:keepNext/>
              <w:jc w:val="center"/>
              <w:rPr>
                <w:rFonts w:cs="Arial"/>
                <w:sz w:val="28"/>
                <w:szCs w:val="28"/>
                <w:lang w:val="en-CA"/>
              </w:rPr>
            </w:pPr>
          </w:p>
        </w:tc>
      </w:tr>
    </w:tbl>
    <w:p w14:paraId="66EA29DB" w14:textId="77777777" w:rsidR="00AC12EF" w:rsidRDefault="00AC12EF" w:rsidP="00800DED">
      <w:pPr>
        <w:autoSpaceDE w:val="0"/>
        <w:autoSpaceDN w:val="0"/>
        <w:adjustRightInd w:val="0"/>
        <w:rPr>
          <w:rFonts w:cs="Arial"/>
          <w:sz w:val="16"/>
          <w:szCs w:val="16"/>
          <w:lang w:val="en-CA"/>
        </w:rPr>
      </w:pPr>
    </w:p>
    <w:p w14:paraId="4054A022" w14:textId="77777777" w:rsidR="00D879F8" w:rsidRDefault="00D879F8" w:rsidP="00D879F8">
      <w:pPr>
        <w:rPr>
          <w:rFonts w:cs="Arial"/>
          <w:sz w:val="16"/>
          <w:szCs w:val="16"/>
          <w:lang w:val="en-CA"/>
        </w:rPr>
      </w:pPr>
    </w:p>
    <w:sectPr w:rsidR="00D879F8" w:rsidSect="00D80863">
      <w:pgSz w:w="12240" w:h="15840" w:code="1"/>
      <w:pgMar w:top="1167" w:right="1800" w:bottom="1440" w:left="1800" w:header="630" w:footer="1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16EB5" w14:textId="77777777" w:rsidR="00F600B9" w:rsidRDefault="00F600B9" w:rsidP="00583CEB">
      <w:r>
        <w:separator/>
      </w:r>
    </w:p>
  </w:endnote>
  <w:endnote w:type="continuationSeparator" w:id="0">
    <w:p w14:paraId="2A38C2CD" w14:textId="77777777" w:rsidR="00F600B9" w:rsidRDefault="00F600B9" w:rsidP="0058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A196" w14:textId="77777777" w:rsidR="00470B22" w:rsidRDefault="00470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118762"/>
      <w:docPartObj>
        <w:docPartGallery w:val="Page Numbers (Bottom of Page)"/>
        <w:docPartUnique/>
      </w:docPartObj>
    </w:sdtPr>
    <w:sdtEndPr>
      <w:rPr>
        <w:noProof/>
      </w:rPr>
    </w:sdtEndPr>
    <w:sdtContent>
      <w:p w14:paraId="77368506" w14:textId="6FA79326" w:rsidR="000D71F1" w:rsidRDefault="000D71F1">
        <w:pPr>
          <w:pStyle w:val="Footer"/>
          <w:jc w:val="right"/>
        </w:pPr>
        <w:r>
          <w:fldChar w:fldCharType="begin"/>
        </w:r>
        <w:r>
          <w:instrText xml:space="preserve"> PAGE   \* MERGEFORMAT </w:instrText>
        </w:r>
        <w:r>
          <w:fldChar w:fldCharType="separate"/>
        </w:r>
        <w:r w:rsidR="00AB2591">
          <w:rPr>
            <w:noProof/>
          </w:rPr>
          <w:t>14</w:t>
        </w:r>
        <w:r>
          <w:rPr>
            <w:noProof/>
          </w:rPr>
          <w:fldChar w:fldCharType="end"/>
        </w:r>
      </w:p>
    </w:sdtContent>
  </w:sdt>
  <w:p w14:paraId="019A28A0" w14:textId="77777777" w:rsidR="000D71F1" w:rsidRPr="001455CB" w:rsidRDefault="000D71F1" w:rsidP="001455CB">
    <w:pPr>
      <w:autoSpaceDE w:val="0"/>
      <w:autoSpaceDN w:val="0"/>
      <w:adjustRightInd w:val="0"/>
      <w:ind w:left="-720" w:firstLine="720"/>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DAB5" w14:textId="77777777" w:rsidR="00470B22" w:rsidRDefault="00470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AAC7F" w14:textId="77777777" w:rsidR="00F600B9" w:rsidRDefault="00F600B9" w:rsidP="00583CEB">
      <w:r>
        <w:separator/>
      </w:r>
    </w:p>
  </w:footnote>
  <w:footnote w:type="continuationSeparator" w:id="0">
    <w:p w14:paraId="30CC69E5" w14:textId="77777777" w:rsidR="00F600B9" w:rsidRDefault="00F600B9" w:rsidP="00583CEB">
      <w:r>
        <w:continuationSeparator/>
      </w:r>
    </w:p>
  </w:footnote>
  <w:footnote w:id="1">
    <w:p w14:paraId="6A0E07DA" w14:textId="77777777" w:rsidR="000D71F1" w:rsidRPr="00E34706" w:rsidRDefault="000D71F1" w:rsidP="00FC7D28">
      <w:pPr>
        <w:pStyle w:val="FootnoteText"/>
        <w:rPr>
          <w:lang w:val="en-CA"/>
        </w:rPr>
      </w:pPr>
      <w:r>
        <w:rPr>
          <w:rStyle w:val="FootnoteReference"/>
        </w:rPr>
        <w:footnoteRef/>
      </w:r>
      <w:r>
        <w:t xml:space="preserve"> Link: </w:t>
      </w:r>
      <w:hyperlink r:id="rId1" w:history="1">
        <w:r w:rsidRPr="00CD7185">
          <w:rPr>
            <w:rStyle w:val="Hyperlink"/>
            <w:lang w:val="en-CA"/>
          </w:rPr>
          <w:t>ITAR template including sample</w:t>
        </w:r>
      </w:hyperlink>
    </w:p>
  </w:footnote>
  <w:footnote w:id="2">
    <w:p w14:paraId="3750149B" w14:textId="77777777" w:rsidR="000D71F1" w:rsidRPr="00CD7185" w:rsidRDefault="000D71F1">
      <w:pPr>
        <w:pStyle w:val="FootnoteText"/>
      </w:pPr>
      <w:r>
        <w:rPr>
          <w:rStyle w:val="FootnoteReference"/>
        </w:rPr>
        <w:footnoteRef/>
      </w:r>
      <w:r>
        <w:t xml:space="preserve"> Link: </w:t>
      </w:r>
      <w:hyperlink r:id="rId2" w:history="1">
        <w:r w:rsidRPr="00CD7185">
          <w:rPr>
            <w:rStyle w:val="Hyperlink"/>
          </w:rPr>
          <w:t>Rotation Plan Template</w:t>
        </w:r>
      </w:hyperlink>
    </w:p>
  </w:footnote>
  <w:footnote w:id="3">
    <w:p w14:paraId="1633530E" w14:textId="77777777" w:rsidR="000D71F1" w:rsidRPr="00CD7185" w:rsidRDefault="000D71F1" w:rsidP="00F93A8D">
      <w:pPr>
        <w:pStyle w:val="FootnoteText"/>
        <w:ind w:left="142" w:hanging="142"/>
        <w:rPr>
          <w:lang w:val="en-CA"/>
        </w:rPr>
      </w:pPr>
      <w:r>
        <w:rPr>
          <w:rStyle w:val="FootnoteReference"/>
        </w:rPr>
        <w:footnoteRef/>
      </w:r>
      <w:r>
        <w:t xml:space="preserve"> </w:t>
      </w:r>
      <w:r w:rsidRPr="006E3432">
        <w:rPr>
          <w:rFonts w:cs="Arial"/>
          <w:lang w:val="en-CA" w:eastAsia="en-CA"/>
        </w:rPr>
        <w:t xml:space="preserve">Glover Takahashi, S., D. L. Richardson and D. Martin (2012). </w:t>
      </w:r>
      <w:r w:rsidRPr="006E3432">
        <w:rPr>
          <w:rFonts w:cs="Arial"/>
          <w:u w:val="single"/>
          <w:lang w:val="en-CA" w:eastAsia="en-CA"/>
        </w:rPr>
        <w:t>The CanMEDS Collaborator Toolkit</w:t>
      </w:r>
      <w:r w:rsidRPr="006E3432">
        <w:rPr>
          <w:rFonts w:cs="Arial"/>
          <w:lang w:val="en-CA" w:eastAsia="en-CA"/>
        </w:rPr>
        <w:t>. Ottawa, ON, RCPSC.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A282" w14:textId="77777777" w:rsidR="00470B22" w:rsidRDefault="00470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1819" w14:textId="12C7FEAF" w:rsidR="000D71F1" w:rsidRPr="00FB59E4" w:rsidRDefault="000D71F1" w:rsidP="005206F7">
    <w:pPr>
      <w:pStyle w:val="Header"/>
      <w:ind w:hanging="990"/>
      <w:jc w:val="right"/>
      <w:rPr>
        <w:rFonts w:cs="Arial"/>
        <w:sz w:val="22"/>
        <w:szCs w:val="22"/>
      </w:rPr>
    </w:pPr>
    <w:r w:rsidRPr="00FB59E4">
      <w:rPr>
        <w:rFonts w:cs="Arial"/>
        <w:sz w:val="22"/>
        <w:szCs w:val="22"/>
      </w:rPr>
      <w:t xml:space="preserve">Working version: </w:t>
    </w:r>
    <w:r w:rsidR="00470B22">
      <w:rPr>
        <w:rFonts w:cs="Arial"/>
        <w:sz w:val="22"/>
        <w:szCs w:val="22"/>
      </w:rPr>
      <w:t>Sept 8</w:t>
    </w:r>
    <w:r>
      <w:rPr>
        <w:rFonts w:cs="Arial"/>
        <w:sz w:val="22"/>
        <w:szCs w:val="22"/>
      </w:rPr>
      <w: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66DC" w14:textId="77777777" w:rsidR="00470B22" w:rsidRDefault="00470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F7980"/>
    <w:multiLevelType w:val="hybridMultilevel"/>
    <w:tmpl w:val="1572FE3C"/>
    <w:lvl w:ilvl="0" w:tplc="CAA6BAAE">
      <w:start w:val="1"/>
      <w:numFmt w:val="decimal"/>
      <w:lvlText w:val="%1."/>
      <w:lvlJc w:val="left"/>
      <w:pPr>
        <w:ind w:left="720" w:hanging="360"/>
      </w:pPr>
      <w:rPr>
        <w:rFonts w:ascii="Verdana" w:hAnsi="Verdan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8349B"/>
    <w:multiLevelType w:val="hybridMultilevel"/>
    <w:tmpl w:val="E5184B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8B1C01"/>
    <w:multiLevelType w:val="hybridMultilevel"/>
    <w:tmpl w:val="1E4825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26863"/>
    <w:multiLevelType w:val="hybridMultilevel"/>
    <w:tmpl w:val="F534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05A19"/>
    <w:multiLevelType w:val="hybridMultilevel"/>
    <w:tmpl w:val="C5DE7360"/>
    <w:lvl w:ilvl="0" w:tplc="BD5A9C7C">
      <w:start w:val="1"/>
      <w:numFmt w:val="decimal"/>
      <w:lvlText w:val="%1)"/>
      <w:lvlJc w:val="left"/>
      <w:pPr>
        <w:ind w:left="-916" w:hanging="360"/>
      </w:pPr>
      <w:rPr>
        <w:rFonts w:hint="default"/>
        <w:b w:val="0"/>
        <w:color w:val="000000" w:themeColor="text1"/>
        <w:sz w:val="22"/>
      </w:rPr>
    </w:lvl>
    <w:lvl w:ilvl="1" w:tplc="10090019" w:tentative="1">
      <w:start w:val="1"/>
      <w:numFmt w:val="lowerLetter"/>
      <w:lvlText w:val="%2."/>
      <w:lvlJc w:val="left"/>
      <w:pPr>
        <w:ind w:left="-196" w:hanging="360"/>
      </w:pPr>
    </w:lvl>
    <w:lvl w:ilvl="2" w:tplc="1009001B" w:tentative="1">
      <w:start w:val="1"/>
      <w:numFmt w:val="lowerRoman"/>
      <w:lvlText w:val="%3."/>
      <w:lvlJc w:val="right"/>
      <w:pPr>
        <w:ind w:left="524" w:hanging="180"/>
      </w:pPr>
    </w:lvl>
    <w:lvl w:ilvl="3" w:tplc="1009000F" w:tentative="1">
      <w:start w:val="1"/>
      <w:numFmt w:val="decimal"/>
      <w:lvlText w:val="%4."/>
      <w:lvlJc w:val="left"/>
      <w:pPr>
        <w:ind w:left="1244" w:hanging="360"/>
      </w:pPr>
    </w:lvl>
    <w:lvl w:ilvl="4" w:tplc="10090019" w:tentative="1">
      <w:start w:val="1"/>
      <w:numFmt w:val="lowerLetter"/>
      <w:lvlText w:val="%5."/>
      <w:lvlJc w:val="left"/>
      <w:pPr>
        <w:ind w:left="1964" w:hanging="360"/>
      </w:pPr>
    </w:lvl>
    <w:lvl w:ilvl="5" w:tplc="1009001B" w:tentative="1">
      <w:start w:val="1"/>
      <w:numFmt w:val="lowerRoman"/>
      <w:lvlText w:val="%6."/>
      <w:lvlJc w:val="right"/>
      <w:pPr>
        <w:ind w:left="2684" w:hanging="180"/>
      </w:pPr>
    </w:lvl>
    <w:lvl w:ilvl="6" w:tplc="1009000F" w:tentative="1">
      <w:start w:val="1"/>
      <w:numFmt w:val="decimal"/>
      <w:lvlText w:val="%7."/>
      <w:lvlJc w:val="left"/>
      <w:pPr>
        <w:ind w:left="3404" w:hanging="360"/>
      </w:pPr>
    </w:lvl>
    <w:lvl w:ilvl="7" w:tplc="10090019" w:tentative="1">
      <w:start w:val="1"/>
      <w:numFmt w:val="lowerLetter"/>
      <w:lvlText w:val="%8."/>
      <w:lvlJc w:val="left"/>
      <w:pPr>
        <w:ind w:left="4124" w:hanging="360"/>
      </w:pPr>
    </w:lvl>
    <w:lvl w:ilvl="8" w:tplc="1009001B" w:tentative="1">
      <w:start w:val="1"/>
      <w:numFmt w:val="lowerRoman"/>
      <w:lvlText w:val="%9."/>
      <w:lvlJc w:val="right"/>
      <w:pPr>
        <w:ind w:left="4844" w:hanging="180"/>
      </w:pPr>
    </w:lvl>
  </w:abstractNum>
  <w:abstractNum w:abstractNumId="6" w15:restartNumberingAfterBreak="0">
    <w:nsid w:val="16BC5E26"/>
    <w:multiLevelType w:val="hybridMultilevel"/>
    <w:tmpl w:val="499EA3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6C44CF"/>
    <w:multiLevelType w:val="hybridMultilevel"/>
    <w:tmpl w:val="9FEC9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52998"/>
    <w:multiLevelType w:val="hybridMultilevel"/>
    <w:tmpl w:val="EF4826AC"/>
    <w:lvl w:ilvl="0" w:tplc="04090001">
      <w:start w:val="1"/>
      <w:numFmt w:val="bullet"/>
      <w:lvlText w:val=""/>
      <w:lvlJc w:val="left"/>
      <w:pPr>
        <w:ind w:left="-556" w:hanging="360"/>
      </w:pPr>
      <w:rPr>
        <w:rFonts w:ascii="Symbol" w:hAnsi="Symbol" w:hint="default"/>
      </w:rPr>
    </w:lvl>
    <w:lvl w:ilvl="1" w:tplc="04090003" w:tentative="1">
      <w:start w:val="1"/>
      <w:numFmt w:val="bullet"/>
      <w:lvlText w:val="o"/>
      <w:lvlJc w:val="left"/>
      <w:pPr>
        <w:ind w:left="164" w:hanging="360"/>
      </w:pPr>
      <w:rPr>
        <w:rFonts w:ascii="Courier New" w:hAnsi="Courier New" w:cs="Courier New" w:hint="default"/>
      </w:rPr>
    </w:lvl>
    <w:lvl w:ilvl="2" w:tplc="04090005" w:tentative="1">
      <w:start w:val="1"/>
      <w:numFmt w:val="bullet"/>
      <w:lvlText w:val=""/>
      <w:lvlJc w:val="left"/>
      <w:pPr>
        <w:ind w:left="884" w:hanging="360"/>
      </w:pPr>
      <w:rPr>
        <w:rFonts w:ascii="Wingdings" w:hAnsi="Wingdings" w:hint="default"/>
      </w:rPr>
    </w:lvl>
    <w:lvl w:ilvl="3" w:tplc="04090001" w:tentative="1">
      <w:start w:val="1"/>
      <w:numFmt w:val="bullet"/>
      <w:lvlText w:val=""/>
      <w:lvlJc w:val="left"/>
      <w:pPr>
        <w:ind w:left="1604" w:hanging="360"/>
      </w:pPr>
      <w:rPr>
        <w:rFonts w:ascii="Symbol" w:hAnsi="Symbol" w:hint="default"/>
      </w:rPr>
    </w:lvl>
    <w:lvl w:ilvl="4" w:tplc="04090003" w:tentative="1">
      <w:start w:val="1"/>
      <w:numFmt w:val="bullet"/>
      <w:lvlText w:val="o"/>
      <w:lvlJc w:val="left"/>
      <w:pPr>
        <w:ind w:left="2324" w:hanging="360"/>
      </w:pPr>
      <w:rPr>
        <w:rFonts w:ascii="Courier New" w:hAnsi="Courier New" w:cs="Courier New" w:hint="default"/>
      </w:rPr>
    </w:lvl>
    <w:lvl w:ilvl="5" w:tplc="04090005" w:tentative="1">
      <w:start w:val="1"/>
      <w:numFmt w:val="bullet"/>
      <w:lvlText w:val=""/>
      <w:lvlJc w:val="left"/>
      <w:pPr>
        <w:ind w:left="3044" w:hanging="360"/>
      </w:pPr>
      <w:rPr>
        <w:rFonts w:ascii="Wingdings" w:hAnsi="Wingdings" w:hint="default"/>
      </w:rPr>
    </w:lvl>
    <w:lvl w:ilvl="6" w:tplc="04090001" w:tentative="1">
      <w:start w:val="1"/>
      <w:numFmt w:val="bullet"/>
      <w:lvlText w:val=""/>
      <w:lvlJc w:val="left"/>
      <w:pPr>
        <w:ind w:left="3764" w:hanging="360"/>
      </w:pPr>
      <w:rPr>
        <w:rFonts w:ascii="Symbol" w:hAnsi="Symbol" w:hint="default"/>
      </w:rPr>
    </w:lvl>
    <w:lvl w:ilvl="7" w:tplc="04090003" w:tentative="1">
      <w:start w:val="1"/>
      <w:numFmt w:val="bullet"/>
      <w:lvlText w:val="o"/>
      <w:lvlJc w:val="left"/>
      <w:pPr>
        <w:ind w:left="4484" w:hanging="360"/>
      </w:pPr>
      <w:rPr>
        <w:rFonts w:ascii="Courier New" w:hAnsi="Courier New" w:cs="Courier New" w:hint="default"/>
      </w:rPr>
    </w:lvl>
    <w:lvl w:ilvl="8" w:tplc="04090005" w:tentative="1">
      <w:start w:val="1"/>
      <w:numFmt w:val="bullet"/>
      <w:lvlText w:val=""/>
      <w:lvlJc w:val="left"/>
      <w:pPr>
        <w:ind w:left="5204" w:hanging="360"/>
      </w:pPr>
      <w:rPr>
        <w:rFonts w:ascii="Wingdings" w:hAnsi="Wingdings" w:hint="default"/>
      </w:rPr>
    </w:lvl>
  </w:abstractNum>
  <w:abstractNum w:abstractNumId="9" w15:restartNumberingAfterBreak="0">
    <w:nsid w:val="23507F89"/>
    <w:multiLevelType w:val="hybridMultilevel"/>
    <w:tmpl w:val="F674743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4076D"/>
    <w:multiLevelType w:val="hybridMultilevel"/>
    <w:tmpl w:val="09789500"/>
    <w:lvl w:ilvl="0" w:tplc="1A685292">
      <w:start w:val="1"/>
      <w:numFmt w:val="decimal"/>
      <w:lvlText w:val="%1)"/>
      <w:lvlJc w:val="left"/>
      <w:pPr>
        <w:ind w:left="720" w:hanging="360"/>
      </w:pPr>
      <w:rPr>
        <w:rFonts w:hint="default"/>
        <w:color w:val="F79646" w:themeColor="accent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9B7ADD"/>
    <w:multiLevelType w:val="hybridMultilevel"/>
    <w:tmpl w:val="7B1AF4A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DF270D"/>
    <w:multiLevelType w:val="hybridMultilevel"/>
    <w:tmpl w:val="B8BC83D0"/>
    <w:lvl w:ilvl="0" w:tplc="242AB85C">
      <w:start w:val="1"/>
      <w:numFmt w:val="decimal"/>
      <w:lvlText w:val="%1."/>
      <w:lvlJc w:val="left"/>
      <w:pPr>
        <w:ind w:hanging="360"/>
      </w:pPr>
      <w:rPr>
        <w:rFonts w:ascii="Calibri" w:eastAsia="Calibri" w:hAnsi="Calibri" w:hint="default"/>
        <w:sz w:val="24"/>
        <w:szCs w:val="24"/>
      </w:rPr>
    </w:lvl>
    <w:lvl w:ilvl="1" w:tplc="2C90126C">
      <w:start w:val="1"/>
      <w:numFmt w:val="bullet"/>
      <w:lvlText w:val="•"/>
      <w:lvlJc w:val="left"/>
      <w:rPr>
        <w:rFonts w:hint="default"/>
      </w:rPr>
    </w:lvl>
    <w:lvl w:ilvl="2" w:tplc="2E2A5D08">
      <w:start w:val="1"/>
      <w:numFmt w:val="bullet"/>
      <w:lvlText w:val="•"/>
      <w:lvlJc w:val="left"/>
      <w:rPr>
        <w:rFonts w:hint="default"/>
      </w:rPr>
    </w:lvl>
    <w:lvl w:ilvl="3" w:tplc="537627A6">
      <w:start w:val="1"/>
      <w:numFmt w:val="bullet"/>
      <w:lvlText w:val="•"/>
      <w:lvlJc w:val="left"/>
      <w:rPr>
        <w:rFonts w:hint="default"/>
      </w:rPr>
    </w:lvl>
    <w:lvl w:ilvl="4" w:tplc="99DE7CCA">
      <w:start w:val="1"/>
      <w:numFmt w:val="bullet"/>
      <w:lvlText w:val="•"/>
      <w:lvlJc w:val="left"/>
      <w:rPr>
        <w:rFonts w:hint="default"/>
      </w:rPr>
    </w:lvl>
    <w:lvl w:ilvl="5" w:tplc="EE468FDC">
      <w:start w:val="1"/>
      <w:numFmt w:val="bullet"/>
      <w:lvlText w:val="•"/>
      <w:lvlJc w:val="left"/>
      <w:rPr>
        <w:rFonts w:hint="default"/>
      </w:rPr>
    </w:lvl>
    <w:lvl w:ilvl="6" w:tplc="5BC040F6">
      <w:start w:val="1"/>
      <w:numFmt w:val="bullet"/>
      <w:lvlText w:val="•"/>
      <w:lvlJc w:val="left"/>
      <w:rPr>
        <w:rFonts w:hint="default"/>
      </w:rPr>
    </w:lvl>
    <w:lvl w:ilvl="7" w:tplc="A6FEE9EE">
      <w:start w:val="1"/>
      <w:numFmt w:val="bullet"/>
      <w:lvlText w:val="•"/>
      <w:lvlJc w:val="left"/>
      <w:rPr>
        <w:rFonts w:hint="default"/>
      </w:rPr>
    </w:lvl>
    <w:lvl w:ilvl="8" w:tplc="115C5074">
      <w:start w:val="1"/>
      <w:numFmt w:val="bullet"/>
      <w:lvlText w:val="•"/>
      <w:lvlJc w:val="left"/>
      <w:rPr>
        <w:rFonts w:hint="default"/>
      </w:rPr>
    </w:lvl>
  </w:abstractNum>
  <w:abstractNum w:abstractNumId="13" w15:restartNumberingAfterBreak="0">
    <w:nsid w:val="3EEF20D3"/>
    <w:multiLevelType w:val="hybridMultilevel"/>
    <w:tmpl w:val="D8A24E2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15:restartNumberingAfterBreak="0">
    <w:nsid w:val="401947FC"/>
    <w:multiLevelType w:val="hybridMultilevel"/>
    <w:tmpl w:val="DCBCB562"/>
    <w:lvl w:ilvl="0" w:tplc="AE68560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0483FF2"/>
    <w:multiLevelType w:val="hybridMultilevel"/>
    <w:tmpl w:val="CB7A85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2C1E69"/>
    <w:multiLevelType w:val="hybridMultilevel"/>
    <w:tmpl w:val="74068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46B79"/>
    <w:multiLevelType w:val="hybridMultilevel"/>
    <w:tmpl w:val="226CD9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6425B0F"/>
    <w:multiLevelType w:val="hybridMultilevel"/>
    <w:tmpl w:val="1DEE92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8E50C13"/>
    <w:multiLevelType w:val="multilevel"/>
    <w:tmpl w:val="C252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270F5B"/>
    <w:multiLevelType w:val="hybridMultilevel"/>
    <w:tmpl w:val="C490795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74961"/>
    <w:multiLevelType w:val="hybridMultilevel"/>
    <w:tmpl w:val="B82C05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10962A8"/>
    <w:multiLevelType w:val="hybridMultilevel"/>
    <w:tmpl w:val="E034DF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2592FD0"/>
    <w:multiLevelType w:val="hybridMultilevel"/>
    <w:tmpl w:val="19D21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FD7047"/>
    <w:multiLevelType w:val="hybridMultilevel"/>
    <w:tmpl w:val="2A0A21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21B4AF2"/>
    <w:multiLevelType w:val="hybridMultilevel"/>
    <w:tmpl w:val="AD8A1B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3112A86"/>
    <w:multiLevelType w:val="hybridMultilevel"/>
    <w:tmpl w:val="00000006"/>
    <w:lvl w:ilvl="0" w:tplc="000001F5">
      <w:start w:val="1"/>
      <w:numFmt w:val="bullet"/>
      <w:lvlText w:val=""/>
      <w:lvlJc w:val="left"/>
      <w:pPr>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749E1142"/>
    <w:multiLevelType w:val="hybridMultilevel"/>
    <w:tmpl w:val="F74A835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8" w15:restartNumberingAfterBreak="0">
    <w:nsid w:val="7584298A"/>
    <w:multiLevelType w:val="hybridMultilevel"/>
    <w:tmpl w:val="D9CE3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443D2"/>
    <w:multiLevelType w:val="hybridMultilevel"/>
    <w:tmpl w:val="65ACD7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EE391D"/>
    <w:multiLevelType w:val="hybridMultilevel"/>
    <w:tmpl w:val="970C4BFC"/>
    <w:lvl w:ilvl="0" w:tplc="1009000F">
      <w:start w:val="1"/>
      <w:numFmt w:val="decimal"/>
      <w:lvlText w:val="%1."/>
      <w:lvlJc w:val="left"/>
      <w:pPr>
        <w:ind w:left="284" w:hanging="360"/>
      </w:pPr>
    </w:lvl>
    <w:lvl w:ilvl="1" w:tplc="10090019" w:tentative="1">
      <w:start w:val="1"/>
      <w:numFmt w:val="lowerLetter"/>
      <w:lvlText w:val="%2."/>
      <w:lvlJc w:val="left"/>
      <w:pPr>
        <w:ind w:left="1004" w:hanging="360"/>
      </w:pPr>
    </w:lvl>
    <w:lvl w:ilvl="2" w:tplc="1009001B" w:tentative="1">
      <w:start w:val="1"/>
      <w:numFmt w:val="lowerRoman"/>
      <w:lvlText w:val="%3."/>
      <w:lvlJc w:val="right"/>
      <w:pPr>
        <w:ind w:left="1724" w:hanging="180"/>
      </w:pPr>
    </w:lvl>
    <w:lvl w:ilvl="3" w:tplc="1009000F" w:tentative="1">
      <w:start w:val="1"/>
      <w:numFmt w:val="decimal"/>
      <w:lvlText w:val="%4."/>
      <w:lvlJc w:val="left"/>
      <w:pPr>
        <w:ind w:left="2444" w:hanging="360"/>
      </w:pPr>
    </w:lvl>
    <w:lvl w:ilvl="4" w:tplc="10090019" w:tentative="1">
      <w:start w:val="1"/>
      <w:numFmt w:val="lowerLetter"/>
      <w:lvlText w:val="%5."/>
      <w:lvlJc w:val="left"/>
      <w:pPr>
        <w:ind w:left="3164" w:hanging="360"/>
      </w:pPr>
    </w:lvl>
    <w:lvl w:ilvl="5" w:tplc="1009001B" w:tentative="1">
      <w:start w:val="1"/>
      <w:numFmt w:val="lowerRoman"/>
      <w:lvlText w:val="%6."/>
      <w:lvlJc w:val="right"/>
      <w:pPr>
        <w:ind w:left="3884" w:hanging="180"/>
      </w:pPr>
    </w:lvl>
    <w:lvl w:ilvl="6" w:tplc="1009000F" w:tentative="1">
      <w:start w:val="1"/>
      <w:numFmt w:val="decimal"/>
      <w:lvlText w:val="%7."/>
      <w:lvlJc w:val="left"/>
      <w:pPr>
        <w:ind w:left="4604" w:hanging="360"/>
      </w:pPr>
    </w:lvl>
    <w:lvl w:ilvl="7" w:tplc="10090019" w:tentative="1">
      <w:start w:val="1"/>
      <w:numFmt w:val="lowerLetter"/>
      <w:lvlText w:val="%8."/>
      <w:lvlJc w:val="left"/>
      <w:pPr>
        <w:ind w:left="5324" w:hanging="360"/>
      </w:pPr>
    </w:lvl>
    <w:lvl w:ilvl="8" w:tplc="1009001B" w:tentative="1">
      <w:start w:val="1"/>
      <w:numFmt w:val="lowerRoman"/>
      <w:lvlText w:val="%9."/>
      <w:lvlJc w:val="right"/>
      <w:pPr>
        <w:ind w:left="6044" w:hanging="180"/>
      </w:pPr>
    </w:lvl>
  </w:abstractNum>
  <w:num w:numId="1">
    <w:abstractNumId w:val="29"/>
  </w:num>
  <w:num w:numId="2">
    <w:abstractNumId w:val="17"/>
  </w:num>
  <w:num w:numId="3">
    <w:abstractNumId w:val="22"/>
  </w:num>
  <w:num w:numId="4">
    <w:abstractNumId w:val="25"/>
  </w:num>
  <w:num w:numId="5">
    <w:abstractNumId w:val="2"/>
  </w:num>
  <w:num w:numId="6">
    <w:abstractNumId w:val="24"/>
  </w:num>
  <w:num w:numId="7">
    <w:abstractNumId w:val="21"/>
  </w:num>
  <w:num w:numId="8">
    <w:abstractNumId w:val="6"/>
  </w:num>
  <w:num w:numId="9">
    <w:abstractNumId w:val="12"/>
  </w:num>
  <w:num w:numId="10">
    <w:abstractNumId w:val="30"/>
  </w:num>
  <w:num w:numId="11">
    <w:abstractNumId w:val="28"/>
  </w:num>
  <w:num w:numId="12">
    <w:abstractNumId w:val="9"/>
  </w:num>
  <w:num w:numId="13">
    <w:abstractNumId w:val="26"/>
  </w:num>
  <w:num w:numId="14">
    <w:abstractNumId w:val="4"/>
  </w:num>
  <w:num w:numId="1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0"/>
  </w:num>
  <w:num w:numId="17">
    <w:abstractNumId w:val="15"/>
  </w:num>
  <w:num w:numId="18">
    <w:abstractNumId w:val="16"/>
  </w:num>
  <w:num w:numId="19">
    <w:abstractNumId w:val="0"/>
  </w:num>
  <w:num w:numId="20">
    <w:abstractNumId w:val="11"/>
  </w:num>
  <w:num w:numId="21">
    <w:abstractNumId w:val="3"/>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num>
  <w:num w:numId="25">
    <w:abstractNumId w:val="7"/>
  </w:num>
  <w:num w:numId="26">
    <w:abstractNumId w:val="8"/>
  </w:num>
  <w:num w:numId="27">
    <w:abstractNumId w:val="5"/>
  </w:num>
  <w:num w:numId="28">
    <w:abstractNumId w:val="10"/>
  </w:num>
  <w:num w:numId="29">
    <w:abstractNumId w:val="14"/>
  </w:num>
  <w:num w:numId="30">
    <w:abstractNumId w:val="2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23"/>
    <w:rsid w:val="000018D4"/>
    <w:rsid w:val="00007717"/>
    <w:rsid w:val="00014BE8"/>
    <w:rsid w:val="0001552F"/>
    <w:rsid w:val="00023887"/>
    <w:rsid w:val="00025AFD"/>
    <w:rsid w:val="000427AC"/>
    <w:rsid w:val="00045077"/>
    <w:rsid w:val="00045D73"/>
    <w:rsid w:val="000553EC"/>
    <w:rsid w:val="000654E7"/>
    <w:rsid w:val="00074937"/>
    <w:rsid w:val="00083CC4"/>
    <w:rsid w:val="00095CAE"/>
    <w:rsid w:val="000A4DC7"/>
    <w:rsid w:val="000B3271"/>
    <w:rsid w:val="000C2291"/>
    <w:rsid w:val="000C66C0"/>
    <w:rsid w:val="000D71F1"/>
    <w:rsid w:val="000E7403"/>
    <w:rsid w:val="000F7505"/>
    <w:rsid w:val="001008FE"/>
    <w:rsid w:val="00100E77"/>
    <w:rsid w:val="00106BA9"/>
    <w:rsid w:val="00112A23"/>
    <w:rsid w:val="00124781"/>
    <w:rsid w:val="00125759"/>
    <w:rsid w:val="00130442"/>
    <w:rsid w:val="00131F15"/>
    <w:rsid w:val="00132A2D"/>
    <w:rsid w:val="00134FEA"/>
    <w:rsid w:val="0014356E"/>
    <w:rsid w:val="001455CB"/>
    <w:rsid w:val="0014717F"/>
    <w:rsid w:val="001526D1"/>
    <w:rsid w:val="00155295"/>
    <w:rsid w:val="00163369"/>
    <w:rsid w:val="00163858"/>
    <w:rsid w:val="00165E03"/>
    <w:rsid w:val="0017007F"/>
    <w:rsid w:val="00174869"/>
    <w:rsid w:val="0017526C"/>
    <w:rsid w:val="001904EC"/>
    <w:rsid w:val="001A3D0C"/>
    <w:rsid w:val="001A71AA"/>
    <w:rsid w:val="001B037C"/>
    <w:rsid w:val="001B2B98"/>
    <w:rsid w:val="001B5B19"/>
    <w:rsid w:val="001C3B36"/>
    <w:rsid w:val="001D5DE8"/>
    <w:rsid w:val="001F1C3D"/>
    <w:rsid w:val="001F2B0E"/>
    <w:rsid w:val="001F30D4"/>
    <w:rsid w:val="001F420A"/>
    <w:rsid w:val="001F5BAE"/>
    <w:rsid w:val="002023B7"/>
    <w:rsid w:val="002057A5"/>
    <w:rsid w:val="00205992"/>
    <w:rsid w:val="00214622"/>
    <w:rsid w:val="002271BF"/>
    <w:rsid w:val="00227E4A"/>
    <w:rsid w:val="00241197"/>
    <w:rsid w:val="00252AB1"/>
    <w:rsid w:val="00252CEC"/>
    <w:rsid w:val="00253712"/>
    <w:rsid w:val="0025554A"/>
    <w:rsid w:val="002575BF"/>
    <w:rsid w:val="002601D4"/>
    <w:rsid w:val="00267AD2"/>
    <w:rsid w:val="00270F84"/>
    <w:rsid w:val="002848EE"/>
    <w:rsid w:val="002917C1"/>
    <w:rsid w:val="002B0EE7"/>
    <w:rsid w:val="002B5D4D"/>
    <w:rsid w:val="002C2ECD"/>
    <w:rsid w:val="002C6F29"/>
    <w:rsid w:val="002D072F"/>
    <w:rsid w:val="002D6987"/>
    <w:rsid w:val="00300E05"/>
    <w:rsid w:val="003068BB"/>
    <w:rsid w:val="00310826"/>
    <w:rsid w:val="00312443"/>
    <w:rsid w:val="00314A3D"/>
    <w:rsid w:val="00317D21"/>
    <w:rsid w:val="003228C6"/>
    <w:rsid w:val="00344899"/>
    <w:rsid w:val="0035403D"/>
    <w:rsid w:val="003635C9"/>
    <w:rsid w:val="00364B9A"/>
    <w:rsid w:val="00366B02"/>
    <w:rsid w:val="00367C4E"/>
    <w:rsid w:val="0037419D"/>
    <w:rsid w:val="00375C21"/>
    <w:rsid w:val="00377F93"/>
    <w:rsid w:val="00386217"/>
    <w:rsid w:val="003A5D2D"/>
    <w:rsid w:val="003A7228"/>
    <w:rsid w:val="003B2E25"/>
    <w:rsid w:val="003D3691"/>
    <w:rsid w:val="003D3AD5"/>
    <w:rsid w:val="003D432F"/>
    <w:rsid w:val="003D5558"/>
    <w:rsid w:val="003E3FCA"/>
    <w:rsid w:val="003F15E3"/>
    <w:rsid w:val="003F3FC5"/>
    <w:rsid w:val="003F5C50"/>
    <w:rsid w:val="003F736A"/>
    <w:rsid w:val="00401112"/>
    <w:rsid w:val="00407689"/>
    <w:rsid w:val="00407CAF"/>
    <w:rsid w:val="004172EC"/>
    <w:rsid w:val="0042232E"/>
    <w:rsid w:val="004232A6"/>
    <w:rsid w:val="0042757C"/>
    <w:rsid w:val="00432482"/>
    <w:rsid w:val="0044382E"/>
    <w:rsid w:val="00452F02"/>
    <w:rsid w:val="00465091"/>
    <w:rsid w:val="0047046E"/>
    <w:rsid w:val="00470B22"/>
    <w:rsid w:val="00471452"/>
    <w:rsid w:val="004841B4"/>
    <w:rsid w:val="004865F0"/>
    <w:rsid w:val="004868ED"/>
    <w:rsid w:val="00486EA2"/>
    <w:rsid w:val="00487832"/>
    <w:rsid w:val="0049690A"/>
    <w:rsid w:val="004972B8"/>
    <w:rsid w:val="004A2FFE"/>
    <w:rsid w:val="004C5A89"/>
    <w:rsid w:val="004C5D62"/>
    <w:rsid w:val="004D3C72"/>
    <w:rsid w:val="005206F7"/>
    <w:rsid w:val="0052280F"/>
    <w:rsid w:val="0052322B"/>
    <w:rsid w:val="00526E09"/>
    <w:rsid w:val="00534074"/>
    <w:rsid w:val="00534D5E"/>
    <w:rsid w:val="00541ABE"/>
    <w:rsid w:val="005540B9"/>
    <w:rsid w:val="00557BC0"/>
    <w:rsid w:val="00564921"/>
    <w:rsid w:val="00572C95"/>
    <w:rsid w:val="00577201"/>
    <w:rsid w:val="00583CEB"/>
    <w:rsid w:val="0058746B"/>
    <w:rsid w:val="005919E4"/>
    <w:rsid w:val="00591BCB"/>
    <w:rsid w:val="00592F07"/>
    <w:rsid w:val="00594FBD"/>
    <w:rsid w:val="0059686C"/>
    <w:rsid w:val="00596878"/>
    <w:rsid w:val="005A20AB"/>
    <w:rsid w:val="005A441A"/>
    <w:rsid w:val="005A4759"/>
    <w:rsid w:val="005B3EFE"/>
    <w:rsid w:val="005C1639"/>
    <w:rsid w:val="005C5933"/>
    <w:rsid w:val="005C7326"/>
    <w:rsid w:val="005D3285"/>
    <w:rsid w:val="005D7B17"/>
    <w:rsid w:val="005F25C3"/>
    <w:rsid w:val="005F3F48"/>
    <w:rsid w:val="005F5324"/>
    <w:rsid w:val="0060190D"/>
    <w:rsid w:val="006075F4"/>
    <w:rsid w:val="00607E16"/>
    <w:rsid w:val="006148DA"/>
    <w:rsid w:val="00625E33"/>
    <w:rsid w:val="00635D3A"/>
    <w:rsid w:val="00636B42"/>
    <w:rsid w:val="00640B7F"/>
    <w:rsid w:val="00653911"/>
    <w:rsid w:val="00653B1F"/>
    <w:rsid w:val="00664AEE"/>
    <w:rsid w:val="006663C2"/>
    <w:rsid w:val="00672E1F"/>
    <w:rsid w:val="0068730C"/>
    <w:rsid w:val="00687B0C"/>
    <w:rsid w:val="006A6C76"/>
    <w:rsid w:val="006A7643"/>
    <w:rsid w:val="006B6482"/>
    <w:rsid w:val="006C2B32"/>
    <w:rsid w:val="006C7E9C"/>
    <w:rsid w:val="006D0A4C"/>
    <w:rsid w:val="006D11CD"/>
    <w:rsid w:val="006D535A"/>
    <w:rsid w:val="006D5D79"/>
    <w:rsid w:val="006E3432"/>
    <w:rsid w:val="006E3A2C"/>
    <w:rsid w:val="006E6330"/>
    <w:rsid w:val="006F17B0"/>
    <w:rsid w:val="006F3100"/>
    <w:rsid w:val="006F6986"/>
    <w:rsid w:val="007018C4"/>
    <w:rsid w:val="00701998"/>
    <w:rsid w:val="007025A6"/>
    <w:rsid w:val="007056B3"/>
    <w:rsid w:val="00716EAC"/>
    <w:rsid w:val="007204DD"/>
    <w:rsid w:val="00740B59"/>
    <w:rsid w:val="0074137D"/>
    <w:rsid w:val="00744493"/>
    <w:rsid w:val="00752F6A"/>
    <w:rsid w:val="00753B90"/>
    <w:rsid w:val="00754168"/>
    <w:rsid w:val="00757213"/>
    <w:rsid w:val="00764856"/>
    <w:rsid w:val="00767355"/>
    <w:rsid w:val="007701A7"/>
    <w:rsid w:val="0077063C"/>
    <w:rsid w:val="00783065"/>
    <w:rsid w:val="00784633"/>
    <w:rsid w:val="007903F2"/>
    <w:rsid w:val="007913B8"/>
    <w:rsid w:val="007A7101"/>
    <w:rsid w:val="007B49AA"/>
    <w:rsid w:val="007C05E8"/>
    <w:rsid w:val="007C6B1B"/>
    <w:rsid w:val="007D7BF2"/>
    <w:rsid w:val="007E2BC6"/>
    <w:rsid w:val="007E4F0F"/>
    <w:rsid w:val="007F18E1"/>
    <w:rsid w:val="00800DED"/>
    <w:rsid w:val="0080535D"/>
    <w:rsid w:val="00814BAE"/>
    <w:rsid w:val="00826681"/>
    <w:rsid w:val="0083196C"/>
    <w:rsid w:val="00837A1B"/>
    <w:rsid w:val="00840D72"/>
    <w:rsid w:val="00842E52"/>
    <w:rsid w:val="00865A09"/>
    <w:rsid w:val="00871E91"/>
    <w:rsid w:val="0087272E"/>
    <w:rsid w:val="008804D9"/>
    <w:rsid w:val="00882FF6"/>
    <w:rsid w:val="00885F58"/>
    <w:rsid w:val="00891C3F"/>
    <w:rsid w:val="008A0204"/>
    <w:rsid w:val="008A101A"/>
    <w:rsid w:val="008A2F33"/>
    <w:rsid w:val="008A3849"/>
    <w:rsid w:val="008D14D3"/>
    <w:rsid w:val="008E045F"/>
    <w:rsid w:val="008F340C"/>
    <w:rsid w:val="008F517A"/>
    <w:rsid w:val="00901AA9"/>
    <w:rsid w:val="00907344"/>
    <w:rsid w:val="00910E7A"/>
    <w:rsid w:val="00914F0D"/>
    <w:rsid w:val="00932B0D"/>
    <w:rsid w:val="00934637"/>
    <w:rsid w:val="00934E28"/>
    <w:rsid w:val="0094474C"/>
    <w:rsid w:val="009463A1"/>
    <w:rsid w:val="009529A4"/>
    <w:rsid w:val="00955EA7"/>
    <w:rsid w:val="0096252D"/>
    <w:rsid w:val="00965B89"/>
    <w:rsid w:val="00965E1F"/>
    <w:rsid w:val="0097550B"/>
    <w:rsid w:val="009811E9"/>
    <w:rsid w:val="00981A0F"/>
    <w:rsid w:val="009902AF"/>
    <w:rsid w:val="00997A69"/>
    <w:rsid w:val="009A7844"/>
    <w:rsid w:val="009B421C"/>
    <w:rsid w:val="009B7144"/>
    <w:rsid w:val="009C4535"/>
    <w:rsid w:val="009C77A7"/>
    <w:rsid w:val="009E1BFC"/>
    <w:rsid w:val="009E3C5C"/>
    <w:rsid w:val="009E6744"/>
    <w:rsid w:val="00A03054"/>
    <w:rsid w:val="00A0622D"/>
    <w:rsid w:val="00A076A3"/>
    <w:rsid w:val="00A17ED7"/>
    <w:rsid w:val="00A269C9"/>
    <w:rsid w:val="00A37814"/>
    <w:rsid w:val="00A40800"/>
    <w:rsid w:val="00A420AD"/>
    <w:rsid w:val="00A4267E"/>
    <w:rsid w:val="00A436B0"/>
    <w:rsid w:val="00A7151B"/>
    <w:rsid w:val="00A74724"/>
    <w:rsid w:val="00A8003D"/>
    <w:rsid w:val="00A933E9"/>
    <w:rsid w:val="00A93837"/>
    <w:rsid w:val="00A95981"/>
    <w:rsid w:val="00A9727E"/>
    <w:rsid w:val="00AA1501"/>
    <w:rsid w:val="00AA7EB8"/>
    <w:rsid w:val="00AA7F3E"/>
    <w:rsid w:val="00AB0A38"/>
    <w:rsid w:val="00AB116B"/>
    <w:rsid w:val="00AB2591"/>
    <w:rsid w:val="00AB4176"/>
    <w:rsid w:val="00AC12EF"/>
    <w:rsid w:val="00AC1C69"/>
    <w:rsid w:val="00AD334A"/>
    <w:rsid w:val="00AD5097"/>
    <w:rsid w:val="00AE0664"/>
    <w:rsid w:val="00AE151B"/>
    <w:rsid w:val="00AE5A30"/>
    <w:rsid w:val="00AF0512"/>
    <w:rsid w:val="00AF102E"/>
    <w:rsid w:val="00AF4BCF"/>
    <w:rsid w:val="00AF5E9A"/>
    <w:rsid w:val="00B02BE3"/>
    <w:rsid w:val="00B02E35"/>
    <w:rsid w:val="00B03258"/>
    <w:rsid w:val="00B1081A"/>
    <w:rsid w:val="00B16DB0"/>
    <w:rsid w:val="00B3247F"/>
    <w:rsid w:val="00B32D78"/>
    <w:rsid w:val="00B339F1"/>
    <w:rsid w:val="00B34217"/>
    <w:rsid w:val="00B655D3"/>
    <w:rsid w:val="00B66D3B"/>
    <w:rsid w:val="00B724CB"/>
    <w:rsid w:val="00B7391A"/>
    <w:rsid w:val="00B80B83"/>
    <w:rsid w:val="00B87489"/>
    <w:rsid w:val="00B92016"/>
    <w:rsid w:val="00BA1440"/>
    <w:rsid w:val="00BA1F23"/>
    <w:rsid w:val="00BA5037"/>
    <w:rsid w:val="00BA50C9"/>
    <w:rsid w:val="00BA5DA3"/>
    <w:rsid w:val="00BB6B34"/>
    <w:rsid w:val="00BC7C4E"/>
    <w:rsid w:val="00BD0AED"/>
    <w:rsid w:val="00BD506E"/>
    <w:rsid w:val="00BD7532"/>
    <w:rsid w:val="00BE4C25"/>
    <w:rsid w:val="00BE69D0"/>
    <w:rsid w:val="00BE794F"/>
    <w:rsid w:val="00C175CB"/>
    <w:rsid w:val="00C20B96"/>
    <w:rsid w:val="00C21B75"/>
    <w:rsid w:val="00C34159"/>
    <w:rsid w:val="00C349E6"/>
    <w:rsid w:val="00C42DF9"/>
    <w:rsid w:val="00C50CA7"/>
    <w:rsid w:val="00C5493F"/>
    <w:rsid w:val="00C56E2D"/>
    <w:rsid w:val="00C62783"/>
    <w:rsid w:val="00C642FF"/>
    <w:rsid w:val="00C64D09"/>
    <w:rsid w:val="00C65BB7"/>
    <w:rsid w:val="00C92441"/>
    <w:rsid w:val="00CA040C"/>
    <w:rsid w:val="00CC5A9D"/>
    <w:rsid w:val="00CC6A3B"/>
    <w:rsid w:val="00CD096F"/>
    <w:rsid w:val="00CD2E57"/>
    <w:rsid w:val="00CD7185"/>
    <w:rsid w:val="00CE344C"/>
    <w:rsid w:val="00CE3BFE"/>
    <w:rsid w:val="00CE63D4"/>
    <w:rsid w:val="00CE76F0"/>
    <w:rsid w:val="00CF4647"/>
    <w:rsid w:val="00CF4F19"/>
    <w:rsid w:val="00D05F9E"/>
    <w:rsid w:val="00D07A57"/>
    <w:rsid w:val="00D1445D"/>
    <w:rsid w:val="00D20167"/>
    <w:rsid w:val="00D208E7"/>
    <w:rsid w:val="00D24F6B"/>
    <w:rsid w:val="00D364DA"/>
    <w:rsid w:val="00D372F5"/>
    <w:rsid w:val="00D4118B"/>
    <w:rsid w:val="00D42AE6"/>
    <w:rsid w:val="00D434A9"/>
    <w:rsid w:val="00D5149A"/>
    <w:rsid w:val="00D5277A"/>
    <w:rsid w:val="00D551C1"/>
    <w:rsid w:val="00D55988"/>
    <w:rsid w:val="00D57488"/>
    <w:rsid w:val="00D63D70"/>
    <w:rsid w:val="00D65297"/>
    <w:rsid w:val="00D66678"/>
    <w:rsid w:val="00D67746"/>
    <w:rsid w:val="00D7114C"/>
    <w:rsid w:val="00D76E72"/>
    <w:rsid w:val="00D80863"/>
    <w:rsid w:val="00D8202C"/>
    <w:rsid w:val="00D832E1"/>
    <w:rsid w:val="00D8428F"/>
    <w:rsid w:val="00D845ED"/>
    <w:rsid w:val="00D867B4"/>
    <w:rsid w:val="00D879F8"/>
    <w:rsid w:val="00D90F49"/>
    <w:rsid w:val="00D91A14"/>
    <w:rsid w:val="00DA1006"/>
    <w:rsid w:val="00DB01A6"/>
    <w:rsid w:val="00DB1195"/>
    <w:rsid w:val="00DB2B56"/>
    <w:rsid w:val="00DD35A8"/>
    <w:rsid w:val="00DE39E9"/>
    <w:rsid w:val="00DE6A67"/>
    <w:rsid w:val="00DF7090"/>
    <w:rsid w:val="00E1586C"/>
    <w:rsid w:val="00E17244"/>
    <w:rsid w:val="00E17749"/>
    <w:rsid w:val="00E318D1"/>
    <w:rsid w:val="00E34706"/>
    <w:rsid w:val="00E35116"/>
    <w:rsid w:val="00E35E72"/>
    <w:rsid w:val="00E406AD"/>
    <w:rsid w:val="00E413D7"/>
    <w:rsid w:val="00E54660"/>
    <w:rsid w:val="00E63AD6"/>
    <w:rsid w:val="00E732F6"/>
    <w:rsid w:val="00E778F0"/>
    <w:rsid w:val="00E846F7"/>
    <w:rsid w:val="00E851E5"/>
    <w:rsid w:val="00E873B6"/>
    <w:rsid w:val="00E90C45"/>
    <w:rsid w:val="00E91606"/>
    <w:rsid w:val="00EA4646"/>
    <w:rsid w:val="00EB60B3"/>
    <w:rsid w:val="00EB65DA"/>
    <w:rsid w:val="00ED0AF7"/>
    <w:rsid w:val="00ED4A35"/>
    <w:rsid w:val="00ED70CE"/>
    <w:rsid w:val="00ED741B"/>
    <w:rsid w:val="00EE0AD3"/>
    <w:rsid w:val="00EF65D0"/>
    <w:rsid w:val="00F15284"/>
    <w:rsid w:val="00F162FC"/>
    <w:rsid w:val="00F22C09"/>
    <w:rsid w:val="00F236BA"/>
    <w:rsid w:val="00F43125"/>
    <w:rsid w:val="00F5264D"/>
    <w:rsid w:val="00F5414E"/>
    <w:rsid w:val="00F56596"/>
    <w:rsid w:val="00F600B9"/>
    <w:rsid w:val="00F63684"/>
    <w:rsid w:val="00F70D41"/>
    <w:rsid w:val="00F7373F"/>
    <w:rsid w:val="00F7648B"/>
    <w:rsid w:val="00F93899"/>
    <w:rsid w:val="00F93A8D"/>
    <w:rsid w:val="00FB1823"/>
    <w:rsid w:val="00FB28AE"/>
    <w:rsid w:val="00FB59E4"/>
    <w:rsid w:val="00FB7D74"/>
    <w:rsid w:val="00FC7D28"/>
    <w:rsid w:val="00FD4303"/>
    <w:rsid w:val="00FD5F5F"/>
    <w:rsid w:val="00FE00B9"/>
    <w:rsid w:val="00FE1F72"/>
    <w:rsid w:val="00FF3EDB"/>
    <w:rsid w:val="00FF4C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F24408"/>
  <w15:docId w15:val="{9B95A65E-8A5D-4426-B243-64FC5788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185"/>
    <w:rPr>
      <w:rFonts w:ascii="Arial" w:hAnsi="Arial"/>
      <w:sz w:val="24"/>
      <w:szCs w:val="24"/>
      <w:lang w:val="en-US" w:eastAsia="en-US"/>
    </w:rPr>
  </w:style>
  <w:style w:type="paragraph" w:styleId="Heading1">
    <w:name w:val="heading 1"/>
    <w:basedOn w:val="Normal"/>
    <w:next w:val="Normal"/>
    <w:link w:val="Heading1Char"/>
    <w:qFormat/>
    <w:rsid w:val="00014BE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B49AA"/>
    <w:rPr>
      <w:sz w:val="16"/>
      <w:szCs w:val="16"/>
    </w:rPr>
  </w:style>
  <w:style w:type="paragraph" w:styleId="CommentText">
    <w:name w:val="annotation text"/>
    <w:basedOn w:val="Normal"/>
    <w:link w:val="CommentTextChar"/>
    <w:uiPriority w:val="99"/>
    <w:semiHidden/>
    <w:rsid w:val="007B49AA"/>
    <w:rPr>
      <w:sz w:val="20"/>
      <w:szCs w:val="20"/>
    </w:rPr>
  </w:style>
  <w:style w:type="paragraph" w:styleId="CommentSubject">
    <w:name w:val="annotation subject"/>
    <w:basedOn w:val="CommentText"/>
    <w:next w:val="CommentText"/>
    <w:semiHidden/>
    <w:rsid w:val="007B49AA"/>
    <w:rPr>
      <w:b/>
      <w:bCs/>
    </w:rPr>
  </w:style>
  <w:style w:type="paragraph" w:styleId="BalloonText">
    <w:name w:val="Balloon Text"/>
    <w:basedOn w:val="Normal"/>
    <w:semiHidden/>
    <w:rsid w:val="007B49AA"/>
    <w:rPr>
      <w:rFonts w:ascii="Tahoma" w:hAnsi="Tahoma" w:cs="Tahoma"/>
      <w:sz w:val="16"/>
      <w:szCs w:val="16"/>
    </w:rPr>
  </w:style>
  <w:style w:type="paragraph" w:styleId="NormalWeb">
    <w:name w:val="Normal (Web)"/>
    <w:basedOn w:val="Normal"/>
    <w:rsid w:val="00764856"/>
    <w:pPr>
      <w:spacing w:before="100" w:beforeAutospacing="1" w:after="100" w:afterAutospacing="1"/>
    </w:pPr>
  </w:style>
  <w:style w:type="character" w:styleId="Strong">
    <w:name w:val="Strong"/>
    <w:qFormat/>
    <w:rsid w:val="00764856"/>
    <w:rPr>
      <w:b/>
      <w:bCs/>
    </w:rPr>
  </w:style>
  <w:style w:type="paragraph" w:customStyle="1" w:styleId="NoSpacing1">
    <w:name w:val="No Spacing1"/>
    <w:uiPriority w:val="1"/>
    <w:qFormat/>
    <w:rsid w:val="00DF7090"/>
    <w:rPr>
      <w:rFonts w:ascii="Calibri" w:hAnsi="Calibri"/>
      <w:sz w:val="22"/>
      <w:szCs w:val="22"/>
    </w:rPr>
  </w:style>
  <w:style w:type="paragraph" w:customStyle="1" w:styleId="MediumGrid22">
    <w:name w:val="Medium Grid 22"/>
    <w:uiPriority w:val="1"/>
    <w:qFormat/>
    <w:rsid w:val="0049690A"/>
    <w:rPr>
      <w:rFonts w:ascii="Calibri" w:hAnsi="Calibri"/>
      <w:sz w:val="22"/>
      <w:szCs w:val="22"/>
    </w:rPr>
  </w:style>
  <w:style w:type="paragraph" w:styleId="ListParagraph">
    <w:name w:val="List Paragraph"/>
    <w:basedOn w:val="Normal"/>
    <w:uiPriority w:val="34"/>
    <w:qFormat/>
    <w:rsid w:val="00FF4C92"/>
    <w:pPr>
      <w:ind w:left="720"/>
      <w:contextualSpacing/>
    </w:pPr>
  </w:style>
  <w:style w:type="paragraph" w:styleId="Header">
    <w:name w:val="header"/>
    <w:basedOn w:val="Normal"/>
    <w:link w:val="HeaderChar"/>
    <w:rsid w:val="00583CEB"/>
    <w:pPr>
      <w:tabs>
        <w:tab w:val="center" w:pos="4680"/>
        <w:tab w:val="right" w:pos="9360"/>
      </w:tabs>
    </w:pPr>
  </w:style>
  <w:style w:type="character" w:customStyle="1" w:styleId="HeaderChar">
    <w:name w:val="Header Char"/>
    <w:basedOn w:val="DefaultParagraphFont"/>
    <w:link w:val="Header"/>
    <w:rsid w:val="00583CEB"/>
    <w:rPr>
      <w:sz w:val="24"/>
      <w:szCs w:val="24"/>
      <w:lang w:val="en-US" w:eastAsia="en-US"/>
    </w:rPr>
  </w:style>
  <w:style w:type="paragraph" w:styleId="Footer">
    <w:name w:val="footer"/>
    <w:basedOn w:val="Normal"/>
    <w:link w:val="FooterChar"/>
    <w:uiPriority w:val="99"/>
    <w:rsid w:val="00583CEB"/>
    <w:pPr>
      <w:tabs>
        <w:tab w:val="center" w:pos="4680"/>
        <w:tab w:val="right" w:pos="9360"/>
      </w:tabs>
    </w:pPr>
  </w:style>
  <w:style w:type="character" w:customStyle="1" w:styleId="FooterChar">
    <w:name w:val="Footer Char"/>
    <w:basedOn w:val="DefaultParagraphFont"/>
    <w:link w:val="Footer"/>
    <w:uiPriority w:val="99"/>
    <w:rsid w:val="00583CEB"/>
    <w:rPr>
      <w:sz w:val="24"/>
      <w:szCs w:val="24"/>
      <w:lang w:val="en-US" w:eastAsia="en-US"/>
    </w:rPr>
  </w:style>
  <w:style w:type="character" w:customStyle="1" w:styleId="CommentTextChar">
    <w:name w:val="Comment Text Char"/>
    <w:basedOn w:val="DefaultParagraphFont"/>
    <w:link w:val="CommentText"/>
    <w:uiPriority w:val="99"/>
    <w:semiHidden/>
    <w:rsid w:val="00910E7A"/>
    <w:rPr>
      <w:lang w:val="en-US" w:eastAsia="en-US"/>
    </w:rPr>
  </w:style>
  <w:style w:type="paragraph" w:styleId="BodyText">
    <w:name w:val="Body Text"/>
    <w:basedOn w:val="Normal"/>
    <w:link w:val="BodyTextChar"/>
    <w:uiPriority w:val="1"/>
    <w:qFormat/>
    <w:rsid w:val="00BD0AED"/>
    <w:pPr>
      <w:widowControl w:val="0"/>
      <w:ind w:left="860" w:hanging="360"/>
    </w:pPr>
    <w:rPr>
      <w:rFonts w:ascii="Calibri" w:eastAsia="Calibri" w:hAnsi="Calibri" w:cstheme="minorBidi"/>
    </w:rPr>
  </w:style>
  <w:style w:type="character" w:customStyle="1" w:styleId="BodyTextChar">
    <w:name w:val="Body Text Char"/>
    <w:basedOn w:val="DefaultParagraphFont"/>
    <w:link w:val="BodyText"/>
    <w:uiPriority w:val="1"/>
    <w:rsid w:val="00BD0AED"/>
    <w:rPr>
      <w:rFonts w:ascii="Calibri" w:eastAsia="Calibri" w:hAnsi="Calibri" w:cstheme="minorBidi"/>
      <w:sz w:val="24"/>
      <w:szCs w:val="24"/>
      <w:lang w:val="en-US" w:eastAsia="en-US"/>
    </w:rPr>
  </w:style>
  <w:style w:type="table" w:styleId="TableGrid">
    <w:name w:val="Table Grid"/>
    <w:basedOn w:val="TableNormal"/>
    <w:uiPriority w:val="59"/>
    <w:rsid w:val="00C64D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4BE8"/>
    <w:rPr>
      <w:rFonts w:asciiTheme="majorHAnsi" w:eastAsiaTheme="majorEastAsia" w:hAnsiTheme="majorHAnsi" w:cstheme="majorBidi"/>
      <w:color w:val="365F91" w:themeColor="accent1" w:themeShade="BF"/>
      <w:sz w:val="32"/>
      <w:szCs w:val="32"/>
      <w:lang w:val="en-US" w:eastAsia="en-US"/>
    </w:rPr>
  </w:style>
  <w:style w:type="paragraph" w:styleId="Title">
    <w:name w:val="Title"/>
    <w:basedOn w:val="Normal"/>
    <w:next w:val="Normal"/>
    <w:link w:val="TitleChar"/>
    <w:qFormat/>
    <w:rsid w:val="00014B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14BE8"/>
    <w:rPr>
      <w:rFonts w:asciiTheme="majorHAnsi" w:eastAsiaTheme="majorEastAsia" w:hAnsiTheme="majorHAnsi" w:cstheme="majorBidi"/>
      <w:spacing w:val="-10"/>
      <w:kern w:val="28"/>
      <w:sz w:val="56"/>
      <w:szCs w:val="56"/>
      <w:lang w:val="en-US" w:eastAsia="en-US"/>
    </w:rPr>
  </w:style>
  <w:style w:type="paragraph" w:styleId="FootnoteText">
    <w:name w:val="footnote text"/>
    <w:basedOn w:val="Normal"/>
    <w:link w:val="FootnoteTextChar"/>
    <w:semiHidden/>
    <w:unhideWhenUsed/>
    <w:rsid w:val="00E34706"/>
    <w:rPr>
      <w:sz w:val="20"/>
      <w:szCs w:val="20"/>
    </w:rPr>
  </w:style>
  <w:style w:type="character" w:customStyle="1" w:styleId="FootnoteTextChar">
    <w:name w:val="Footnote Text Char"/>
    <w:basedOn w:val="DefaultParagraphFont"/>
    <w:link w:val="FootnoteText"/>
    <w:semiHidden/>
    <w:rsid w:val="00E34706"/>
    <w:rPr>
      <w:lang w:val="en-US" w:eastAsia="en-US"/>
    </w:rPr>
  </w:style>
  <w:style w:type="character" w:styleId="FootnoteReference">
    <w:name w:val="footnote reference"/>
    <w:basedOn w:val="DefaultParagraphFont"/>
    <w:semiHidden/>
    <w:unhideWhenUsed/>
    <w:rsid w:val="00E34706"/>
    <w:rPr>
      <w:vertAlign w:val="superscript"/>
    </w:rPr>
  </w:style>
  <w:style w:type="character" w:styleId="Hyperlink">
    <w:name w:val="Hyperlink"/>
    <w:basedOn w:val="DefaultParagraphFont"/>
    <w:unhideWhenUsed/>
    <w:rsid w:val="00CD7185"/>
    <w:rPr>
      <w:color w:val="0000FF" w:themeColor="hyperlink"/>
      <w:u w:val="single"/>
    </w:rPr>
  </w:style>
  <w:style w:type="character" w:styleId="FollowedHyperlink">
    <w:name w:val="FollowedHyperlink"/>
    <w:basedOn w:val="DefaultParagraphFont"/>
    <w:semiHidden/>
    <w:unhideWhenUsed/>
    <w:rsid w:val="00F93A8D"/>
    <w:rPr>
      <w:color w:val="800080" w:themeColor="followedHyperlink"/>
      <w:u w:val="single"/>
    </w:rPr>
  </w:style>
  <w:style w:type="paragraph" w:customStyle="1" w:styleId="TableParagraph">
    <w:name w:val="Table Paragraph"/>
    <w:basedOn w:val="Normal"/>
    <w:uiPriority w:val="1"/>
    <w:qFormat/>
    <w:rsid w:val="00E846F7"/>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602678">
      <w:bodyDiv w:val="1"/>
      <w:marLeft w:val="0"/>
      <w:marRight w:val="0"/>
      <w:marTop w:val="0"/>
      <w:marBottom w:val="0"/>
      <w:divBdr>
        <w:top w:val="none" w:sz="0" w:space="0" w:color="auto"/>
        <w:left w:val="none" w:sz="0" w:space="0" w:color="auto"/>
        <w:bottom w:val="none" w:sz="0" w:space="0" w:color="auto"/>
        <w:right w:val="none" w:sz="0" w:space="0" w:color="auto"/>
      </w:divBdr>
    </w:div>
    <w:div w:id="164115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me.postmd.utoronto.ca/?ddownload=85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cbme.postmd.utoronto.ca/?ddownload=849" TargetMode="External"/><Relationship Id="rId1" Type="http://schemas.openxmlformats.org/officeDocument/2006/relationships/hyperlink" Target="http://cbme.postmd.utoronto.ca/?ddownload=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955AC-A1E5-47E4-9F43-EA93D3EE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14</Pages>
  <Words>4774</Words>
  <Characters>27216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INFECTIOUS DISEASES IN-TRAINING EVALUATION REPORT</vt:lpstr>
    </vt:vector>
  </TitlesOfParts>
  <Company>UHN</Company>
  <LinksUpToDate>false</LinksUpToDate>
  <CharactersWithSpaces>31927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DISEASES IN-TRAINING EVALUATION REPORT</dc:title>
  <dc:creator>t6507uhn</dc:creator>
  <cp:lastModifiedBy>Lisa St-Amant</cp:lastModifiedBy>
  <cp:revision>3</cp:revision>
  <cp:lastPrinted>2019-07-15T17:56:00Z</cp:lastPrinted>
  <dcterms:created xsi:type="dcterms:W3CDTF">2021-09-09T00:45:00Z</dcterms:created>
  <dcterms:modified xsi:type="dcterms:W3CDTF">2021-09-17T13:29:00Z</dcterms:modified>
</cp:coreProperties>
</file>